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753" w:type="dxa"/>
        <w:tblInd w:w="-72" w:type="dxa"/>
        <w:tblCellMar>
          <w:left w:w="70" w:type="dxa"/>
          <w:right w:w="70" w:type="dxa"/>
        </w:tblCellMar>
        <w:tblLook w:val="0000" w:firstRow="0" w:lastRow="0" w:firstColumn="0" w:lastColumn="0" w:noHBand="0" w:noVBand="0"/>
      </w:tblPr>
      <w:tblGrid>
        <w:gridCol w:w="8304"/>
        <w:gridCol w:w="449"/>
      </w:tblGrid>
      <w:tr w:rsidR="0008663E" w:rsidRPr="0008663E" w14:paraId="4A1DD950" w14:textId="77777777" w:rsidTr="00EF2C80">
        <w:trPr>
          <w:cantSplit/>
          <w:trHeight w:val="1421"/>
        </w:trPr>
        <w:tc>
          <w:tcPr>
            <w:tcW w:w="0" w:type="auto"/>
            <w:tcBorders>
              <w:top w:val="nil"/>
              <w:left w:val="nil"/>
              <w:bottom w:val="nil"/>
              <w:right w:val="nil"/>
            </w:tcBorders>
          </w:tcPr>
          <w:p w14:paraId="22AFB57A" w14:textId="77777777" w:rsidR="0008663E" w:rsidRPr="0008663E" w:rsidRDefault="0008663E" w:rsidP="00EF2C80">
            <w:pPr>
              <w:pStyle w:val="Header2"/>
              <w:rPr>
                <w:lang w:val="en-GB"/>
              </w:rPr>
            </w:pPr>
            <w:r w:rsidRPr="0008663E">
              <w:rPr>
                <w:noProof/>
                <w:lang w:val="sv-SE" w:eastAsia="sv-SE"/>
              </w:rPr>
              <w:drawing>
                <wp:inline distT="0" distB="0" distL="0" distR="0" wp14:anchorId="55124E9C" wp14:editId="3A5E99A7">
                  <wp:extent cx="1625600" cy="83185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5600" cy="831850"/>
                          </a:xfrm>
                          <a:prstGeom prst="rect">
                            <a:avLst/>
                          </a:prstGeom>
                          <a:noFill/>
                          <a:ln>
                            <a:noFill/>
                          </a:ln>
                        </pic:spPr>
                      </pic:pic>
                    </a:graphicData>
                  </a:graphic>
                </wp:inline>
              </w:drawing>
            </w:r>
          </w:p>
          <w:p w14:paraId="49D1DAC4" w14:textId="77777777" w:rsidR="0008663E" w:rsidRPr="0008663E" w:rsidRDefault="0008663E" w:rsidP="00EF2C80">
            <w:pPr>
              <w:pStyle w:val="Header2"/>
              <w:rPr>
                <w:rFonts w:cs="Arial"/>
                <w:color w:val="000000"/>
                <w:lang w:val="en-GB"/>
              </w:rPr>
            </w:pPr>
          </w:p>
        </w:tc>
        <w:tc>
          <w:tcPr>
            <w:tcW w:w="0" w:type="auto"/>
            <w:tcBorders>
              <w:top w:val="nil"/>
              <w:left w:val="nil"/>
              <w:bottom w:val="nil"/>
              <w:right w:val="nil"/>
            </w:tcBorders>
          </w:tcPr>
          <w:p w14:paraId="12C27C0E" w14:textId="6EF5D9A4" w:rsidR="0008663E" w:rsidRPr="0008663E" w:rsidRDefault="0008663E" w:rsidP="00EF2C80">
            <w:pPr>
              <w:pStyle w:val="Header2"/>
              <w:tabs>
                <w:tab w:val="clear" w:pos="4536"/>
                <w:tab w:val="right" w:pos="3357"/>
              </w:tabs>
              <w:rPr>
                <w:lang w:val="en-GB"/>
              </w:rPr>
            </w:pPr>
          </w:p>
        </w:tc>
      </w:tr>
    </w:tbl>
    <w:p w14:paraId="76269CB0" w14:textId="77777777" w:rsidR="0008663E" w:rsidRPr="0008663E" w:rsidRDefault="0008663E" w:rsidP="0008663E"/>
    <w:tbl>
      <w:tblPr>
        <w:tblW w:w="9608" w:type="dxa"/>
        <w:tblLayout w:type="fixed"/>
        <w:tblLook w:val="0000" w:firstRow="0" w:lastRow="0" w:firstColumn="0" w:lastColumn="0" w:noHBand="0" w:noVBand="0"/>
      </w:tblPr>
      <w:tblGrid>
        <w:gridCol w:w="8"/>
        <w:gridCol w:w="3500"/>
        <w:gridCol w:w="300"/>
        <w:gridCol w:w="1700"/>
        <w:gridCol w:w="300"/>
        <w:gridCol w:w="3800"/>
      </w:tblGrid>
      <w:tr w:rsidR="0008663E" w:rsidRPr="0008663E" w14:paraId="6A2C3945" w14:textId="77777777" w:rsidTr="00EF2C80">
        <w:tc>
          <w:tcPr>
            <w:tcW w:w="5808" w:type="dxa"/>
            <w:gridSpan w:val="5"/>
          </w:tcPr>
          <w:p w14:paraId="425608D8" w14:textId="5D5901A1" w:rsidR="0008663E" w:rsidRDefault="008F56C4" w:rsidP="0008663E">
            <w:pPr>
              <w:rPr>
                <w:rFonts w:ascii="Arial" w:hAnsi="Arial" w:cs="Arial"/>
                <w:b/>
              </w:rPr>
            </w:pPr>
            <w:r>
              <w:rPr>
                <w:rFonts w:ascii="Arial" w:hAnsi="Arial" w:cs="Arial"/>
                <w:b/>
              </w:rPr>
              <w:t xml:space="preserve">SE24 </w:t>
            </w:r>
            <w:r w:rsidR="0008663E" w:rsidRPr="0008663E">
              <w:rPr>
                <w:rFonts w:ascii="Arial" w:hAnsi="Arial" w:cs="Arial"/>
                <w:b/>
              </w:rPr>
              <w:t xml:space="preserve">Meeting </w:t>
            </w:r>
            <w:r>
              <w:rPr>
                <w:rFonts w:ascii="Arial" w:hAnsi="Arial" w:cs="Arial"/>
                <w:b/>
              </w:rPr>
              <w:t>M84</w:t>
            </w:r>
          </w:p>
          <w:p w14:paraId="3AA060FE" w14:textId="65945C2C" w:rsidR="008F56C4" w:rsidRPr="0008663E" w:rsidRDefault="008F56C4" w:rsidP="0008663E">
            <w:pPr>
              <w:rPr>
                <w:rFonts w:ascii="Arial" w:hAnsi="Arial" w:cs="Arial"/>
                <w:b/>
              </w:rPr>
            </w:pPr>
            <w:r>
              <w:rPr>
                <w:rFonts w:ascii="Arial" w:hAnsi="Arial" w:cs="Arial"/>
                <w:b/>
              </w:rPr>
              <w:t>Paris, 30 August – 2 September 2015</w:t>
            </w:r>
            <w:bookmarkStart w:id="0" w:name="_GoBack"/>
            <w:bookmarkEnd w:id="0"/>
          </w:p>
          <w:p w14:paraId="799E1883" w14:textId="55CDD4DE" w:rsidR="0008663E" w:rsidRPr="0008663E" w:rsidRDefault="0008663E" w:rsidP="00EF2C80">
            <w:pPr>
              <w:rPr>
                <w:rFonts w:ascii="Arial" w:hAnsi="Arial" w:cs="Arial"/>
                <w:b/>
              </w:rPr>
            </w:pPr>
          </w:p>
        </w:tc>
        <w:tc>
          <w:tcPr>
            <w:tcW w:w="3800" w:type="dxa"/>
          </w:tcPr>
          <w:p w14:paraId="411F55D2" w14:textId="77777777" w:rsidR="0008663E" w:rsidRPr="0008663E" w:rsidRDefault="0008663E" w:rsidP="00EF2C80">
            <w:pPr>
              <w:jc w:val="right"/>
              <w:rPr>
                <w:rFonts w:ascii="Arial" w:hAnsi="Arial" w:cs="Arial"/>
                <w:b/>
              </w:rPr>
            </w:pPr>
          </w:p>
        </w:tc>
      </w:tr>
      <w:tr w:rsidR="0008663E" w:rsidRPr="0008663E" w14:paraId="43214FE6" w14:textId="77777777" w:rsidTr="00EF2C80">
        <w:tc>
          <w:tcPr>
            <w:tcW w:w="5808" w:type="dxa"/>
            <w:gridSpan w:val="5"/>
          </w:tcPr>
          <w:p w14:paraId="3D9E000E" w14:textId="77777777" w:rsidR="0008663E" w:rsidRPr="0008663E" w:rsidRDefault="0008663E" w:rsidP="00EF2C80">
            <w:pPr>
              <w:rPr>
                <w:rFonts w:ascii="Arial" w:hAnsi="Arial" w:cs="Arial"/>
                <w:b/>
              </w:rPr>
            </w:pPr>
          </w:p>
          <w:p w14:paraId="7174F9D1" w14:textId="77777777" w:rsidR="0008663E" w:rsidRPr="0008663E" w:rsidRDefault="0008663E" w:rsidP="00EF2C80">
            <w:pPr>
              <w:rPr>
                <w:rFonts w:ascii="Arial" w:hAnsi="Arial" w:cs="Arial"/>
                <w:b/>
              </w:rPr>
            </w:pPr>
          </w:p>
        </w:tc>
        <w:tc>
          <w:tcPr>
            <w:tcW w:w="3800" w:type="dxa"/>
          </w:tcPr>
          <w:p w14:paraId="2FA0B3DF" w14:textId="77777777" w:rsidR="0008663E" w:rsidRPr="0008663E" w:rsidRDefault="0008663E" w:rsidP="00EF2C80">
            <w:pPr>
              <w:rPr>
                <w:rFonts w:ascii="Arial" w:hAnsi="Arial" w:cs="Arial"/>
                <w:b/>
              </w:rPr>
            </w:pPr>
          </w:p>
        </w:tc>
      </w:tr>
      <w:tr w:rsidR="0008663E" w:rsidRPr="0008663E" w14:paraId="12E7CCAB" w14:textId="77777777" w:rsidTr="00EF2C80">
        <w:trPr>
          <w:cantSplit/>
        </w:trPr>
        <w:tc>
          <w:tcPr>
            <w:tcW w:w="9608" w:type="dxa"/>
            <w:gridSpan w:val="6"/>
          </w:tcPr>
          <w:p w14:paraId="7002F4E2" w14:textId="20982673" w:rsidR="0008663E" w:rsidRPr="0008663E" w:rsidRDefault="0008663E" w:rsidP="00EF2C80">
            <w:pPr>
              <w:tabs>
                <w:tab w:val="left" w:pos="1582"/>
              </w:tabs>
              <w:spacing w:line="360" w:lineRule="auto"/>
              <w:outlineLvl w:val="0"/>
              <w:rPr>
                <w:rFonts w:ascii="Arial" w:hAnsi="Arial" w:cs="Arial"/>
                <w:b/>
              </w:rPr>
            </w:pPr>
            <w:r w:rsidRPr="0008663E">
              <w:rPr>
                <w:rFonts w:ascii="Arial" w:hAnsi="Arial" w:cs="Arial"/>
                <w:b/>
              </w:rPr>
              <w:t>Date issued:</w:t>
            </w:r>
            <w:r w:rsidRPr="0008663E">
              <w:rPr>
                <w:rFonts w:ascii="Arial" w:hAnsi="Arial" w:cs="Arial"/>
                <w:b/>
              </w:rPr>
              <w:tab/>
            </w:r>
            <w:r w:rsidR="0013453F">
              <w:rPr>
                <w:rFonts w:ascii="Arial" w:hAnsi="Arial" w:cs="Arial"/>
                <w:b/>
              </w:rPr>
              <w:t>26 August</w:t>
            </w:r>
            <w:r w:rsidRPr="0008663E">
              <w:rPr>
                <w:rFonts w:ascii="Arial" w:hAnsi="Arial" w:cs="Arial"/>
                <w:b/>
              </w:rPr>
              <w:t xml:space="preserve"> 2015</w:t>
            </w:r>
          </w:p>
          <w:p w14:paraId="3C796322" w14:textId="77777777" w:rsidR="0008663E" w:rsidRPr="0008663E" w:rsidRDefault="0008663E" w:rsidP="00EF2C80">
            <w:pPr>
              <w:tabs>
                <w:tab w:val="left" w:pos="1582"/>
              </w:tabs>
              <w:spacing w:line="360" w:lineRule="auto"/>
              <w:outlineLvl w:val="0"/>
              <w:rPr>
                <w:rFonts w:ascii="Arial" w:hAnsi="Arial" w:cs="Arial"/>
                <w:b/>
              </w:rPr>
            </w:pPr>
            <w:r w:rsidRPr="0008663E">
              <w:rPr>
                <w:rFonts w:ascii="Arial" w:hAnsi="Arial" w:cs="Arial"/>
                <w:b/>
              </w:rPr>
              <w:t>Source:</w:t>
            </w:r>
            <w:r w:rsidRPr="0008663E">
              <w:rPr>
                <w:rFonts w:ascii="Arial" w:hAnsi="Arial" w:cs="Arial"/>
                <w:b/>
              </w:rPr>
              <w:tab/>
              <w:t>Ericsson, Qualcomm</w:t>
            </w:r>
          </w:p>
          <w:p w14:paraId="17DCF1E3" w14:textId="77777777" w:rsidR="0008663E" w:rsidRPr="0008663E" w:rsidRDefault="0008663E" w:rsidP="00EF2C80">
            <w:pPr>
              <w:tabs>
                <w:tab w:val="left" w:pos="1582"/>
              </w:tabs>
              <w:spacing w:line="360" w:lineRule="auto"/>
              <w:outlineLvl w:val="0"/>
              <w:rPr>
                <w:rFonts w:ascii="Arial" w:hAnsi="Arial" w:cs="Arial"/>
                <w:b/>
              </w:rPr>
            </w:pPr>
            <w:r w:rsidRPr="0008663E">
              <w:rPr>
                <w:rFonts w:ascii="Arial" w:hAnsi="Arial" w:cs="Arial"/>
                <w:b/>
              </w:rPr>
              <w:t>Status:</w:t>
            </w:r>
            <w:r w:rsidRPr="0008663E">
              <w:rPr>
                <w:rFonts w:ascii="Arial" w:hAnsi="Arial" w:cs="Arial"/>
                <w:b/>
              </w:rPr>
              <w:tab/>
              <w:t>For consideration</w:t>
            </w:r>
          </w:p>
          <w:p w14:paraId="12383F79" w14:textId="77777777" w:rsidR="0008663E" w:rsidRPr="0008663E" w:rsidRDefault="0008663E" w:rsidP="00EF2C80">
            <w:pPr>
              <w:tabs>
                <w:tab w:val="left" w:pos="1571"/>
              </w:tabs>
              <w:spacing w:after="120" w:line="360" w:lineRule="auto"/>
              <w:outlineLvl w:val="0"/>
              <w:rPr>
                <w:rFonts w:ascii="Arial" w:hAnsi="Arial" w:cs="Arial"/>
                <w:b/>
              </w:rPr>
            </w:pPr>
            <w:r w:rsidRPr="0008663E">
              <w:rPr>
                <w:rFonts w:ascii="Arial" w:hAnsi="Arial" w:cs="Arial"/>
                <w:b/>
              </w:rPr>
              <w:t>Subject:</w:t>
            </w:r>
            <w:r w:rsidRPr="0008663E">
              <w:rPr>
                <w:rFonts w:ascii="Arial" w:hAnsi="Arial" w:cs="Arial"/>
                <w:b/>
              </w:rPr>
              <w:tab/>
              <w:t>Overview of  Licensed Assisted Access of LTE (LAA-LTE)</w:t>
            </w:r>
          </w:p>
        </w:tc>
      </w:tr>
      <w:tr w:rsidR="0008663E" w:rsidRPr="0008663E" w14:paraId="5502FD81" w14:textId="77777777" w:rsidTr="00EF2C80">
        <w:trPr>
          <w:cantSplit/>
        </w:trPr>
        <w:tc>
          <w:tcPr>
            <w:tcW w:w="9608" w:type="dxa"/>
            <w:gridSpan w:val="6"/>
          </w:tcPr>
          <w:p w14:paraId="61A36914" w14:textId="77777777" w:rsidR="0008663E" w:rsidRPr="0008663E" w:rsidRDefault="0008663E" w:rsidP="00EF2C80">
            <w:pPr>
              <w:tabs>
                <w:tab w:val="left" w:pos="1582"/>
              </w:tabs>
              <w:spacing w:line="360" w:lineRule="auto"/>
              <w:outlineLvl w:val="0"/>
              <w:rPr>
                <w:rFonts w:ascii="Arial" w:hAnsi="Arial" w:cs="Arial"/>
                <w:b/>
              </w:rPr>
            </w:pPr>
          </w:p>
        </w:tc>
      </w:tr>
      <w:tr w:rsidR="0008663E" w:rsidRPr="0008663E" w14:paraId="002E3A97" w14:textId="77777777" w:rsidTr="00EF2C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8" w:type="dxa"/>
          <w:wAfter w:w="3800" w:type="dxa"/>
        </w:trPr>
        <w:tc>
          <w:tcPr>
            <w:tcW w:w="3500" w:type="dxa"/>
            <w:tcBorders>
              <w:top w:val="nil"/>
              <w:left w:val="nil"/>
              <w:bottom w:val="nil"/>
              <w:right w:val="single" w:sz="4" w:space="0" w:color="auto"/>
            </w:tcBorders>
          </w:tcPr>
          <w:p w14:paraId="6EC42483" w14:textId="77777777" w:rsidR="0008663E" w:rsidRPr="0008663E" w:rsidRDefault="0008663E" w:rsidP="00EF2C80">
            <w:pPr>
              <w:tabs>
                <w:tab w:val="left" w:pos="2930"/>
              </w:tabs>
              <w:rPr>
                <w:rFonts w:ascii="Arial" w:hAnsi="Arial" w:cs="Arial"/>
                <w:b/>
                <w:sz w:val="20"/>
              </w:rPr>
            </w:pPr>
            <w:r w:rsidRPr="0008663E">
              <w:rPr>
                <w:rFonts w:ascii="Arial" w:hAnsi="Arial" w:cs="Arial"/>
                <w:b/>
              </w:rPr>
              <w:t>Password protected:</w:t>
            </w:r>
            <w:r w:rsidRPr="0008663E">
              <w:rPr>
                <w:rFonts w:ascii="Arial" w:hAnsi="Arial" w:cs="Arial"/>
                <w:b/>
              </w:rPr>
              <w:tab/>
              <w:t>yes</w:t>
            </w:r>
          </w:p>
        </w:tc>
        <w:tc>
          <w:tcPr>
            <w:tcW w:w="300" w:type="dxa"/>
            <w:tcBorders>
              <w:top w:val="single" w:sz="4" w:space="0" w:color="auto"/>
              <w:left w:val="single" w:sz="4" w:space="0" w:color="auto"/>
              <w:bottom w:val="single" w:sz="4" w:space="0" w:color="auto"/>
              <w:right w:val="single" w:sz="4" w:space="0" w:color="auto"/>
            </w:tcBorders>
          </w:tcPr>
          <w:p w14:paraId="75B9AFF2" w14:textId="77777777" w:rsidR="0008663E" w:rsidRPr="0008663E" w:rsidRDefault="0008663E" w:rsidP="00EF2C80">
            <w:pPr>
              <w:rPr>
                <w:rFonts w:ascii="Arial" w:hAnsi="Arial" w:cs="Arial"/>
                <w:b/>
              </w:rPr>
            </w:pPr>
          </w:p>
        </w:tc>
        <w:tc>
          <w:tcPr>
            <w:tcW w:w="1700" w:type="dxa"/>
            <w:tcBorders>
              <w:top w:val="nil"/>
              <w:left w:val="single" w:sz="4" w:space="0" w:color="auto"/>
              <w:bottom w:val="nil"/>
              <w:right w:val="single" w:sz="4" w:space="0" w:color="auto"/>
            </w:tcBorders>
          </w:tcPr>
          <w:p w14:paraId="6F9FC894" w14:textId="77777777" w:rsidR="0008663E" w:rsidRPr="0008663E" w:rsidRDefault="0008663E" w:rsidP="00EF2C80">
            <w:pPr>
              <w:tabs>
                <w:tab w:val="left" w:pos="1130"/>
              </w:tabs>
              <w:rPr>
                <w:rFonts w:ascii="Arial" w:hAnsi="Arial" w:cs="Arial"/>
                <w:b/>
              </w:rPr>
            </w:pPr>
            <w:r w:rsidRPr="0008663E">
              <w:rPr>
                <w:rFonts w:ascii="Arial" w:hAnsi="Arial" w:cs="Arial"/>
                <w:b/>
              </w:rPr>
              <w:tab/>
              <w:t>No</w:t>
            </w:r>
          </w:p>
        </w:tc>
        <w:tc>
          <w:tcPr>
            <w:tcW w:w="300" w:type="dxa"/>
            <w:tcBorders>
              <w:top w:val="single" w:sz="4" w:space="0" w:color="auto"/>
              <w:left w:val="single" w:sz="4" w:space="0" w:color="auto"/>
              <w:bottom w:val="single" w:sz="4" w:space="0" w:color="auto"/>
              <w:right w:val="single" w:sz="4" w:space="0" w:color="auto"/>
            </w:tcBorders>
          </w:tcPr>
          <w:p w14:paraId="5FDEC4BC" w14:textId="77777777" w:rsidR="0008663E" w:rsidRPr="0008663E" w:rsidRDefault="0008663E" w:rsidP="00EF2C80">
            <w:pPr>
              <w:rPr>
                <w:rFonts w:ascii="Arial" w:hAnsi="Arial" w:cs="Arial"/>
                <w:b/>
              </w:rPr>
            </w:pPr>
            <w:r w:rsidRPr="0008663E">
              <w:rPr>
                <w:rFonts w:ascii="Arial" w:hAnsi="Arial" w:cs="Arial"/>
                <w:b/>
              </w:rPr>
              <w:t>x</w:t>
            </w:r>
          </w:p>
        </w:tc>
      </w:tr>
    </w:tbl>
    <w:p w14:paraId="088A619D" w14:textId="77777777" w:rsidR="0008663E" w:rsidRPr="0008663E" w:rsidRDefault="0008663E" w:rsidP="0008663E"/>
    <w:p w14:paraId="3FCF84B3" w14:textId="77777777" w:rsidR="0008663E" w:rsidRPr="0008663E" w:rsidRDefault="0008663E" w:rsidP="0008663E"/>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15"/>
      </w:tblGrid>
      <w:tr w:rsidR="0008663E" w:rsidRPr="0008663E" w14:paraId="12AC5423" w14:textId="77777777" w:rsidTr="00EF2C80">
        <w:tc>
          <w:tcPr>
            <w:tcW w:w="9608" w:type="dxa"/>
            <w:tcBorders>
              <w:top w:val="single" w:sz="4" w:space="0" w:color="auto"/>
              <w:left w:val="single" w:sz="4" w:space="0" w:color="auto"/>
              <w:bottom w:val="single" w:sz="4" w:space="0" w:color="auto"/>
              <w:right w:val="single" w:sz="4" w:space="0" w:color="auto"/>
            </w:tcBorders>
          </w:tcPr>
          <w:p w14:paraId="1722A5E1" w14:textId="77777777" w:rsidR="0008663E" w:rsidRPr="0008663E" w:rsidRDefault="0008663E" w:rsidP="00EF2C80">
            <w:pPr>
              <w:rPr>
                <w:rFonts w:ascii="Arial" w:hAnsi="Arial" w:cs="Arial"/>
                <w:b/>
                <w:sz w:val="22"/>
                <w:lang w:eastAsia="de-DE"/>
              </w:rPr>
            </w:pPr>
          </w:p>
          <w:p w14:paraId="274271A5" w14:textId="77777777" w:rsidR="0008663E" w:rsidRPr="0008663E" w:rsidRDefault="0008663E" w:rsidP="00EF2C80">
            <w:pPr>
              <w:rPr>
                <w:rFonts w:ascii="Arial" w:hAnsi="Arial" w:cs="Arial"/>
                <w:b/>
              </w:rPr>
            </w:pPr>
            <w:r w:rsidRPr="0008663E">
              <w:rPr>
                <w:rFonts w:ascii="Arial" w:hAnsi="Arial" w:cs="Arial"/>
                <w:b/>
              </w:rPr>
              <w:t>Summary:</w:t>
            </w:r>
          </w:p>
          <w:p w14:paraId="3B0E96AA" w14:textId="77777777" w:rsidR="0008663E" w:rsidRPr="0008663E" w:rsidRDefault="0008663E" w:rsidP="00EF2C80">
            <w:pPr>
              <w:rPr>
                <w:rFonts w:ascii="Arial" w:hAnsi="Arial" w:cs="Arial"/>
                <w:sz w:val="20"/>
                <w:szCs w:val="20"/>
              </w:rPr>
            </w:pPr>
          </w:p>
          <w:p w14:paraId="39B6DBCA" w14:textId="7E71A2A0" w:rsidR="0008663E" w:rsidRPr="0008663E" w:rsidRDefault="0008663E" w:rsidP="00EF2C80">
            <w:pPr>
              <w:jc w:val="both"/>
              <w:rPr>
                <w:rFonts w:ascii="Arial" w:hAnsi="Arial" w:cs="Arial"/>
                <w:sz w:val="20"/>
                <w:szCs w:val="20"/>
              </w:rPr>
            </w:pPr>
            <w:r w:rsidRPr="0008663E">
              <w:rPr>
                <w:rFonts w:ascii="Arial" w:hAnsi="Arial" w:cs="Arial"/>
                <w:sz w:val="20"/>
                <w:szCs w:val="20"/>
              </w:rPr>
              <w:t>This paper aims at providing an overview of the Licensed Assisted Access of LTE (LAA-LTE) in response to the European Commission requirement to consider LAA-LTE in the sharing studies between RLANs and incumbent systems at 5GHz band. We describe LAA-LTE system in terms of two aspects: namely (1) RF parameter aspects</w:t>
            </w:r>
            <w:r w:rsidR="00696284">
              <w:rPr>
                <w:rFonts w:ascii="Arial" w:hAnsi="Arial" w:cs="Arial"/>
                <w:sz w:val="20"/>
                <w:szCs w:val="20"/>
              </w:rPr>
              <w:t>, (2) deployment scenarios, and (3</w:t>
            </w:r>
            <w:r w:rsidRPr="0008663E">
              <w:rPr>
                <w:rFonts w:ascii="Arial" w:hAnsi="Arial" w:cs="Arial"/>
                <w:sz w:val="20"/>
                <w:szCs w:val="20"/>
              </w:rPr>
              <w:t xml:space="preserve">) activity level aspects. In </w:t>
            </w:r>
            <w:r w:rsidR="00696284">
              <w:rPr>
                <w:rFonts w:ascii="Arial" w:hAnsi="Arial" w:cs="Arial"/>
                <w:sz w:val="20"/>
                <w:szCs w:val="20"/>
              </w:rPr>
              <w:t xml:space="preserve">all </w:t>
            </w:r>
            <w:r w:rsidRPr="0008663E">
              <w:rPr>
                <w:rFonts w:ascii="Arial" w:hAnsi="Arial" w:cs="Arial"/>
                <w:sz w:val="20"/>
                <w:szCs w:val="20"/>
              </w:rPr>
              <w:t>aspects, it has been shown that LAA-LTE has very similar characteristics compared to other RLANs in 5GHz spectrum.</w:t>
            </w:r>
          </w:p>
          <w:p w14:paraId="371A9AAB" w14:textId="77777777" w:rsidR="0008663E" w:rsidRPr="0008663E" w:rsidRDefault="0008663E" w:rsidP="00EF2C80">
            <w:pPr>
              <w:jc w:val="both"/>
              <w:rPr>
                <w:rFonts w:ascii="Arial" w:hAnsi="Arial" w:cs="Arial"/>
                <w:sz w:val="22"/>
                <w:lang w:eastAsia="de-DE"/>
              </w:rPr>
            </w:pPr>
            <w:r w:rsidRPr="0008663E">
              <w:rPr>
                <w:rFonts w:ascii="Arial" w:hAnsi="Arial" w:cs="Arial"/>
              </w:rPr>
              <w:t xml:space="preserve"> </w:t>
            </w:r>
          </w:p>
        </w:tc>
      </w:tr>
      <w:tr w:rsidR="0008663E" w:rsidRPr="0008663E" w14:paraId="1CB7DD64" w14:textId="77777777" w:rsidTr="00EF2C80">
        <w:tc>
          <w:tcPr>
            <w:tcW w:w="9608" w:type="dxa"/>
            <w:tcBorders>
              <w:top w:val="single" w:sz="4" w:space="0" w:color="auto"/>
              <w:left w:val="single" w:sz="4" w:space="0" w:color="auto"/>
              <w:bottom w:val="single" w:sz="4" w:space="0" w:color="auto"/>
              <w:right w:val="single" w:sz="4" w:space="0" w:color="auto"/>
            </w:tcBorders>
          </w:tcPr>
          <w:p w14:paraId="78247729" w14:textId="77777777" w:rsidR="0008663E" w:rsidRPr="0008663E" w:rsidRDefault="0008663E" w:rsidP="00EF2C80">
            <w:pPr>
              <w:rPr>
                <w:rFonts w:ascii="Arial" w:hAnsi="Arial" w:cs="Arial"/>
                <w:b/>
                <w:sz w:val="22"/>
                <w:lang w:eastAsia="de-DE"/>
              </w:rPr>
            </w:pPr>
          </w:p>
          <w:p w14:paraId="29FC65CB" w14:textId="77777777" w:rsidR="0008663E" w:rsidRPr="0008663E" w:rsidRDefault="0008663E" w:rsidP="00EF2C80">
            <w:pPr>
              <w:rPr>
                <w:rFonts w:ascii="Arial" w:hAnsi="Arial" w:cs="Arial"/>
                <w:b/>
              </w:rPr>
            </w:pPr>
            <w:r w:rsidRPr="0008663E">
              <w:rPr>
                <w:rFonts w:ascii="Arial" w:hAnsi="Arial" w:cs="Arial"/>
                <w:b/>
              </w:rPr>
              <w:t xml:space="preserve">Proposal: </w:t>
            </w:r>
          </w:p>
          <w:p w14:paraId="52D9E700" w14:textId="77777777" w:rsidR="0008663E" w:rsidRPr="0008663E" w:rsidRDefault="0008663E" w:rsidP="00EF2C80">
            <w:pPr>
              <w:rPr>
                <w:rFonts w:ascii="Arial" w:hAnsi="Arial" w:cs="Arial"/>
                <w:sz w:val="20"/>
                <w:szCs w:val="20"/>
              </w:rPr>
            </w:pPr>
            <w:r w:rsidRPr="0008663E">
              <w:rPr>
                <w:rFonts w:ascii="Arial" w:hAnsi="Arial" w:cs="Arial"/>
                <w:sz w:val="20"/>
                <w:szCs w:val="20"/>
              </w:rPr>
              <w:t>To consider LAA-LTE as another RLAN system in 5GHz spectrum. As a consequence, LAA-LTE should be included when SE24 discusses sharing between RLANs and FSS at 5GHz band. Therefore we propose to modify the draft ECC Report so that it is clearly service and technology neutral. Thus, the achieved results should be generalised to cover LAA-LTE and other WAS/RLAN technologies</w:t>
            </w:r>
          </w:p>
          <w:p w14:paraId="0C7FC511" w14:textId="77777777" w:rsidR="0008663E" w:rsidRPr="0008663E" w:rsidRDefault="0008663E" w:rsidP="00EF2C80">
            <w:pPr>
              <w:rPr>
                <w:rFonts w:ascii="Arial" w:hAnsi="Arial" w:cs="Arial"/>
                <w:sz w:val="22"/>
                <w:lang w:eastAsia="de-DE"/>
              </w:rPr>
            </w:pPr>
          </w:p>
        </w:tc>
      </w:tr>
      <w:tr w:rsidR="0008663E" w:rsidRPr="0008663E" w14:paraId="09DB92C3" w14:textId="77777777" w:rsidTr="00EF2C80">
        <w:tc>
          <w:tcPr>
            <w:tcW w:w="9608" w:type="dxa"/>
            <w:tcBorders>
              <w:top w:val="single" w:sz="4" w:space="0" w:color="auto"/>
              <w:left w:val="single" w:sz="4" w:space="0" w:color="auto"/>
              <w:bottom w:val="single" w:sz="4" w:space="0" w:color="auto"/>
              <w:right w:val="single" w:sz="4" w:space="0" w:color="auto"/>
            </w:tcBorders>
          </w:tcPr>
          <w:p w14:paraId="54B5125A" w14:textId="77777777" w:rsidR="0008663E" w:rsidRPr="0008663E" w:rsidRDefault="0008663E" w:rsidP="00EF2C80">
            <w:pPr>
              <w:rPr>
                <w:rFonts w:ascii="Arial" w:hAnsi="Arial" w:cs="Arial"/>
                <w:b/>
                <w:sz w:val="22"/>
                <w:lang w:eastAsia="de-DE"/>
              </w:rPr>
            </w:pPr>
          </w:p>
          <w:p w14:paraId="418DFC68" w14:textId="77777777" w:rsidR="0008663E" w:rsidRPr="0008663E" w:rsidRDefault="0008663E" w:rsidP="00EF2C80">
            <w:pPr>
              <w:rPr>
                <w:rFonts w:ascii="Arial" w:hAnsi="Arial" w:cs="Arial"/>
                <w:b/>
              </w:rPr>
            </w:pPr>
            <w:r w:rsidRPr="0008663E">
              <w:rPr>
                <w:rFonts w:ascii="Arial" w:hAnsi="Arial" w:cs="Arial"/>
                <w:b/>
              </w:rPr>
              <w:t xml:space="preserve">Background: </w:t>
            </w:r>
          </w:p>
          <w:p w14:paraId="7F190954" w14:textId="77777777" w:rsidR="0008663E" w:rsidRPr="0008663E" w:rsidRDefault="0008663E" w:rsidP="00EF2C80">
            <w:pPr>
              <w:jc w:val="both"/>
              <w:rPr>
                <w:rFonts w:ascii="Arial" w:hAnsi="Arial" w:cs="Arial"/>
              </w:rPr>
            </w:pPr>
            <w:r w:rsidRPr="0008663E">
              <w:rPr>
                <w:rFonts w:ascii="Arial" w:hAnsi="Arial" w:cs="Arial"/>
                <w:sz w:val="20"/>
                <w:szCs w:val="20"/>
              </w:rPr>
              <w:t xml:space="preserve">During the last WG FM meeting, PT 55 discussed the liaison statement sent by WG SE (doc. </w:t>
            </w:r>
            <w:proofErr w:type="gramStart"/>
            <w:r w:rsidRPr="0008663E">
              <w:rPr>
                <w:rFonts w:ascii="Arial" w:hAnsi="Arial" w:cs="Arial"/>
                <w:sz w:val="20"/>
                <w:szCs w:val="20"/>
              </w:rPr>
              <w:t>FM(</w:t>
            </w:r>
            <w:proofErr w:type="gramEnd"/>
            <w:r w:rsidRPr="0008663E">
              <w:rPr>
                <w:rFonts w:ascii="Arial" w:hAnsi="Arial" w:cs="Arial"/>
                <w:sz w:val="20"/>
                <w:szCs w:val="20"/>
              </w:rPr>
              <w:t>15)149)  which intended to limit the studies to WAS/RLAN technology based on Wi-Fi equipment. The EC Counsellor informed that the mandate is not limited to Wi-Fi technology and the Commission would be concerned if LTE-U were not taken into account in the studies.</w:t>
            </w:r>
          </w:p>
          <w:p w14:paraId="7E87DCC3" w14:textId="77777777" w:rsidR="0008663E" w:rsidRPr="0008663E" w:rsidRDefault="0008663E" w:rsidP="00EF2C80">
            <w:pPr>
              <w:rPr>
                <w:rFonts w:ascii="Arial" w:hAnsi="Arial" w:cs="Arial"/>
              </w:rPr>
            </w:pPr>
          </w:p>
          <w:p w14:paraId="3D2D31C8" w14:textId="77777777" w:rsidR="0008663E" w:rsidRPr="0008663E" w:rsidRDefault="0008663E" w:rsidP="00EF2C80">
            <w:pPr>
              <w:rPr>
                <w:rFonts w:ascii="Arial" w:hAnsi="Arial" w:cs="Arial"/>
                <w:sz w:val="22"/>
                <w:lang w:eastAsia="de-DE"/>
              </w:rPr>
            </w:pPr>
          </w:p>
        </w:tc>
      </w:tr>
    </w:tbl>
    <w:p w14:paraId="4799F2CB" w14:textId="77777777" w:rsidR="0008663E" w:rsidRPr="0008663E" w:rsidRDefault="0008663E" w:rsidP="0008663E"/>
    <w:p w14:paraId="7804392C" w14:textId="77777777" w:rsidR="0008663E" w:rsidRPr="0008663E" w:rsidRDefault="0008663E" w:rsidP="0008663E">
      <w:pPr>
        <w:spacing w:after="200" w:line="276" w:lineRule="auto"/>
      </w:pPr>
      <w:r w:rsidRPr="0008663E">
        <w:br w:type="page"/>
      </w:r>
    </w:p>
    <w:p w14:paraId="0A6424AE" w14:textId="77777777" w:rsidR="0008663E" w:rsidRPr="0008663E" w:rsidRDefault="0008663E" w:rsidP="00CF56A6"/>
    <w:p w14:paraId="5102BD15" w14:textId="77777777" w:rsidR="00CF56A6" w:rsidRPr="0008663E" w:rsidRDefault="00CF56A6" w:rsidP="00CF56A6">
      <w:pPr>
        <w:pStyle w:val="Heading1"/>
        <w:rPr>
          <w:lang w:val="en-GB"/>
        </w:rPr>
      </w:pPr>
      <w:r w:rsidRPr="0008663E">
        <w:rPr>
          <w:lang w:val="en-GB"/>
        </w:rPr>
        <w:t>Introduction</w:t>
      </w:r>
    </w:p>
    <w:p w14:paraId="711CB8BA" w14:textId="77777777" w:rsidR="00CF56A6" w:rsidRPr="0008663E" w:rsidRDefault="00CF56A6" w:rsidP="00CF56A6"/>
    <w:p w14:paraId="75E79933" w14:textId="77777777" w:rsidR="00CF56A6" w:rsidRPr="0008663E" w:rsidRDefault="00CF56A6" w:rsidP="00CF56A6">
      <w:pPr>
        <w:jc w:val="both"/>
        <w:rPr>
          <w:rFonts w:ascii="Arial" w:hAnsi="Arial" w:cs="Arial"/>
          <w:sz w:val="20"/>
          <w:szCs w:val="20"/>
        </w:rPr>
      </w:pPr>
      <w:r w:rsidRPr="0008663E">
        <w:rPr>
          <w:rFonts w:ascii="Arial" w:hAnsi="Arial" w:cs="Arial"/>
          <w:sz w:val="20"/>
          <w:szCs w:val="20"/>
        </w:rPr>
        <w:t xml:space="preserve">Total mobile data traffic growth is expected to overtake the available licensed band spectrum capacity. Therefore, opportunistic use of unlicensed spectrum has become an important complement for cellular operators to meet the growing traffic demands.  The two main technology options for achieving this goal are: Wi-Fi (via LTE/Wi-Fi integration) and LTE (via Licensed-Assisted Access). </w:t>
      </w:r>
    </w:p>
    <w:p w14:paraId="50ED2D71" w14:textId="77777777" w:rsidR="00CF56A6" w:rsidRPr="0008663E" w:rsidRDefault="00CF56A6" w:rsidP="00CF56A6"/>
    <w:p w14:paraId="35F521E4" w14:textId="77777777" w:rsidR="00621201" w:rsidRPr="0008663E" w:rsidRDefault="00621201" w:rsidP="00621201">
      <w:pPr>
        <w:jc w:val="both"/>
        <w:rPr>
          <w:rFonts w:ascii="Arial" w:hAnsi="Arial" w:cs="Arial"/>
          <w:sz w:val="20"/>
          <w:szCs w:val="20"/>
        </w:rPr>
      </w:pPr>
      <w:r w:rsidRPr="0008663E">
        <w:rPr>
          <w:rFonts w:ascii="Arial" w:hAnsi="Arial" w:cs="Arial"/>
          <w:sz w:val="20"/>
          <w:szCs w:val="20"/>
        </w:rPr>
        <w:t>Licensed-Assisted Access of LTE (LAA-LTE) offers the possibility of offloading capacity by using the same LTE air interface technology and network for licensed and unlicensed spectrum. In this approach, LTE would operate in unlicensed spectrum as a Secondary cell to a Primary cell in licensed spectrum through standard LTE carrier aggregation</w:t>
      </w:r>
      <w:r w:rsidR="006E1535" w:rsidRPr="0008663E">
        <w:rPr>
          <w:rFonts w:ascii="Arial" w:hAnsi="Arial" w:cs="Arial"/>
          <w:sz w:val="20"/>
          <w:szCs w:val="20"/>
        </w:rPr>
        <w:t>, as shown in Figure 1</w:t>
      </w:r>
      <w:r w:rsidR="00B55C2B" w:rsidRPr="0008663E">
        <w:rPr>
          <w:rFonts w:ascii="Arial" w:hAnsi="Arial" w:cs="Arial"/>
          <w:sz w:val="20"/>
          <w:szCs w:val="20"/>
        </w:rPr>
        <w:t>-1</w:t>
      </w:r>
      <w:r w:rsidRPr="0008663E">
        <w:rPr>
          <w:rFonts w:ascii="Arial" w:hAnsi="Arial" w:cs="Arial"/>
          <w:sz w:val="20"/>
          <w:szCs w:val="20"/>
        </w:rPr>
        <w:t>. Thus, LAA-LTE networks are envisioned to be operator-deployed</w:t>
      </w:r>
      <w:r w:rsidR="006E1535" w:rsidRPr="0008663E">
        <w:rPr>
          <w:rFonts w:ascii="Arial" w:hAnsi="Arial" w:cs="Arial"/>
          <w:sz w:val="20"/>
          <w:szCs w:val="20"/>
        </w:rPr>
        <w:t xml:space="preserve"> small cells</w:t>
      </w:r>
      <w:r w:rsidRPr="0008663E">
        <w:rPr>
          <w:rFonts w:ascii="Arial" w:hAnsi="Arial" w:cs="Arial"/>
          <w:sz w:val="20"/>
          <w:szCs w:val="20"/>
        </w:rPr>
        <w:t xml:space="preserve">, mainly in hotspots and enterprise networks, and most likely not in residential/private networks. </w:t>
      </w:r>
      <w:r w:rsidR="006E1535" w:rsidRPr="0008663E">
        <w:rPr>
          <w:rFonts w:ascii="Arial" w:hAnsi="Arial" w:cs="Arial"/>
          <w:sz w:val="20"/>
          <w:szCs w:val="20"/>
        </w:rPr>
        <w:t>LAA-LTE targets fair and friendly coexistence with other technologies (e.g. Wi-Fi) and other operators</w:t>
      </w:r>
      <w:r w:rsidR="004B1544" w:rsidRPr="0008663E">
        <w:rPr>
          <w:rFonts w:ascii="Arial" w:hAnsi="Arial" w:cs="Arial"/>
          <w:sz w:val="20"/>
          <w:szCs w:val="20"/>
        </w:rPr>
        <w:t xml:space="preserve"> in unlicensed spectrum</w:t>
      </w:r>
      <w:r w:rsidR="006E1535" w:rsidRPr="0008663E">
        <w:rPr>
          <w:rFonts w:ascii="Arial" w:hAnsi="Arial" w:cs="Arial"/>
          <w:sz w:val="20"/>
          <w:szCs w:val="20"/>
        </w:rPr>
        <w:t>.</w:t>
      </w:r>
    </w:p>
    <w:p w14:paraId="1821F981" w14:textId="77777777" w:rsidR="00621201" w:rsidRPr="0008663E" w:rsidRDefault="00621201" w:rsidP="00621201"/>
    <w:p w14:paraId="6A6D7CE3" w14:textId="77777777" w:rsidR="00621201" w:rsidRPr="0008663E" w:rsidRDefault="00621201" w:rsidP="00621201"/>
    <w:p w14:paraId="055D050F" w14:textId="77777777" w:rsidR="00621201" w:rsidRPr="0008663E" w:rsidRDefault="00621201" w:rsidP="00621201">
      <w:pPr>
        <w:keepNext/>
        <w:jc w:val="center"/>
      </w:pPr>
      <w:r w:rsidRPr="0008663E">
        <w:rPr>
          <w:noProof/>
          <w:lang w:val="sv-SE" w:eastAsia="sv-SE"/>
        </w:rPr>
        <w:drawing>
          <wp:inline distT="0" distB="0" distL="0" distR="0" wp14:anchorId="3FF1438C" wp14:editId="25B92196">
            <wp:extent cx="3963078" cy="2160000"/>
            <wp:effectExtent l="0" t="0" r="0" b="0"/>
            <wp:docPr id="153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3078" cy="2160000"/>
                    </a:xfrm>
                    <a:prstGeom prst="rect">
                      <a:avLst/>
                    </a:prstGeom>
                    <a:noFill/>
                    <a:ln>
                      <a:noFill/>
                    </a:ln>
                    <a:effectLst/>
                    <a:extLst/>
                  </pic:spPr>
                </pic:pic>
              </a:graphicData>
            </a:graphic>
          </wp:inline>
        </w:drawing>
      </w:r>
    </w:p>
    <w:p w14:paraId="5C97B5D6" w14:textId="77777777" w:rsidR="00621201" w:rsidRPr="0008663E" w:rsidRDefault="00621201" w:rsidP="00621201">
      <w:pPr>
        <w:pStyle w:val="Caption"/>
        <w:jc w:val="center"/>
      </w:pPr>
      <w:r w:rsidRPr="0008663E">
        <w:t xml:space="preserve">Figure </w:t>
      </w:r>
      <w:r w:rsidR="00DB41FF" w:rsidRPr="0008663E">
        <w:fldChar w:fldCharType="begin"/>
      </w:r>
      <w:r w:rsidR="00DB41FF" w:rsidRPr="0008663E">
        <w:instrText xml:space="preserve"> STYLEREF 1 \s </w:instrText>
      </w:r>
      <w:r w:rsidR="00DB41FF" w:rsidRPr="0008663E">
        <w:fldChar w:fldCharType="separate"/>
      </w:r>
      <w:r w:rsidR="0092738D" w:rsidRPr="0008663E">
        <w:rPr>
          <w:noProof/>
        </w:rPr>
        <w:t>1</w:t>
      </w:r>
      <w:r w:rsidR="00DB41FF" w:rsidRPr="0008663E">
        <w:fldChar w:fldCharType="end"/>
      </w:r>
      <w:r w:rsidR="00DB41FF" w:rsidRPr="0008663E">
        <w:noBreakHyphen/>
      </w:r>
      <w:r w:rsidR="00DB41FF" w:rsidRPr="0008663E">
        <w:fldChar w:fldCharType="begin"/>
      </w:r>
      <w:r w:rsidR="00DB41FF" w:rsidRPr="0008663E">
        <w:instrText xml:space="preserve"> SEQ Figur \* ARABIC \s 1 </w:instrText>
      </w:r>
      <w:r w:rsidR="00DB41FF" w:rsidRPr="0008663E">
        <w:fldChar w:fldCharType="separate"/>
      </w:r>
      <w:r w:rsidR="0092738D" w:rsidRPr="0008663E">
        <w:rPr>
          <w:noProof/>
        </w:rPr>
        <w:t>1</w:t>
      </w:r>
      <w:r w:rsidR="00DB41FF" w:rsidRPr="0008663E">
        <w:fldChar w:fldCharType="end"/>
      </w:r>
      <w:r w:rsidRPr="0008663E">
        <w:t>: Unified LTE network for both licensed and unlicensed spectrum</w:t>
      </w:r>
    </w:p>
    <w:p w14:paraId="4327C515" w14:textId="77777777" w:rsidR="00621201" w:rsidRPr="0008663E" w:rsidRDefault="00621201" w:rsidP="00621201"/>
    <w:p w14:paraId="67C09782" w14:textId="77777777" w:rsidR="00621201" w:rsidRPr="0008663E" w:rsidRDefault="00621201" w:rsidP="00621201">
      <w:pPr>
        <w:pStyle w:val="Heading1"/>
        <w:numPr>
          <w:ilvl w:val="1"/>
          <w:numId w:val="2"/>
        </w:numPr>
        <w:rPr>
          <w:sz w:val="24"/>
          <w:lang w:val="en-GB"/>
        </w:rPr>
      </w:pPr>
      <w:r w:rsidRPr="0008663E">
        <w:rPr>
          <w:sz w:val="24"/>
          <w:lang w:val="en-GB"/>
        </w:rPr>
        <w:t>Standardization activities</w:t>
      </w:r>
      <w:r w:rsidR="004B1544" w:rsidRPr="0008663E">
        <w:rPr>
          <w:sz w:val="24"/>
          <w:lang w:val="en-GB"/>
        </w:rPr>
        <w:t xml:space="preserve"> </w:t>
      </w:r>
    </w:p>
    <w:p w14:paraId="6281511B" w14:textId="77777777" w:rsidR="00621201" w:rsidRPr="0008663E" w:rsidRDefault="00621201" w:rsidP="00621201">
      <w:pPr>
        <w:rPr>
          <w:lang w:eastAsia="fr-FR"/>
        </w:rPr>
      </w:pPr>
    </w:p>
    <w:p w14:paraId="161174D1" w14:textId="77777777" w:rsidR="00621201" w:rsidRPr="0008663E" w:rsidRDefault="00621201" w:rsidP="00C43B82">
      <w:pPr>
        <w:jc w:val="both"/>
        <w:rPr>
          <w:rFonts w:ascii="Arial" w:hAnsi="Arial" w:cs="Arial"/>
          <w:sz w:val="20"/>
          <w:szCs w:val="20"/>
        </w:rPr>
      </w:pPr>
      <w:r w:rsidRPr="0008663E">
        <w:rPr>
          <w:rFonts w:ascii="Arial" w:hAnsi="Arial" w:cs="Arial"/>
          <w:sz w:val="20"/>
          <w:szCs w:val="20"/>
        </w:rPr>
        <w:t>This section summarizes the standardization activities focusing on the horizontal coexistence between LAA-LTE and Wi-Fi in the 5GHz band</w:t>
      </w:r>
      <w:r w:rsidR="00B55C2B" w:rsidRPr="0008663E">
        <w:rPr>
          <w:rFonts w:ascii="Arial" w:hAnsi="Arial" w:cs="Arial"/>
          <w:sz w:val="20"/>
          <w:szCs w:val="20"/>
        </w:rPr>
        <w:t>.</w:t>
      </w:r>
    </w:p>
    <w:p w14:paraId="36BB4101" w14:textId="77777777" w:rsidR="00621201" w:rsidRPr="0008663E" w:rsidRDefault="00621201" w:rsidP="00621201">
      <w:pPr>
        <w:rPr>
          <w:lang w:eastAsia="fr-FR"/>
        </w:rPr>
      </w:pPr>
    </w:p>
    <w:p w14:paraId="48B99D5A" w14:textId="77777777" w:rsidR="009F15AF" w:rsidRPr="0008663E" w:rsidRDefault="009F15AF" w:rsidP="009F15AF">
      <w:pPr>
        <w:keepNext/>
        <w:jc w:val="center"/>
      </w:pPr>
      <w:r w:rsidRPr="0008663E">
        <w:rPr>
          <w:noProof/>
          <w:lang w:val="sv-SE" w:eastAsia="sv-SE"/>
        </w:rPr>
        <w:drawing>
          <wp:inline distT="0" distB="0" distL="0" distR="0" wp14:anchorId="4A4A4C29" wp14:editId="666C5963">
            <wp:extent cx="3714750" cy="2111381"/>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380" cy="2118559"/>
                    </a:xfrm>
                    <a:prstGeom prst="rect">
                      <a:avLst/>
                    </a:prstGeom>
                    <a:noFill/>
                  </pic:spPr>
                </pic:pic>
              </a:graphicData>
            </a:graphic>
          </wp:inline>
        </w:drawing>
      </w:r>
    </w:p>
    <w:p w14:paraId="13D6654F" w14:textId="77777777" w:rsidR="009F15AF" w:rsidRPr="0008663E" w:rsidRDefault="009F15AF" w:rsidP="009F15AF">
      <w:pPr>
        <w:pStyle w:val="Caption"/>
        <w:jc w:val="center"/>
        <w:rPr>
          <w:lang w:eastAsia="fr-FR"/>
        </w:rPr>
      </w:pPr>
      <w:r w:rsidRPr="0008663E">
        <w:t>Figur</w:t>
      </w:r>
      <w:r w:rsidR="001205FB" w:rsidRPr="0008663E">
        <w:t>e</w:t>
      </w:r>
      <w:r w:rsidRPr="0008663E">
        <w:t xml:space="preserve"> </w:t>
      </w:r>
      <w:r w:rsidR="00DB41FF" w:rsidRPr="0008663E">
        <w:fldChar w:fldCharType="begin"/>
      </w:r>
      <w:r w:rsidR="00DB41FF" w:rsidRPr="0008663E">
        <w:instrText xml:space="preserve"> STYLEREF 1 \s </w:instrText>
      </w:r>
      <w:r w:rsidR="00DB41FF" w:rsidRPr="0008663E">
        <w:fldChar w:fldCharType="separate"/>
      </w:r>
      <w:r w:rsidR="0092738D" w:rsidRPr="0008663E">
        <w:rPr>
          <w:noProof/>
        </w:rPr>
        <w:t>1.1</w:t>
      </w:r>
      <w:r w:rsidR="00DB41FF" w:rsidRPr="0008663E">
        <w:fldChar w:fldCharType="end"/>
      </w:r>
      <w:r w:rsidR="00DB41FF" w:rsidRPr="0008663E">
        <w:noBreakHyphen/>
      </w:r>
      <w:r w:rsidR="00DB41FF" w:rsidRPr="0008663E">
        <w:fldChar w:fldCharType="begin"/>
      </w:r>
      <w:r w:rsidR="00DB41FF" w:rsidRPr="0008663E">
        <w:instrText xml:space="preserve"> SEQ Figur \* ARABIC \s 1 </w:instrText>
      </w:r>
      <w:r w:rsidR="00DB41FF" w:rsidRPr="0008663E">
        <w:fldChar w:fldCharType="separate"/>
      </w:r>
      <w:r w:rsidR="0092738D" w:rsidRPr="0008663E">
        <w:rPr>
          <w:noProof/>
        </w:rPr>
        <w:t>1</w:t>
      </w:r>
      <w:r w:rsidR="00DB41FF" w:rsidRPr="0008663E">
        <w:fldChar w:fldCharType="end"/>
      </w:r>
      <w:r w:rsidRPr="0008663E">
        <w:t xml:space="preserve"> Vertical and Horizontal Coexistence in the 5GHz band</w:t>
      </w:r>
    </w:p>
    <w:p w14:paraId="22F9327C" w14:textId="77777777" w:rsidR="009F15AF" w:rsidRPr="0008663E" w:rsidRDefault="009F15AF" w:rsidP="00621201">
      <w:pPr>
        <w:rPr>
          <w:lang w:eastAsia="fr-FR"/>
        </w:rPr>
      </w:pPr>
    </w:p>
    <w:p w14:paraId="4D128E05" w14:textId="77777777" w:rsidR="00621201" w:rsidRPr="0008663E" w:rsidRDefault="00621201" w:rsidP="00CF56A6"/>
    <w:p w14:paraId="5BDF40E3" w14:textId="77777777" w:rsidR="00621201" w:rsidRPr="0008663E" w:rsidRDefault="00621201" w:rsidP="00CF56A6">
      <w:pPr>
        <w:rPr>
          <w:b/>
          <w:color w:val="FF0000"/>
          <w:u w:val="single"/>
        </w:rPr>
      </w:pPr>
      <w:r w:rsidRPr="0008663E">
        <w:rPr>
          <w:b/>
          <w:u w:val="single"/>
        </w:rPr>
        <w:t>3GPP</w:t>
      </w:r>
      <w:r w:rsidR="00272DD6" w:rsidRPr="0008663E">
        <w:rPr>
          <w:b/>
          <w:u w:val="single"/>
        </w:rPr>
        <w:t xml:space="preserve"> </w:t>
      </w:r>
    </w:p>
    <w:p w14:paraId="1EC933F6" w14:textId="2EC1CD0F" w:rsidR="00F043C6" w:rsidRPr="0008663E" w:rsidRDefault="00F043C6" w:rsidP="00F043C6">
      <w:pPr>
        <w:pStyle w:val="BodyText"/>
        <w:jc w:val="both"/>
        <w:rPr>
          <w:rFonts w:ascii="Arial" w:hAnsi="Arial" w:cs="Arial"/>
          <w:sz w:val="20"/>
          <w:szCs w:val="20"/>
        </w:rPr>
      </w:pPr>
      <w:r w:rsidRPr="0008663E">
        <w:rPr>
          <w:rFonts w:ascii="Arial" w:hAnsi="Arial" w:cs="Arial"/>
          <w:sz w:val="20"/>
          <w:szCs w:val="20"/>
        </w:rPr>
        <w:t>The 3GPP study item on LAA-LTE to unlicensed spectrum was approved at 3GPP RAN#65 in September 2014 [1]. The study was started in 3GPP in October 2014 and version 1.0.0 of the LAA</w:t>
      </w:r>
      <w:r w:rsidR="00696284">
        <w:rPr>
          <w:rFonts w:ascii="Arial" w:hAnsi="Arial" w:cs="Arial"/>
          <w:sz w:val="20"/>
          <w:szCs w:val="20"/>
        </w:rPr>
        <w:t>-LTE</w:t>
      </w:r>
      <w:r w:rsidRPr="0008663E">
        <w:rPr>
          <w:rFonts w:ascii="Arial" w:hAnsi="Arial" w:cs="Arial"/>
          <w:sz w:val="20"/>
          <w:szCs w:val="20"/>
        </w:rPr>
        <w:t xml:space="preserve"> Technical Report 36.889 was endorsed in May 2015 [2]. The study evaluated LTE enhancements for a single global solution framework for LAA-LTE to unlicensed spectrum, primarily at 5 GHz band. Complementary access using the unlicensed band would be supported by licensed operation, the quality of which can never be matched by unlicensed operation. The objectives of the study included:</w:t>
      </w:r>
    </w:p>
    <w:p w14:paraId="27DB22A2" w14:textId="77777777" w:rsidR="00822F83" w:rsidRPr="0008663E" w:rsidRDefault="00822F83" w:rsidP="00822F83">
      <w:pPr>
        <w:pStyle w:val="B1"/>
        <w:jc w:val="both"/>
        <w:rPr>
          <w:rFonts w:ascii="Arial" w:eastAsia="MS Mincho" w:hAnsi="Arial" w:cs="Arial"/>
          <w:lang w:eastAsia="ja-JP"/>
        </w:rPr>
      </w:pPr>
      <w:r w:rsidRPr="0008663E">
        <w:rPr>
          <w:rFonts w:ascii="Arial" w:eastAsia="MS Mincho" w:hAnsi="Arial" w:cs="Arial"/>
          <w:lang w:eastAsia="ja-JP"/>
        </w:rPr>
        <w:t>-</w:t>
      </w:r>
      <w:r w:rsidRPr="0008663E">
        <w:rPr>
          <w:rFonts w:ascii="Arial" w:eastAsia="MS Mincho" w:hAnsi="Arial" w:cs="Arial"/>
          <w:lang w:eastAsia="ja-JP"/>
        </w:rPr>
        <w:tab/>
      </w:r>
      <w:proofErr w:type="gramStart"/>
      <w:r w:rsidRPr="0008663E">
        <w:rPr>
          <w:rFonts w:ascii="Arial" w:eastAsia="MS Mincho" w:hAnsi="Arial" w:cs="Arial"/>
          <w:lang w:eastAsia="ja-JP"/>
        </w:rPr>
        <w:t>the</w:t>
      </w:r>
      <w:proofErr w:type="gramEnd"/>
      <w:r w:rsidRPr="0008663E">
        <w:rPr>
          <w:rFonts w:ascii="Arial" w:eastAsia="MS Mincho" w:hAnsi="Arial" w:cs="Arial"/>
          <w:lang w:eastAsia="ja-JP"/>
        </w:rPr>
        <w:t xml:space="preserve"> definition of an evaluation methodology to measure </w:t>
      </w:r>
      <w:r w:rsidRPr="0008663E">
        <w:rPr>
          <w:rFonts w:ascii="Arial" w:eastAsia="MS Mincho" w:hAnsi="Arial" w:cs="Arial"/>
          <w:i/>
          <w:lang w:eastAsia="ja-JP"/>
        </w:rPr>
        <w:t>fair coexistence</w:t>
      </w:r>
      <w:r w:rsidRPr="0008663E">
        <w:rPr>
          <w:rFonts w:ascii="Arial" w:eastAsia="MS Mincho" w:hAnsi="Arial" w:cs="Arial"/>
          <w:lang w:eastAsia="ja-JP"/>
        </w:rPr>
        <w:t xml:space="preserve"> with Wi-Fi as well as LAA networks,</w:t>
      </w:r>
    </w:p>
    <w:p w14:paraId="1CCC7885" w14:textId="77777777" w:rsidR="00822F83" w:rsidRPr="0008663E" w:rsidRDefault="00822F83" w:rsidP="00822F83">
      <w:pPr>
        <w:pStyle w:val="B1"/>
        <w:jc w:val="both"/>
        <w:rPr>
          <w:rFonts w:ascii="Arial" w:eastAsia="MS Mincho" w:hAnsi="Arial" w:cs="Arial"/>
          <w:lang w:eastAsia="ja-JP"/>
        </w:rPr>
      </w:pPr>
      <w:r w:rsidRPr="0008663E">
        <w:rPr>
          <w:rFonts w:ascii="Arial" w:eastAsia="MS Mincho" w:hAnsi="Arial" w:cs="Arial"/>
          <w:lang w:eastAsia="ja-JP"/>
        </w:rPr>
        <w:t>-</w:t>
      </w:r>
      <w:r w:rsidRPr="0008663E">
        <w:rPr>
          <w:rFonts w:ascii="Arial" w:eastAsia="MS Mincho" w:hAnsi="Arial" w:cs="Arial"/>
          <w:lang w:eastAsia="ja-JP"/>
        </w:rPr>
        <w:tab/>
      </w:r>
      <w:proofErr w:type="gramStart"/>
      <w:r w:rsidRPr="0008663E">
        <w:rPr>
          <w:rFonts w:ascii="Arial" w:eastAsia="MS Mincho" w:hAnsi="Arial" w:cs="Arial"/>
          <w:lang w:eastAsia="ja-JP"/>
        </w:rPr>
        <w:t>the</w:t>
      </w:r>
      <w:proofErr w:type="gramEnd"/>
      <w:r w:rsidRPr="0008663E">
        <w:rPr>
          <w:rFonts w:ascii="Arial" w:eastAsia="MS Mincho" w:hAnsi="Arial" w:cs="Arial"/>
          <w:lang w:eastAsia="ja-JP"/>
        </w:rPr>
        <w:t xml:space="preserve"> possible scenarios for LTE deployments focusing on LTE carrier aggregation, </w:t>
      </w:r>
    </w:p>
    <w:p w14:paraId="6B384DB9" w14:textId="77777777" w:rsidR="00822F83" w:rsidRPr="0008663E" w:rsidRDefault="00822F83" w:rsidP="00822F83">
      <w:pPr>
        <w:pStyle w:val="B1"/>
        <w:jc w:val="both"/>
        <w:rPr>
          <w:rFonts w:ascii="Arial" w:eastAsia="MS Mincho" w:hAnsi="Arial" w:cs="Arial"/>
          <w:lang w:eastAsia="ja-JP"/>
        </w:rPr>
      </w:pPr>
      <w:r w:rsidRPr="0008663E">
        <w:rPr>
          <w:rFonts w:ascii="Arial" w:eastAsia="MS Mincho" w:hAnsi="Arial" w:cs="Arial"/>
          <w:lang w:eastAsia="ja-JP"/>
        </w:rPr>
        <w:t>-</w:t>
      </w:r>
      <w:r w:rsidRPr="0008663E">
        <w:rPr>
          <w:rFonts w:ascii="Arial" w:eastAsia="MS Mincho" w:hAnsi="Arial" w:cs="Arial"/>
          <w:lang w:eastAsia="ja-JP"/>
        </w:rPr>
        <w:tab/>
      </w:r>
      <w:proofErr w:type="gramStart"/>
      <w:r w:rsidRPr="0008663E">
        <w:rPr>
          <w:rFonts w:ascii="Arial" w:eastAsia="MS Mincho" w:hAnsi="Arial" w:cs="Arial"/>
          <w:lang w:eastAsia="ja-JP"/>
        </w:rPr>
        <w:t>the</w:t>
      </w:r>
      <w:proofErr w:type="gramEnd"/>
      <w:r w:rsidRPr="0008663E">
        <w:rPr>
          <w:rFonts w:ascii="Arial" w:eastAsia="MS Mincho" w:hAnsi="Arial" w:cs="Arial"/>
          <w:lang w:eastAsia="ja-JP"/>
        </w:rPr>
        <w:t xml:space="preserve"> documentation of the relevant requirements and design targets for unlicensed spectrum deployment, </w:t>
      </w:r>
    </w:p>
    <w:p w14:paraId="6A0A9004" w14:textId="77777777" w:rsidR="00822F83" w:rsidRPr="0008663E" w:rsidRDefault="00822F83" w:rsidP="00822F83">
      <w:pPr>
        <w:pStyle w:val="B1"/>
        <w:jc w:val="both"/>
        <w:rPr>
          <w:rFonts w:ascii="Arial" w:eastAsia="MS Mincho" w:hAnsi="Arial" w:cs="Arial"/>
          <w:lang w:eastAsia="ja-JP"/>
        </w:rPr>
      </w:pPr>
      <w:r w:rsidRPr="0008663E">
        <w:rPr>
          <w:rFonts w:ascii="Arial" w:eastAsia="MS Mincho" w:hAnsi="Arial" w:cs="Arial"/>
          <w:lang w:eastAsia="ja-JP"/>
        </w:rPr>
        <w:t>-</w:t>
      </w:r>
      <w:r w:rsidRPr="0008663E">
        <w:rPr>
          <w:rFonts w:ascii="Arial" w:eastAsia="MS Mincho" w:hAnsi="Arial" w:cs="Arial"/>
          <w:lang w:eastAsia="ja-JP"/>
        </w:rPr>
        <w:tab/>
      </w:r>
      <w:proofErr w:type="gramStart"/>
      <w:r w:rsidRPr="0008663E">
        <w:rPr>
          <w:rFonts w:ascii="Arial" w:eastAsia="MS Mincho" w:hAnsi="Arial" w:cs="Arial"/>
          <w:lang w:eastAsia="ja-JP"/>
        </w:rPr>
        <w:t>the</w:t>
      </w:r>
      <w:proofErr w:type="gramEnd"/>
      <w:r w:rsidRPr="0008663E">
        <w:rPr>
          <w:rFonts w:ascii="Arial" w:eastAsia="MS Mincho" w:hAnsi="Arial" w:cs="Arial"/>
          <w:lang w:eastAsia="ja-JP"/>
        </w:rPr>
        <w:t xml:space="preserve"> identification and evaluation of the physical layer options and enhancements to LTE to meet the requirements and targets for unlicensed spectrum deployments, </w:t>
      </w:r>
    </w:p>
    <w:p w14:paraId="3243D32E" w14:textId="77777777" w:rsidR="00822F83" w:rsidRPr="0008663E" w:rsidRDefault="00822F83" w:rsidP="00822F83">
      <w:pPr>
        <w:pStyle w:val="B1"/>
        <w:jc w:val="both"/>
        <w:rPr>
          <w:rFonts w:ascii="Arial" w:eastAsia="MS Mincho" w:hAnsi="Arial" w:cs="Arial"/>
          <w:lang w:eastAsia="ja-JP"/>
        </w:rPr>
      </w:pPr>
      <w:r w:rsidRPr="0008663E">
        <w:rPr>
          <w:rFonts w:ascii="Arial" w:eastAsia="MS Mincho" w:hAnsi="Arial" w:cs="Arial"/>
          <w:lang w:eastAsia="ja-JP"/>
        </w:rPr>
        <w:t xml:space="preserve">-   the identification and evaluation of any enhancements needed to LTE RAN protocols and an assessment of the feasibility of base station and terminal operation in the 5 GHz band in conjunction with relevant licensed frequency bands. </w:t>
      </w:r>
    </w:p>
    <w:p w14:paraId="6F094A80" w14:textId="77777777" w:rsidR="00CF56A6" w:rsidRPr="0008663E" w:rsidRDefault="00CF56A6" w:rsidP="00822F83">
      <w:pPr>
        <w:jc w:val="both"/>
        <w:rPr>
          <w:rFonts w:ascii="Arial" w:hAnsi="Arial" w:cs="Arial"/>
          <w:sz w:val="20"/>
          <w:szCs w:val="20"/>
        </w:rPr>
      </w:pPr>
    </w:p>
    <w:p w14:paraId="527BF295" w14:textId="5BE4743E" w:rsidR="00F043C6" w:rsidRPr="0008663E" w:rsidRDefault="00F043C6" w:rsidP="00F043C6">
      <w:pPr>
        <w:jc w:val="both"/>
        <w:rPr>
          <w:rFonts w:ascii="Arial" w:hAnsi="Arial" w:cs="Arial"/>
          <w:sz w:val="20"/>
          <w:szCs w:val="20"/>
        </w:rPr>
      </w:pPr>
      <w:r w:rsidRPr="0008663E">
        <w:rPr>
          <w:rFonts w:ascii="Arial" w:hAnsi="Arial" w:cs="Arial"/>
          <w:sz w:val="20"/>
          <w:szCs w:val="20"/>
        </w:rPr>
        <w:t>The results and findings of the study are documented in the Technical Report 36.889 v.1.0.0. In this report, LAA-LTE system has the following design targets: being a single global solution framework allowing compliance with any regional regulatory requirements, and have an effective and fair coexistence with Wi-Fi and LAA</w:t>
      </w:r>
      <w:r w:rsidR="00696284">
        <w:rPr>
          <w:rFonts w:ascii="Arial" w:hAnsi="Arial" w:cs="Arial"/>
          <w:sz w:val="20"/>
          <w:szCs w:val="20"/>
        </w:rPr>
        <w:t>-LTE</w:t>
      </w:r>
      <w:r w:rsidRPr="0008663E">
        <w:rPr>
          <w:rFonts w:ascii="Arial" w:hAnsi="Arial" w:cs="Arial"/>
          <w:sz w:val="20"/>
          <w:szCs w:val="20"/>
        </w:rPr>
        <w:t xml:space="preserve"> networks deployed by different operators. Moreover, the Technical Report 36.889 v.1.0.0 also provides an extensive summary of relevant regulatory requirements for 5GHz spectrum in different part of the world. It has further been identified that the use of LTE in unlicensed spectrum can serve as a useful additional tool by operators to maximize the value they can provide to users, while the core of the activity of the operators remains anchored to the licensed spectrum. The study item included twelve working group meetings across the RAN1, RAN2 and RAN4 working groups. More than 40 companies participated in extensive technical discussions as part of the 3GPP study. Over 1500 technical contributions were submitted to 3GPP meetings during the study. </w:t>
      </w:r>
    </w:p>
    <w:p w14:paraId="78160F20" w14:textId="77777777" w:rsidR="00F043C6" w:rsidRPr="0008663E" w:rsidRDefault="00F043C6" w:rsidP="00F043C6">
      <w:pPr>
        <w:jc w:val="both"/>
        <w:rPr>
          <w:rFonts w:ascii="Arial" w:hAnsi="Arial" w:cs="Arial"/>
          <w:sz w:val="20"/>
          <w:szCs w:val="20"/>
        </w:rPr>
      </w:pPr>
    </w:p>
    <w:p w14:paraId="014F2608" w14:textId="77777777" w:rsidR="00F043C6" w:rsidRPr="0008663E" w:rsidRDefault="00F043C6" w:rsidP="00F043C6">
      <w:pPr>
        <w:jc w:val="both"/>
        <w:rPr>
          <w:rFonts w:ascii="Arial" w:hAnsi="Arial" w:cs="Arial"/>
          <w:sz w:val="20"/>
          <w:szCs w:val="20"/>
        </w:rPr>
      </w:pPr>
      <w:r w:rsidRPr="0008663E">
        <w:rPr>
          <w:rFonts w:ascii="Arial" w:hAnsi="Arial" w:cs="Arial"/>
          <w:sz w:val="20"/>
          <w:szCs w:val="20"/>
        </w:rPr>
        <w:t xml:space="preserve">The 3GPP work item was approved at 3GPP RAN#68 in June 2015 [5]. The work item is expected to be finalized in December 2015. The work item aims at designing LAA-LTE that can have a fair coexistence between Wi-Fi and LAA-LTE and fair coexistence between different LAA-LTE systems. Therefore, minimum set of mandatory features/parameters that enable fair coexistence will be identified. The work item will specify DL-only LAA-LTE operations. However, the principles of UL channel access should also be defined. Moreover, the DL design should be done in forward compatible manner so that UL can be added in future releases without modifications to the DL design.  </w:t>
      </w:r>
    </w:p>
    <w:p w14:paraId="5472A77E" w14:textId="77777777" w:rsidR="00CF56A6" w:rsidRPr="0008663E" w:rsidRDefault="00CF56A6" w:rsidP="00CF56A6">
      <w:pPr>
        <w:rPr>
          <w:color w:val="000000"/>
        </w:rPr>
      </w:pPr>
    </w:p>
    <w:p w14:paraId="4D907B85" w14:textId="77777777" w:rsidR="00621201" w:rsidRPr="0008663E" w:rsidRDefault="00621201" w:rsidP="00CF56A6">
      <w:pPr>
        <w:rPr>
          <w:b/>
          <w:color w:val="000000"/>
          <w:u w:val="single"/>
        </w:rPr>
      </w:pPr>
      <w:r w:rsidRPr="0008663E">
        <w:rPr>
          <w:b/>
          <w:color w:val="000000"/>
          <w:u w:val="single"/>
        </w:rPr>
        <w:t>ETSI BRAN</w:t>
      </w:r>
    </w:p>
    <w:p w14:paraId="288F3ADA" w14:textId="77777777" w:rsidR="00F043C6" w:rsidRDefault="00F043C6" w:rsidP="00F043C6">
      <w:pPr>
        <w:jc w:val="both"/>
        <w:rPr>
          <w:rFonts w:ascii="Arial" w:hAnsi="Arial" w:cs="Arial"/>
          <w:sz w:val="20"/>
          <w:szCs w:val="20"/>
        </w:rPr>
      </w:pPr>
      <w:r w:rsidRPr="0008663E">
        <w:rPr>
          <w:rFonts w:ascii="Arial" w:hAnsi="Arial" w:cs="Arial"/>
          <w:sz w:val="20"/>
          <w:szCs w:val="20"/>
        </w:rPr>
        <w:t xml:space="preserve">ETSI BRAN launched a work item on 5GHz high performance RLAN in December 2014. The work is scheduled to be finalized in December 2015. The main objective of the work item is to revise the existing EN 301 893 to become applicable under Directive 2014/53/EU. This revision considers the inclusion of receiver parameters, the review and/or improvement of the test methods, and the revision of </w:t>
      </w:r>
      <w:proofErr w:type="spellStart"/>
      <w:r w:rsidRPr="0008663E">
        <w:rPr>
          <w:rFonts w:ascii="Arial" w:hAnsi="Arial" w:cs="Arial"/>
          <w:sz w:val="20"/>
          <w:szCs w:val="20"/>
        </w:rPr>
        <w:t>Adaptivity</w:t>
      </w:r>
      <w:proofErr w:type="spellEnd"/>
      <w:r w:rsidRPr="0008663E">
        <w:rPr>
          <w:rFonts w:ascii="Arial" w:hAnsi="Arial" w:cs="Arial"/>
          <w:sz w:val="20"/>
          <w:szCs w:val="20"/>
        </w:rPr>
        <w:t xml:space="preserve"> for Frame Based Equipment and Load Based Equipment that provides equal (spectrum) access to different technologies.</w:t>
      </w:r>
    </w:p>
    <w:p w14:paraId="30798BFD" w14:textId="77777777" w:rsidR="0008663E" w:rsidRPr="0008663E" w:rsidRDefault="0008663E" w:rsidP="00F043C6">
      <w:pPr>
        <w:jc w:val="both"/>
        <w:rPr>
          <w:rFonts w:ascii="Arial" w:hAnsi="Arial" w:cs="Arial"/>
          <w:sz w:val="20"/>
          <w:szCs w:val="20"/>
        </w:rPr>
      </w:pPr>
    </w:p>
    <w:p w14:paraId="19D19683" w14:textId="77777777" w:rsidR="00F043C6" w:rsidRPr="0008663E" w:rsidRDefault="00F043C6" w:rsidP="00F043C6">
      <w:pPr>
        <w:jc w:val="both"/>
        <w:rPr>
          <w:rFonts w:ascii="Arial" w:hAnsi="Arial" w:cs="Arial"/>
          <w:sz w:val="20"/>
          <w:szCs w:val="20"/>
        </w:rPr>
      </w:pPr>
      <w:r w:rsidRPr="0008663E">
        <w:rPr>
          <w:rFonts w:ascii="Arial" w:hAnsi="Arial" w:cs="Arial"/>
          <w:sz w:val="20"/>
          <w:szCs w:val="20"/>
        </w:rPr>
        <w:t xml:space="preserve">ETSI BRAN#83 received many technical contributions from the WFA and 3GPP community, which were mainly focusing on revising the </w:t>
      </w:r>
      <w:proofErr w:type="spellStart"/>
      <w:r w:rsidRPr="0008663E">
        <w:rPr>
          <w:rFonts w:ascii="Arial" w:hAnsi="Arial" w:cs="Arial"/>
          <w:sz w:val="20"/>
          <w:szCs w:val="20"/>
        </w:rPr>
        <w:t>adaptivity</w:t>
      </w:r>
      <w:proofErr w:type="spellEnd"/>
      <w:r w:rsidRPr="0008663E">
        <w:rPr>
          <w:rFonts w:ascii="Arial" w:hAnsi="Arial" w:cs="Arial"/>
          <w:sz w:val="20"/>
          <w:szCs w:val="20"/>
        </w:rPr>
        <w:t xml:space="preserve"> rules in the existing EN 301 893. These contributions contain different views on the coexistence of dissimilar radio technologies, e.g. the coexistence of LAA-LTE and IEEE802.11. The contributions particularly discussed aspects of channel access schemes in LAA-LTE and IEEE802.11, and the LAA-LTE design functionalities that allow fair coexistence between RLANs in the unlicensed spectrum.</w:t>
      </w:r>
    </w:p>
    <w:p w14:paraId="1887E6D9" w14:textId="77777777" w:rsidR="00CF56A6" w:rsidRPr="0008663E" w:rsidRDefault="00CF56A6" w:rsidP="00CF56A6">
      <w:pPr>
        <w:pStyle w:val="Heading1"/>
        <w:rPr>
          <w:lang w:val="en-GB"/>
        </w:rPr>
      </w:pPr>
      <w:r w:rsidRPr="0008663E">
        <w:rPr>
          <w:lang w:val="en-GB"/>
        </w:rPr>
        <w:lastRenderedPageBreak/>
        <w:t>LAA-LTE RF characteristics</w:t>
      </w:r>
    </w:p>
    <w:p w14:paraId="30AFE2B5" w14:textId="77777777" w:rsidR="00CF56A6" w:rsidRPr="0008663E" w:rsidRDefault="00CF56A6" w:rsidP="00CF56A6">
      <w:pPr>
        <w:rPr>
          <w:lang w:eastAsia="fr-FR"/>
        </w:rPr>
      </w:pPr>
    </w:p>
    <w:p w14:paraId="6699055B" w14:textId="77777777" w:rsidR="00CF56A6" w:rsidRPr="0008663E" w:rsidRDefault="00CF56A6" w:rsidP="00CF56A6">
      <w:pPr>
        <w:jc w:val="both"/>
        <w:rPr>
          <w:rFonts w:ascii="Arial" w:hAnsi="Arial" w:cs="Arial"/>
          <w:sz w:val="20"/>
          <w:szCs w:val="20"/>
        </w:rPr>
      </w:pPr>
      <w:r w:rsidRPr="0008663E">
        <w:rPr>
          <w:rFonts w:ascii="Arial" w:hAnsi="Arial" w:cs="Arial"/>
          <w:sz w:val="20"/>
          <w:szCs w:val="20"/>
        </w:rPr>
        <w:t>In the following section, we present a brief overview of the LAA-LTE RF characteristics such as transmission power, channel bandwidth, antenna characteristics, etc. Moreover, we also recall an analysis on the LAA-LTE adjacent channel leakage characteristics in terms of the Adjacent Channel Leakage Ratio (ACLR), which was originally presented as part of Technical Report 36.889 v.1.0.0. These discussions are essential for understanding the RF performance of both systems and it can be directly mapped to the interference that each system creates to other system, e.g. FSS. Thus, the goal of this section is to explain the similarities between an LAA-LTE system and a Wi-Fi system in terms of impact to incumbent systems.</w:t>
      </w:r>
    </w:p>
    <w:p w14:paraId="176F5877" w14:textId="77777777" w:rsidR="00CF56A6" w:rsidRPr="0008663E" w:rsidRDefault="00CF56A6" w:rsidP="00CF56A6">
      <w:pPr>
        <w:pStyle w:val="Heading1"/>
        <w:numPr>
          <w:ilvl w:val="1"/>
          <w:numId w:val="2"/>
        </w:numPr>
        <w:rPr>
          <w:sz w:val="24"/>
          <w:lang w:val="en-GB"/>
        </w:rPr>
      </w:pPr>
      <w:r w:rsidRPr="0008663E">
        <w:rPr>
          <w:sz w:val="24"/>
          <w:lang w:val="en-GB"/>
        </w:rPr>
        <w:t xml:space="preserve"> LAA-LTE transmission power characteristics</w:t>
      </w:r>
    </w:p>
    <w:p w14:paraId="25A18FFE" w14:textId="77777777" w:rsidR="00CF56A6" w:rsidRPr="0008663E" w:rsidRDefault="00CF56A6" w:rsidP="00CF56A6">
      <w:pPr>
        <w:jc w:val="both"/>
        <w:rPr>
          <w:rFonts w:ascii="Arial" w:hAnsi="Arial" w:cs="Arial"/>
          <w:sz w:val="20"/>
          <w:szCs w:val="20"/>
        </w:rPr>
      </w:pPr>
      <w:r w:rsidRPr="0008663E">
        <w:rPr>
          <w:rFonts w:ascii="Arial" w:hAnsi="Arial" w:cs="Arial"/>
          <w:sz w:val="20"/>
          <w:szCs w:val="20"/>
        </w:rPr>
        <w:t xml:space="preserve">The first aspects we want take into account are related to the maximum transmit power and in-band emission. </w:t>
      </w:r>
      <w:r w:rsidR="00837116" w:rsidRPr="0008663E">
        <w:rPr>
          <w:rFonts w:ascii="Arial" w:hAnsi="Arial" w:cs="Arial"/>
          <w:sz w:val="20"/>
          <w:szCs w:val="20"/>
        </w:rPr>
        <w:fldChar w:fldCharType="begin"/>
      </w:r>
      <w:r w:rsidR="00837116" w:rsidRPr="0008663E">
        <w:rPr>
          <w:rFonts w:ascii="Arial" w:hAnsi="Arial" w:cs="Arial"/>
          <w:sz w:val="20"/>
          <w:szCs w:val="20"/>
        </w:rPr>
        <w:instrText xml:space="preserve"> REF _Ref425259395 \h  \* MERGEFORMAT </w:instrText>
      </w:r>
      <w:r w:rsidR="00837116" w:rsidRPr="0008663E">
        <w:rPr>
          <w:rFonts w:ascii="Arial" w:hAnsi="Arial" w:cs="Arial"/>
          <w:sz w:val="20"/>
          <w:szCs w:val="20"/>
        </w:rPr>
      </w:r>
      <w:r w:rsidR="00837116" w:rsidRPr="0008663E">
        <w:rPr>
          <w:rFonts w:ascii="Arial" w:hAnsi="Arial" w:cs="Arial"/>
          <w:sz w:val="20"/>
          <w:szCs w:val="20"/>
        </w:rPr>
        <w:fldChar w:fldCharType="separate"/>
      </w:r>
      <w:r w:rsidR="00837116" w:rsidRPr="0008663E">
        <w:rPr>
          <w:rFonts w:ascii="Arial" w:hAnsi="Arial" w:cs="Arial"/>
          <w:sz w:val="20"/>
          <w:szCs w:val="20"/>
        </w:rPr>
        <w:t xml:space="preserve">Table </w:t>
      </w:r>
      <w:r w:rsidR="00837116" w:rsidRPr="0008663E">
        <w:rPr>
          <w:rFonts w:ascii="Arial" w:hAnsi="Arial" w:cs="Arial"/>
          <w:noProof/>
          <w:sz w:val="20"/>
          <w:szCs w:val="20"/>
        </w:rPr>
        <w:t>2.1</w:t>
      </w:r>
      <w:r w:rsidR="00837116" w:rsidRPr="0008663E">
        <w:rPr>
          <w:rFonts w:ascii="Arial" w:hAnsi="Arial" w:cs="Arial"/>
          <w:sz w:val="20"/>
          <w:szCs w:val="20"/>
        </w:rPr>
        <w:noBreakHyphen/>
      </w:r>
      <w:r w:rsidR="00837116" w:rsidRPr="0008663E">
        <w:rPr>
          <w:rFonts w:ascii="Arial" w:hAnsi="Arial" w:cs="Arial"/>
          <w:noProof/>
          <w:sz w:val="20"/>
          <w:szCs w:val="20"/>
        </w:rPr>
        <w:t>1</w:t>
      </w:r>
      <w:r w:rsidR="00837116" w:rsidRPr="0008663E">
        <w:rPr>
          <w:rFonts w:ascii="Arial" w:hAnsi="Arial" w:cs="Arial"/>
          <w:sz w:val="20"/>
          <w:szCs w:val="20"/>
        </w:rPr>
        <w:fldChar w:fldCharType="end"/>
      </w:r>
      <w:r w:rsidR="00837116" w:rsidRPr="0008663E">
        <w:rPr>
          <w:rFonts w:ascii="Arial" w:hAnsi="Arial" w:cs="Arial"/>
          <w:sz w:val="20"/>
          <w:szCs w:val="20"/>
        </w:rPr>
        <w:t xml:space="preserve"> and </w:t>
      </w:r>
      <w:r w:rsidR="00837116" w:rsidRPr="0008663E">
        <w:rPr>
          <w:rFonts w:ascii="Arial" w:hAnsi="Arial" w:cs="Arial"/>
          <w:sz w:val="20"/>
          <w:szCs w:val="20"/>
        </w:rPr>
        <w:fldChar w:fldCharType="begin"/>
      </w:r>
      <w:r w:rsidR="00837116" w:rsidRPr="0008663E">
        <w:rPr>
          <w:rFonts w:ascii="Arial" w:hAnsi="Arial" w:cs="Arial"/>
          <w:sz w:val="20"/>
          <w:szCs w:val="20"/>
        </w:rPr>
        <w:instrText xml:space="preserve"> REF _Ref425259404 \h  \* MERGEFORMAT </w:instrText>
      </w:r>
      <w:r w:rsidR="00837116" w:rsidRPr="0008663E">
        <w:rPr>
          <w:rFonts w:ascii="Arial" w:hAnsi="Arial" w:cs="Arial"/>
          <w:sz w:val="20"/>
          <w:szCs w:val="20"/>
        </w:rPr>
      </w:r>
      <w:r w:rsidR="00837116" w:rsidRPr="0008663E">
        <w:rPr>
          <w:rFonts w:ascii="Arial" w:hAnsi="Arial" w:cs="Arial"/>
          <w:sz w:val="20"/>
          <w:szCs w:val="20"/>
        </w:rPr>
        <w:fldChar w:fldCharType="separate"/>
      </w:r>
      <w:r w:rsidR="00837116" w:rsidRPr="0008663E">
        <w:rPr>
          <w:rFonts w:ascii="Arial" w:hAnsi="Arial" w:cs="Arial"/>
          <w:sz w:val="20"/>
          <w:szCs w:val="20"/>
        </w:rPr>
        <w:t xml:space="preserve">Table </w:t>
      </w:r>
      <w:r w:rsidR="00837116" w:rsidRPr="0008663E">
        <w:rPr>
          <w:rFonts w:ascii="Arial" w:hAnsi="Arial" w:cs="Arial"/>
          <w:noProof/>
          <w:sz w:val="20"/>
          <w:szCs w:val="20"/>
        </w:rPr>
        <w:t>2.1</w:t>
      </w:r>
      <w:r w:rsidR="00837116" w:rsidRPr="0008663E">
        <w:rPr>
          <w:rFonts w:ascii="Arial" w:hAnsi="Arial" w:cs="Arial"/>
          <w:sz w:val="20"/>
          <w:szCs w:val="20"/>
        </w:rPr>
        <w:noBreakHyphen/>
      </w:r>
      <w:r w:rsidR="00837116" w:rsidRPr="0008663E">
        <w:rPr>
          <w:rFonts w:ascii="Arial" w:hAnsi="Arial" w:cs="Arial"/>
          <w:noProof/>
          <w:sz w:val="20"/>
          <w:szCs w:val="20"/>
        </w:rPr>
        <w:t>2</w:t>
      </w:r>
      <w:r w:rsidR="00837116" w:rsidRPr="0008663E">
        <w:rPr>
          <w:rFonts w:ascii="Arial" w:hAnsi="Arial" w:cs="Arial"/>
          <w:sz w:val="20"/>
          <w:szCs w:val="20"/>
        </w:rPr>
        <w:fldChar w:fldCharType="end"/>
      </w:r>
      <w:r w:rsidRPr="0008663E">
        <w:rPr>
          <w:rFonts w:ascii="Arial" w:hAnsi="Arial" w:cs="Arial"/>
          <w:sz w:val="20"/>
          <w:szCs w:val="20"/>
        </w:rPr>
        <w:t xml:space="preserve"> show the basic LAA-LTE transmitter and user equipment characteristics under discussion for standardization. As it can be observed, LAA-LTE will fulfil same requirements in terms of conducted and radiated power and power spectral density limits. Also, available channel bandwidths will be aligned with those assumed for RLAN. Therefore, when looking at the in-band (in-channel) RF performance, LAA-LTE can be considered as a generic RLAN seems same requirements will be applied.</w:t>
      </w:r>
    </w:p>
    <w:p w14:paraId="421DD70B" w14:textId="77777777" w:rsidR="00CF56A6" w:rsidRPr="0008663E" w:rsidRDefault="00CF56A6" w:rsidP="00CF56A6"/>
    <w:p w14:paraId="0DCF9DB0" w14:textId="77777777" w:rsidR="00CF56A6" w:rsidRPr="0008663E" w:rsidRDefault="00CF56A6" w:rsidP="00CF56A6">
      <w:pPr>
        <w:pStyle w:val="Caption"/>
        <w:jc w:val="center"/>
      </w:pPr>
      <w:bookmarkStart w:id="1" w:name="_Ref425259395"/>
      <w:bookmarkStart w:id="2" w:name="_Ref425259386"/>
      <w:r w:rsidRPr="0008663E">
        <w:t xml:space="preserve">Table </w:t>
      </w:r>
      <w:r w:rsidRPr="0008663E">
        <w:fldChar w:fldCharType="begin"/>
      </w:r>
      <w:r w:rsidRPr="0008663E">
        <w:instrText xml:space="preserve"> STYLEREF 1 \s </w:instrText>
      </w:r>
      <w:r w:rsidRPr="0008663E">
        <w:fldChar w:fldCharType="separate"/>
      </w:r>
      <w:r w:rsidR="0092738D" w:rsidRPr="0008663E">
        <w:rPr>
          <w:noProof/>
        </w:rPr>
        <w:t>2.1</w:t>
      </w:r>
      <w:r w:rsidRPr="0008663E">
        <w:fldChar w:fldCharType="end"/>
      </w:r>
      <w:r w:rsidRPr="0008663E">
        <w:noBreakHyphen/>
      </w:r>
      <w:r w:rsidRPr="0008663E">
        <w:fldChar w:fldCharType="begin"/>
      </w:r>
      <w:r w:rsidRPr="0008663E">
        <w:instrText xml:space="preserve"> SEQ Tabell \* ARABIC \s 1 </w:instrText>
      </w:r>
      <w:r w:rsidRPr="0008663E">
        <w:fldChar w:fldCharType="separate"/>
      </w:r>
      <w:r w:rsidR="0092738D" w:rsidRPr="0008663E">
        <w:rPr>
          <w:noProof/>
        </w:rPr>
        <w:t>1</w:t>
      </w:r>
      <w:r w:rsidRPr="0008663E">
        <w:fldChar w:fldCharType="end"/>
      </w:r>
      <w:bookmarkEnd w:id="1"/>
      <w:r w:rsidRPr="0008663E">
        <w:t>: Basic LAA-LTE transmitter characteristics in the band 5725-5925 MHz</w:t>
      </w:r>
      <w:bookmarkEnd w:id="2"/>
    </w:p>
    <w:p w14:paraId="70E1107F" w14:textId="77777777" w:rsidR="00CF56A6" w:rsidRPr="0008663E" w:rsidRDefault="00CF56A6" w:rsidP="00CF56A6">
      <w:pPr>
        <w:pStyle w:val="Caption"/>
        <w:keepNext/>
      </w:pPr>
    </w:p>
    <w:tbl>
      <w:tblPr>
        <w:tblStyle w:val="TableList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2"/>
        <w:gridCol w:w="1384"/>
        <w:gridCol w:w="1555"/>
        <w:gridCol w:w="1419"/>
        <w:gridCol w:w="13"/>
        <w:gridCol w:w="1432"/>
      </w:tblGrid>
      <w:tr w:rsidR="00CF56A6" w:rsidRPr="0008663E" w14:paraId="5D2BCD9B" w14:textId="77777777" w:rsidTr="000073CC">
        <w:trPr>
          <w:cnfStyle w:val="100000000000" w:firstRow="1" w:lastRow="0" w:firstColumn="0" w:lastColumn="0" w:oddVBand="0" w:evenVBand="0" w:oddHBand="0" w:evenHBand="0" w:firstRowFirstColumn="0" w:firstRowLastColumn="0" w:lastRowFirstColumn="0" w:lastRowLastColumn="0"/>
          <w:jc w:val="center"/>
        </w:trPr>
        <w:tc>
          <w:tcPr>
            <w:tcW w:w="2192" w:type="dxa"/>
          </w:tcPr>
          <w:p w14:paraId="0542D4BF" w14:textId="77777777" w:rsidR="00CF56A6" w:rsidRPr="0008663E" w:rsidRDefault="00CF56A6" w:rsidP="000073CC">
            <w:pPr>
              <w:rPr>
                <w:rFonts w:ascii="Arial" w:hAnsi="Arial" w:cs="Arial"/>
                <w:sz w:val="20"/>
                <w:szCs w:val="20"/>
              </w:rPr>
            </w:pPr>
            <w:r w:rsidRPr="0008663E">
              <w:rPr>
                <w:rFonts w:ascii="Arial" w:hAnsi="Arial" w:cs="Arial"/>
                <w:sz w:val="20"/>
                <w:szCs w:val="20"/>
              </w:rPr>
              <w:t>System Parameters</w:t>
            </w:r>
          </w:p>
        </w:tc>
        <w:tc>
          <w:tcPr>
            <w:tcW w:w="2939" w:type="dxa"/>
            <w:gridSpan w:val="2"/>
          </w:tcPr>
          <w:p w14:paraId="6FE8598F" w14:textId="77777777" w:rsidR="00CF56A6" w:rsidRPr="0008663E" w:rsidRDefault="00CF56A6" w:rsidP="000073CC">
            <w:pPr>
              <w:jc w:val="center"/>
              <w:rPr>
                <w:rFonts w:ascii="Arial" w:hAnsi="Arial" w:cs="Arial"/>
                <w:sz w:val="20"/>
                <w:szCs w:val="20"/>
              </w:rPr>
            </w:pPr>
            <w:r w:rsidRPr="0008663E">
              <w:rPr>
                <w:rFonts w:ascii="Arial" w:hAnsi="Arial" w:cs="Arial"/>
                <w:sz w:val="20"/>
                <w:szCs w:val="20"/>
              </w:rPr>
              <w:t>Indoor</w:t>
            </w:r>
          </w:p>
        </w:tc>
        <w:tc>
          <w:tcPr>
            <w:tcW w:w="2864" w:type="dxa"/>
            <w:gridSpan w:val="3"/>
          </w:tcPr>
          <w:p w14:paraId="3FC0A94D" w14:textId="77777777" w:rsidR="00CF56A6" w:rsidRPr="0008663E" w:rsidRDefault="00CF56A6" w:rsidP="000073CC">
            <w:pPr>
              <w:jc w:val="center"/>
              <w:rPr>
                <w:rFonts w:ascii="Arial" w:hAnsi="Arial" w:cs="Arial"/>
                <w:sz w:val="20"/>
                <w:szCs w:val="20"/>
              </w:rPr>
            </w:pPr>
            <w:r w:rsidRPr="0008663E">
              <w:rPr>
                <w:rFonts w:ascii="Arial" w:hAnsi="Arial" w:cs="Arial"/>
                <w:sz w:val="20"/>
                <w:szCs w:val="20"/>
              </w:rPr>
              <w:t>Outdoor</w:t>
            </w:r>
          </w:p>
        </w:tc>
      </w:tr>
      <w:tr w:rsidR="00CF56A6" w:rsidRPr="0008663E" w14:paraId="34CEFEB9" w14:textId="77777777" w:rsidTr="009E3655">
        <w:trPr>
          <w:jc w:val="center"/>
        </w:trPr>
        <w:tc>
          <w:tcPr>
            <w:tcW w:w="2192" w:type="dxa"/>
          </w:tcPr>
          <w:p w14:paraId="747B9CF4" w14:textId="77777777" w:rsidR="00CF56A6" w:rsidRPr="0008663E" w:rsidRDefault="00CF56A6" w:rsidP="000073CC">
            <w:pPr>
              <w:rPr>
                <w:rFonts w:ascii="Arial" w:hAnsi="Arial" w:cs="Arial"/>
                <w:sz w:val="20"/>
                <w:szCs w:val="20"/>
              </w:rPr>
            </w:pPr>
          </w:p>
        </w:tc>
        <w:tc>
          <w:tcPr>
            <w:tcW w:w="1384" w:type="dxa"/>
          </w:tcPr>
          <w:p w14:paraId="45414130" w14:textId="77777777" w:rsidR="00CF56A6" w:rsidRPr="0008663E" w:rsidRDefault="00CF56A6" w:rsidP="000073CC">
            <w:pPr>
              <w:rPr>
                <w:rFonts w:ascii="Arial" w:hAnsi="Arial" w:cs="Arial"/>
                <w:sz w:val="20"/>
                <w:szCs w:val="20"/>
              </w:rPr>
            </w:pPr>
            <w:r w:rsidRPr="0008663E">
              <w:rPr>
                <w:rFonts w:ascii="Arial" w:hAnsi="Arial" w:cs="Arial"/>
                <w:sz w:val="20"/>
                <w:szCs w:val="20"/>
              </w:rPr>
              <w:t>RLAN</w:t>
            </w:r>
          </w:p>
        </w:tc>
        <w:tc>
          <w:tcPr>
            <w:tcW w:w="1555" w:type="dxa"/>
          </w:tcPr>
          <w:p w14:paraId="736EB4B6" w14:textId="77777777" w:rsidR="00CF56A6" w:rsidRPr="0008663E" w:rsidRDefault="00CF56A6" w:rsidP="000073CC">
            <w:pPr>
              <w:rPr>
                <w:rFonts w:ascii="Arial" w:hAnsi="Arial" w:cs="Arial"/>
                <w:sz w:val="20"/>
                <w:szCs w:val="20"/>
              </w:rPr>
            </w:pPr>
            <w:r w:rsidRPr="0008663E">
              <w:rPr>
                <w:rFonts w:ascii="Arial" w:hAnsi="Arial" w:cs="Arial"/>
                <w:sz w:val="20"/>
                <w:szCs w:val="20"/>
              </w:rPr>
              <w:t>LAA-LTE</w:t>
            </w:r>
          </w:p>
        </w:tc>
        <w:tc>
          <w:tcPr>
            <w:tcW w:w="1419" w:type="dxa"/>
          </w:tcPr>
          <w:p w14:paraId="7917A7FE" w14:textId="77777777" w:rsidR="00CF56A6" w:rsidRPr="0008663E" w:rsidRDefault="00CF56A6" w:rsidP="000073CC">
            <w:pPr>
              <w:rPr>
                <w:rFonts w:ascii="Arial" w:hAnsi="Arial" w:cs="Arial"/>
                <w:sz w:val="20"/>
                <w:szCs w:val="20"/>
              </w:rPr>
            </w:pPr>
            <w:r w:rsidRPr="0008663E">
              <w:rPr>
                <w:rFonts w:ascii="Arial" w:hAnsi="Arial" w:cs="Arial"/>
                <w:sz w:val="20"/>
                <w:szCs w:val="20"/>
              </w:rPr>
              <w:t>RLAN</w:t>
            </w:r>
          </w:p>
        </w:tc>
        <w:tc>
          <w:tcPr>
            <w:tcW w:w="1445" w:type="dxa"/>
            <w:gridSpan w:val="2"/>
          </w:tcPr>
          <w:p w14:paraId="1B94C179" w14:textId="77777777" w:rsidR="00CF56A6" w:rsidRPr="0008663E" w:rsidRDefault="00CF56A6" w:rsidP="000073CC">
            <w:pPr>
              <w:rPr>
                <w:rFonts w:ascii="Arial" w:hAnsi="Arial" w:cs="Arial"/>
                <w:sz w:val="20"/>
                <w:szCs w:val="20"/>
              </w:rPr>
            </w:pPr>
            <w:r w:rsidRPr="0008663E">
              <w:rPr>
                <w:rFonts w:ascii="Arial" w:hAnsi="Arial" w:cs="Arial"/>
                <w:sz w:val="20"/>
                <w:szCs w:val="20"/>
              </w:rPr>
              <w:t>LAA-LTE</w:t>
            </w:r>
          </w:p>
        </w:tc>
      </w:tr>
      <w:tr w:rsidR="009E3655" w:rsidRPr="0008663E" w14:paraId="12F0C66D" w14:textId="77777777" w:rsidTr="009E3655">
        <w:trPr>
          <w:jc w:val="center"/>
        </w:trPr>
        <w:tc>
          <w:tcPr>
            <w:tcW w:w="2192" w:type="dxa"/>
          </w:tcPr>
          <w:p w14:paraId="040EC8CA" w14:textId="77777777" w:rsidR="009E3655" w:rsidRPr="0008663E" w:rsidRDefault="009E3655" w:rsidP="000073CC">
            <w:pPr>
              <w:rPr>
                <w:rFonts w:ascii="Arial" w:hAnsi="Arial" w:cs="Arial"/>
                <w:sz w:val="20"/>
                <w:szCs w:val="20"/>
              </w:rPr>
            </w:pPr>
            <w:r w:rsidRPr="0008663E">
              <w:rPr>
                <w:rFonts w:ascii="Arial" w:hAnsi="Arial" w:cs="Arial"/>
                <w:sz w:val="20"/>
                <w:szCs w:val="20"/>
              </w:rPr>
              <w:t>Maximum Transmit Power (</w:t>
            </w:r>
            <w:proofErr w:type="spellStart"/>
            <w:r w:rsidRPr="0008663E">
              <w:rPr>
                <w:rFonts w:ascii="Arial" w:hAnsi="Arial" w:cs="Arial"/>
                <w:sz w:val="20"/>
                <w:szCs w:val="20"/>
              </w:rPr>
              <w:t>e.i.r.p</w:t>
            </w:r>
            <w:proofErr w:type="spellEnd"/>
            <w:r w:rsidRPr="0008663E">
              <w:rPr>
                <w:rFonts w:ascii="Arial" w:hAnsi="Arial" w:cs="Arial"/>
                <w:sz w:val="20"/>
                <w:szCs w:val="20"/>
              </w:rPr>
              <w:t xml:space="preserve">. - </w:t>
            </w:r>
            <w:proofErr w:type="spellStart"/>
            <w:r w:rsidRPr="0008663E">
              <w:rPr>
                <w:rFonts w:ascii="Arial" w:hAnsi="Arial" w:cs="Arial"/>
                <w:sz w:val="20"/>
                <w:szCs w:val="20"/>
              </w:rPr>
              <w:t>dBm</w:t>
            </w:r>
            <w:proofErr w:type="spellEnd"/>
            <w:r w:rsidRPr="0008663E">
              <w:rPr>
                <w:rFonts w:ascii="Arial" w:hAnsi="Arial" w:cs="Arial"/>
                <w:sz w:val="20"/>
                <w:szCs w:val="20"/>
              </w:rPr>
              <w:t xml:space="preserve">) </w:t>
            </w:r>
          </w:p>
        </w:tc>
        <w:tc>
          <w:tcPr>
            <w:tcW w:w="2939" w:type="dxa"/>
            <w:gridSpan w:val="2"/>
          </w:tcPr>
          <w:p w14:paraId="4639AF18" w14:textId="77777777" w:rsidR="009E3655" w:rsidRPr="0008663E" w:rsidRDefault="009E3655" w:rsidP="000073CC">
            <w:pPr>
              <w:jc w:val="center"/>
              <w:rPr>
                <w:rFonts w:ascii="Arial" w:hAnsi="Arial" w:cs="Arial"/>
                <w:sz w:val="20"/>
                <w:szCs w:val="20"/>
              </w:rPr>
            </w:pPr>
            <w:r w:rsidRPr="0008663E">
              <w:rPr>
                <w:rFonts w:ascii="Arial" w:hAnsi="Arial" w:cs="Arial"/>
                <w:sz w:val="20"/>
                <w:szCs w:val="20"/>
              </w:rPr>
              <w:t>23</w:t>
            </w:r>
          </w:p>
        </w:tc>
        <w:tc>
          <w:tcPr>
            <w:tcW w:w="1419" w:type="dxa"/>
          </w:tcPr>
          <w:p w14:paraId="2DFF1106" w14:textId="77777777" w:rsidR="009E3655" w:rsidRPr="0008663E" w:rsidRDefault="009E3655" w:rsidP="000073CC">
            <w:pPr>
              <w:jc w:val="center"/>
              <w:rPr>
                <w:rFonts w:ascii="Arial" w:hAnsi="Arial" w:cs="Arial"/>
                <w:sz w:val="20"/>
                <w:szCs w:val="20"/>
              </w:rPr>
            </w:pPr>
            <w:r w:rsidRPr="0008663E">
              <w:rPr>
                <w:rFonts w:ascii="Arial" w:hAnsi="Arial" w:cs="Arial"/>
                <w:sz w:val="20"/>
                <w:szCs w:val="20"/>
              </w:rPr>
              <w:t>30</w:t>
            </w:r>
          </w:p>
        </w:tc>
        <w:tc>
          <w:tcPr>
            <w:tcW w:w="1445" w:type="dxa"/>
            <w:gridSpan w:val="2"/>
          </w:tcPr>
          <w:p w14:paraId="2D3CDCD6" w14:textId="77777777" w:rsidR="009E3655" w:rsidRPr="0008663E" w:rsidRDefault="009E3655" w:rsidP="000073CC">
            <w:pPr>
              <w:jc w:val="center"/>
              <w:rPr>
                <w:rFonts w:ascii="Arial" w:hAnsi="Arial" w:cs="Arial"/>
                <w:sz w:val="20"/>
                <w:szCs w:val="20"/>
              </w:rPr>
            </w:pPr>
            <w:r w:rsidRPr="0008663E">
              <w:rPr>
                <w:rFonts w:ascii="Arial" w:hAnsi="Arial" w:cs="Arial"/>
                <w:sz w:val="20"/>
                <w:szCs w:val="20"/>
              </w:rPr>
              <w:t>23(29)</w:t>
            </w:r>
          </w:p>
        </w:tc>
      </w:tr>
      <w:tr w:rsidR="00CF56A6" w:rsidRPr="0008663E" w14:paraId="575A426D" w14:textId="77777777" w:rsidTr="000073CC">
        <w:trPr>
          <w:jc w:val="center"/>
        </w:trPr>
        <w:tc>
          <w:tcPr>
            <w:tcW w:w="2192" w:type="dxa"/>
          </w:tcPr>
          <w:p w14:paraId="39F8FE6B" w14:textId="77777777" w:rsidR="00CF56A6" w:rsidRPr="0008663E" w:rsidRDefault="00CF56A6" w:rsidP="000073CC">
            <w:pPr>
              <w:rPr>
                <w:rFonts w:ascii="Arial" w:hAnsi="Arial" w:cs="Arial"/>
                <w:sz w:val="20"/>
                <w:szCs w:val="20"/>
              </w:rPr>
            </w:pPr>
            <w:r w:rsidRPr="0008663E">
              <w:rPr>
                <w:rFonts w:ascii="Arial" w:hAnsi="Arial" w:cs="Arial"/>
                <w:sz w:val="20"/>
                <w:szCs w:val="20"/>
              </w:rPr>
              <w:t>Bandwidth (MHz)</w:t>
            </w:r>
          </w:p>
        </w:tc>
        <w:tc>
          <w:tcPr>
            <w:tcW w:w="2939" w:type="dxa"/>
            <w:gridSpan w:val="2"/>
          </w:tcPr>
          <w:p w14:paraId="204518E7" w14:textId="77777777" w:rsidR="00CF56A6" w:rsidRPr="0008663E" w:rsidRDefault="00CF56A6" w:rsidP="000073CC">
            <w:pPr>
              <w:jc w:val="center"/>
              <w:rPr>
                <w:rFonts w:ascii="Arial" w:hAnsi="Arial" w:cs="Arial"/>
                <w:sz w:val="20"/>
                <w:szCs w:val="20"/>
              </w:rPr>
            </w:pPr>
            <w:r w:rsidRPr="0008663E">
              <w:rPr>
                <w:rFonts w:ascii="Arial" w:hAnsi="Arial" w:cs="Arial"/>
                <w:sz w:val="20"/>
                <w:szCs w:val="20"/>
              </w:rPr>
              <w:t>20/40/80/160</w:t>
            </w:r>
            <w:r w:rsidRPr="0008663E">
              <w:rPr>
                <w:rStyle w:val="FootnoteReference"/>
                <w:rFonts w:ascii="Arial" w:hAnsi="Arial" w:cs="Arial"/>
                <w:sz w:val="20"/>
                <w:szCs w:val="20"/>
              </w:rPr>
              <w:footnoteReference w:id="1"/>
            </w:r>
          </w:p>
          <w:p w14:paraId="15D91B14" w14:textId="77777777" w:rsidR="00CF56A6" w:rsidRPr="0008663E" w:rsidRDefault="00CF56A6" w:rsidP="000073CC">
            <w:pPr>
              <w:jc w:val="center"/>
              <w:rPr>
                <w:rFonts w:ascii="Arial" w:hAnsi="Arial" w:cs="Arial"/>
                <w:sz w:val="20"/>
                <w:szCs w:val="20"/>
              </w:rPr>
            </w:pPr>
          </w:p>
        </w:tc>
        <w:tc>
          <w:tcPr>
            <w:tcW w:w="2864" w:type="dxa"/>
            <w:gridSpan w:val="3"/>
          </w:tcPr>
          <w:p w14:paraId="44F09AD8" w14:textId="77777777" w:rsidR="00CF56A6" w:rsidRPr="0008663E" w:rsidRDefault="00CF56A6" w:rsidP="000073CC">
            <w:pPr>
              <w:jc w:val="center"/>
              <w:rPr>
                <w:rFonts w:ascii="Arial" w:hAnsi="Arial" w:cs="Arial"/>
                <w:sz w:val="20"/>
                <w:szCs w:val="20"/>
              </w:rPr>
            </w:pPr>
            <w:r w:rsidRPr="0008663E">
              <w:rPr>
                <w:rFonts w:ascii="Arial" w:hAnsi="Arial" w:cs="Arial"/>
                <w:sz w:val="20"/>
                <w:szCs w:val="20"/>
              </w:rPr>
              <w:t>20/40/80/160</w:t>
            </w:r>
          </w:p>
          <w:p w14:paraId="5D711C5F" w14:textId="77777777" w:rsidR="00CF56A6" w:rsidRPr="0008663E" w:rsidRDefault="00CF56A6" w:rsidP="000073CC">
            <w:pPr>
              <w:jc w:val="center"/>
              <w:rPr>
                <w:rFonts w:ascii="Arial" w:hAnsi="Arial" w:cs="Arial"/>
                <w:sz w:val="20"/>
                <w:szCs w:val="20"/>
              </w:rPr>
            </w:pPr>
          </w:p>
        </w:tc>
      </w:tr>
      <w:tr w:rsidR="00EF2C80" w:rsidRPr="0008663E" w14:paraId="35636331" w14:textId="77777777" w:rsidTr="00EF2C80">
        <w:trPr>
          <w:jc w:val="center"/>
        </w:trPr>
        <w:tc>
          <w:tcPr>
            <w:tcW w:w="2192" w:type="dxa"/>
          </w:tcPr>
          <w:p w14:paraId="3CB3283D" w14:textId="77777777" w:rsidR="00EF2C80" w:rsidRPr="0008663E" w:rsidRDefault="00EF2C80" w:rsidP="000073CC">
            <w:pPr>
              <w:rPr>
                <w:rFonts w:ascii="Arial" w:hAnsi="Arial" w:cs="Arial"/>
                <w:sz w:val="20"/>
                <w:szCs w:val="20"/>
              </w:rPr>
            </w:pPr>
            <w:r w:rsidRPr="0008663E">
              <w:rPr>
                <w:rFonts w:ascii="Arial" w:hAnsi="Arial" w:cs="Arial"/>
                <w:sz w:val="20"/>
                <w:szCs w:val="20"/>
              </w:rPr>
              <w:t>Maximum Transmit Power Density (</w:t>
            </w:r>
            <w:proofErr w:type="spellStart"/>
            <w:r w:rsidRPr="0008663E">
              <w:rPr>
                <w:rFonts w:ascii="Arial" w:hAnsi="Arial" w:cs="Arial"/>
                <w:sz w:val="20"/>
                <w:szCs w:val="20"/>
              </w:rPr>
              <w:t>e.i.r.p</w:t>
            </w:r>
            <w:proofErr w:type="spellEnd"/>
            <w:r w:rsidRPr="0008663E">
              <w:rPr>
                <w:rFonts w:ascii="Arial" w:hAnsi="Arial" w:cs="Arial"/>
                <w:sz w:val="20"/>
                <w:szCs w:val="20"/>
              </w:rPr>
              <w:t xml:space="preserve">. - </w:t>
            </w:r>
            <w:proofErr w:type="spellStart"/>
            <w:r w:rsidRPr="0008663E">
              <w:rPr>
                <w:rFonts w:ascii="Arial" w:hAnsi="Arial" w:cs="Arial"/>
                <w:sz w:val="20"/>
                <w:szCs w:val="20"/>
              </w:rPr>
              <w:t>dBm</w:t>
            </w:r>
            <w:proofErr w:type="spellEnd"/>
            <w:r w:rsidRPr="0008663E">
              <w:rPr>
                <w:rFonts w:ascii="Arial" w:hAnsi="Arial" w:cs="Arial"/>
                <w:sz w:val="20"/>
                <w:szCs w:val="20"/>
              </w:rPr>
              <w:t>/MHz)</w:t>
            </w:r>
          </w:p>
        </w:tc>
        <w:tc>
          <w:tcPr>
            <w:tcW w:w="2939" w:type="dxa"/>
            <w:gridSpan w:val="2"/>
          </w:tcPr>
          <w:p w14:paraId="401B816E" w14:textId="77777777" w:rsidR="00EF2C80" w:rsidRPr="0008663E" w:rsidRDefault="00EF2C80" w:rsidP="000073CC">
            <w:pPr>
              <w:jc w:val="center"/>
              <w:rPr>
                <w:rFonts w:ascii="Arial" w:hAnsi="Arial" w:cs="Arial"/>
                <w:sz w:val="20"/>
                <w:szCs w:val="20"/>
              </w:rPr>
            </w:pPr>
            <w:r w:rsidRPr="0008663E">
              <w:rPr>
                <w:rFonts w:ascii="Arial" w:hAnsi="Arial" w:cs="Arial"/>
                <w:sz w:val="20"/>
                <w:szCs w:val="20"/>
              </w:rPr>
              <w:t>10/7/4/1</w:t>
            </w:r>
          </w:p>
          <w:p w14:paraId="7A41278F" w14:textId="77777777" w:rsidR="00EF2C80" w:rsidRPr="0008663E" w:rsidRDefault="00EF2C80" w:rsidP="000073CC">
            <w:pPr>
              <w:jc w:val="center"/>
              <w:rPr>
                <w:rFonts w:ascii="Arial" w:hAnsi="Arial" w:cs="Arial"/>
                <w:sz w:val="20"/>
                <w:szCs w:val="20"/>
              </w:rPr>
            </w:pPr>
          </w:p>
        </w:tc>
        <w:tc>
          <w:tcPr>
            <w:tcW w:w="1432" w:type="dxa"/>
            <w:gridSpan w:val="2"/>
          </w:tcPr>
          <w:p w14:paraId="59988AFE" w14:textId="1FD58C31" w:rsidR="00EF2C80" w:rsidRPr="0008663E" w:rsidRDefault="00EF2C80" w:rsidP="000073CC">
            <w:pPr>
              <w:jc w:val="center"/>
              <w:rPr>
                <w:rFonts w:ascii="Arial" w:hAnsi="Arial" w:cs="Arial"/>
                <w:sz w:val="20"/>
                <w:szCs w:val="20"/>
              </w:rPr>
            </w:pPr>
            <w:r>
              <w:rPr>
                <w:rFonts w:ascii="Arial" w:hAnsi="Arial" w:cs="Arial"/>
                <w:sz w:val="20"/>
                <w:szCs w:val="20"/>
              </w:rPr>
              <w:t>17</w:t>
            </w:r>
            <w:r w:rsidR="00E61837">
              <w:rPr>
                <w:rFonts w:ascii="Arial" w:hAnsi="Arial" w:cs="Arial"/>
                <w:sz w:val="20"/>
                <w:szCs w:val="20"/>
              </w:rPr>
              <w:t>/14/11/8</w:t>
            </w:r>
          </w:p>
        </w:tc>
        <w:tc>
          <w:tcPr>
            <w:tcW w:w="1432" w:type="dxa"/>
          </w:tcPr>
          <w:p w14:paraId="4037BD3B" w14:textId="6639750D" w:rsidR="00EF2C80" w:rsidRPr="0008663E" w:rsidRDefault="00EF2C80" w:rsidP="000073CC">
            <w:pPr>
              <w:jc w:val="center"/>
              <w:rPr>
                <w:rFonts w:ascii="Arial" w:hAnsi="Arial" w:cs="Arial"/>
                <w:sz w:val="20"/>
                <w:szCs w:val="20"/>
              </w:rPr>
            </w:pPr>
            <w:r w:rsidRPr="0008663E">
              <w:rPr>
                <w:rFonts w:ascii="Arial" w:hAnsi="Arial" w:cs="Arial"/>
                <w:sz w:val="20"/>
                <w:szCs w:val="20"/>
              </w:rPr>
              <w:t>10/7/4/1</w:t>
            </w:r>
          </w:p>
        </w:tc>
      </w:tr>
      <w:tr w:rsidR="00CF56A6" w:rsidRPr="0008663E" w14:paraId="213B9100" w14:textId="77777777" w:rsidTr="009E3655">
        <w:trPr>
          <w:jc w:val="center"/>
        </w:trPr>
        <w:tc>
          <w:tcPr>
            <w:tcW w:w="2192" w:type="dxa"/>
          </w:tcPr>
          <w:p w14:paraId="40E111B6" w14:textId="77777777" w:rsidR="00CF56A6" w:rsidRPr="0008663E" w:rsidRDefault="00CF56A6" w:rsidP="000073CC">
            <w:pPr>
              <w:rPr>
                <w:rFonts w:ascii="Arial" w:hAnsi="Arial" w:cs="Arial"/>
                <w:sz w:val="20"/>
                <w:szCs w:val="20"/>
              </w:rPr>
            </w:pPr>
            <w:r w:rsidRPr="0008663E">
              <w:rPr>
                <w:rFonts w:ascii="Arial" w:hAnsi="Arial" w:cs="Arial"/>
                <w:sz w:val="20"/>
                <w:szCs w:val="20"/>
              </w:rPr>
              <w:t>Typical AP Antenna Type</w:t>
            </w:r>
          </w:p>
        </w:tc>
        <w:tc>
          <w:tcPr>
            <w:tcW w:w="1384" w:type="dxa"/>
          </w:tcPr>
          <w:p w14:paraId="157154D4" w14:textId="77777777" w:rsidR="00CF56A6" w:rsidRPr="0008663E" w:rsidRDefault="00CF56A6" w:rsidP="000073CC">
            <w:pPr>
              <w:rPr>
                <w:rFonts w:ascii="Arial" w:hAnsi="Arial" w:cs="Arial"/>
                <w:sz w:val="20"/>
                <w:szCs w:val="20"/>
              </w:rPr>
            </w:pPr>
            <w:r w:rsidRPr="0008663E">
              <w:rPr>
                <w:rFonts w:ascii="Arial" w:hAnsi="Arial" w:cs="Arial"/>
                <w:sz w:val="20"/>
                <w:szCs w:val="20"/>
              </w:rPr>
              <w:t>Omni (azimuth)</w:t>
            </w:r>
          </w:p>
        </w:tc>
        <w:tc>
          <w:tcPr>
            <w:tcW w:w="1555" w:type="dxa"/>
          </w:tcPr>
          <w:p w14:paraId="37CFF719" w14:textId="77777777" w:rsidR="00CF56A6" w:rsidRPr="0008663E" w:rsidRDefault="00CF56A6" w:rsidP="000073CC">
            <w:pPr>
              <w:rPr>
                <w:rFonts w:ascii="Arial" w:hAnsi="Arial" w:cs="Arial"/>
                <w:sz w:val="20"/>
                <w:szCs w:val="20"/>
              </w:rPr>
            </w:pPr>
            <w:r w:rsidRPr="0008663E">
              <w:rPr>
                <w:rFonts w:ascii="Arial" w:hAnsi="Arial" w:cs="Arial"/>
                <w:sz w:val="20"/>
                <w:szCs w:val="20"/>
              </w:rPr>
              <w:t>2D Omni-directional</w:t>
            </w:r>
          </w:p>
        </w:tc>
        <w:tc>
          <w:tcPr>
            <w:tcW w:w="1419" w:type="dxa"/>
          </w:tcPr>
          <w:p w14:paraId="404748C2" w14:textId="77777777" w:rsidR="00CF56A6" w:rsidRPr="0008663E" w:rsidRDefault="00CF56A6" w:rsidP="000073CC">
            <w:pPr>
              <w:rPr>
                <w:rFonts w:ascii="Arial" w:hAnsi="Arial" w:cs="Arial"/>
                <w:sz w:val="20"/>
                <w:szCs w:val="20"/>
              </w:rPr>
            </w:pPr>
            <w:r w:rsidRPr="0008663E">
              <w:rPr>
                <w:rFonts w:ascii="Arial" w:hAnsi="Arial" w:cs="Arial"/>
                <w:sz w:val="20"/>
                <w:szCs w:val="20"/>
              </w:rPr>
              <w:t>Omni (azimuth)</w:t>
            </w:r>
          </w:p>
        </w:tc>
        <w:tc>
          <w:tcPr>
            <w:tcW w:w="1445" w:type="dxa"/>
            <w:gridSpan w:val="2"/>
          </w:tcPr>
          <w:p w14:paraId="00E30B77" w14:textId="41FC4645" w:rsidR="002E68B4" w:rsidRPr="0008663E" w:rsidRDefault="00CF56A6" w:rsidP="0008663E">
            <w:pPr>
              <w:rPr>
                <w:rFonts w:ascii="Arial" w:hAnsi="Arial" w:cs="Arial"/>
                <w:sz w:val="20"/>
                <w:szCs w:val="20"/>
              </w:rPr>
            </w:pPr>
            <w:r w:rsidRPr="0008663E">
              <w:rPr>
                <w:rFonts w:ascii="Arial" w:hAnsi="Arial" w:cs="Arial"/>
                <w:sz w:val="20"/>
                <w:szCs w:val="20"/>
              </w:rPr>
              <w:t>2D Omni-directional</w:t>
            </w:r>
            <w:r w:rsidR="004A080B" w:rsidRPr="0008663E">
              <w:rPr>
                <w:rStyle w:val="FootnoteReference"/>
                <w:rFonts w:ascii="Arial" w:hAnsi="Arial" w:cs="Arial"/>
                <w:sz w:val="20"/>
                <w:szCs w:val="20"/>
              </w:rPr>
              <w:footnoteReference w:id="2"/>
            </w:r>
          </w:p>
        </w:tc>
      </w:tr>
      <w:tr w:rsidR="00CF56A6" w:rsidRPr="0008663E" w14:paraId="1D71DF06" w14:textId="77777777" w:rsidTr="009E3655">
        <w:trPr>
          <w:jc w:val="center"/>
        </w:trPr>
        <w:tc>
          <w:tcPr>
            <w:tcW w:w="2192" w:type="dxa"/>
          </w:tcPr>
          <w:p w14:paraId="05366C65" w14:textId="77777777" w:rsidR="00CF56A6" w:rsidRPr="0008663E" w:rsidRDefault="00CF56A6" w:rsidP="000073CC">
            <w:pPr>
              <w:rPr>
                <w:rFonts w:ascii="Arial" w:hAnsi="Arial" w:cs="Arial"/>
                <w:bCs/>
                <w:sz w:val="20"/>
                <w:szCs w:val="20"/>
              </w:rPr>
            </w:pPr>
            <w:r w:rsidRPr="0008663E">
              <w:rPr>
                <w:rFonts w:ascii="Arial" w:hAnsi="Arial" w:cs="Arial"/>
                <w:bCs/>
                <w:sz w:val="20"/>
                <w:szCs w:val="20"/>
              </w:rPr>
              <w:t>AP Antenna gain + cable loses (</w:t>
            </w:r>
            <w:proofErr w:type="spellStart"/>
            <w:r w:rsidRPr="0008663E">
              <w:rPr>
                <w:rFonts w:ascii="Arial" w:hAnsi="Arial" w:cs="Arial"/>
                <w:bCs/>
                <w:sz w:val="20"/>
                <w:szCs w:val="20"/>
              </w:rPr>
              <w:t>dBi</w:t>
            </w:r>
            <w:proofErr w:type="spellEnd"/>
            <w:r w:rsidRPr="0008663E">
              <w:rPr>
                <w:rFonts w:ascii="Arial" w:hAnsi="Arial" w:cs="Arial"/>
                <w:bCs/>
                <w:sz w:val="20"/>
                <w:szCs w:val="20"/>
              </w:rPr>
              <w:t>)</w:t>
            </w:r>
          </w:p>
        </w:tc>
        <w:tc>
          <w:tcPr>
            <w:tcW w:w="1384" w:type="dxa"/>
          </w:tcPr>
          <w:p w14:paraId="13E910EF" w14:textId="77777777" w:rsidR="00CF56A6" w:rsidRPr="0008663E" w:rsidRDefault="00CF56A6" w:rsidP="000073CC">
            <w:pPr>
              <w:rPr>
                <w:rFonts w:ascii="Arial" w:hAnsi="Arial" w:cs="Arial"/>
                <w:bCs/>
                <w:sz w:val="20"/>
                <w:szCs w:val="20"/>
              </w:rPr>
            </w:pPr>
            <w:r w:rsidRPr="0008663E">
              <w:rPr>
                <w:rFonts w:ascii="Arial" w:hAnsi="Arial" w:cs="Arial"/>
                <w:bCs/>
                <w:sz w:val="20"/>
                <w:szCs w:val="20"/>
              </w:rPr>
              <w:t>0-6</w:t>
            </w:r>
          </w:p>
        </w:tc>
        <w:tc>
          <w:tcPr>
            <w:tcW w:w="1555" w:type="dxa"/>
          </w:tcPr>
          <w:p w14:paraId="6F3B5F6D" w14:textId="77777777" w:rsidR="00CF56A6" w:rsidRPr="0008663E" w:rsidRDefault="00CF56A6" w:rsidP="000073CC">
            <w:pPr>
              <w:rPr>
                <w:rFonts w:ascii="Arial" w:hAnsi="Arial" w:cs="Arial"/>
                <w:bCs/>
                <w:sz w:val="20"/>
                <w:szCs w:val="20"/>
              </w:rPr>
            </w:pPr>
            <w:r w:rsidRPr="0008663E">
              <w:rPr>
                <w:rFonts w:ascii="Arial" w:hAnsi="Arial" w:cs="Arial"/>
                <w:bCs/>
                <w:sz w:val="20"/>
                <w:szCs w:val="20"/>
              </w:rPr>
              <w:t>5</w:t>
            </w:r>
          </w:p>
        </w:tc>
        <w:tc>
          <w:tcPr>
            <w:tcW w:w="1419" w:type="dxa"/>
          </w:tcPr>
          <w:p w14:paraId="53C8BC70" w14:textId="77777777" w:rsidR="00CF56A6" w:rsidRPr="0008663E" w:rsidRDefault="00CF56A6" w:rsidP="000073CC">
            <w:pPr>
              <w:rPr>
                <w:rFonts w:ascii="Arial" w:hAnsi="Arial" w:cs="Arial"/>
                <w:sz w:val="20"/>
                <w:szCs w:val="20"/>
              </w:rPr>
            </w:pPr>
            <w:r w:rsidRPr="0008663E">
              <w:rPr>
                <w:rFonts w:ascii="Arial" w:hAnsi="Arial" w:cs="Arial"/>
                <w:sz w:val="20"/>
                <w:szCs w:val="20"/>
              </w:rPr>
              <w:t>6-7</w:t>
            </w:r>
          </w:p>
        </w:tc>
        <w:tc>
          <w:tcPr>
            <w:tcW w:w="1445" w:type="dxa"/>
            <w:gridSpan w:val="2"/>
          </w:tcPr>
          <w:p w14:paraId="56F20335" w14:textId="77777777" w:rsidR="00CF56A6" w:rsidRPr="0008663E" w:rsidRDefault="00CF56A6" w:rsidP="000073CC">
            <w:pPr>
              <w:rPr>
                <w:rFonts w:ascii="Arial" w:hAnsi="Arial" w:cs="Arial"/>
                <w:sz w:val="20"/>
                <w:szCs w:val="20"/>
              </w:rPr>
            </w:pPr>
            <w:r w:rsidRPr="0008663E">
              <w:rPr>
                <w:rFonts w:ascii="Arial" w:hAnsi="Arial" w:cs="Arial"/>
                <w:sz w:val="20"/>
                <w:szCs w:val="20"/>
              </w:rPr>
              <w:t>5</w:t>
            </w:r>
          </w:p>
        </w:tc>
      </w:tr>
      <w:tr w:rsidR="00CF56A6" w:rsidRPr="0008663E" w14:paraId="73CAD654" w14:textId="77777777" w:rsidTr="009E3655">
        <w:trPr>
          <w:jc w:val="center"/>
        </w:trPr>
        <w:tc>
          <w:tcPr>
            <w:tcW w:w="2192" w:type="dxa"/>
          </w:tcPr>
          <w:p w14:paraId="3485A9B2" w14:textId="77777777" w:rsidR="00CF56A6" w:rsidRPr="0008663E" w:rsidRDefault="00CF56A6" w:rsidP="000073CC">
            <w:pPr>
              <w:rPr>
                <w:rFonts w:ascii="Arial" w:hAnsi="Arial" w:cs="Arial"/>
                <w:bCs/>
                <w:sz w:val="20"/>
                <w:szCs w:val="20"/>
              </w:rPr>
            </w:pPr>
            <w:r w:rsidRPr="0008663E">
              <w:rPr>
                <w:rFonts w:ascii="Arial" w:hAnsi="Arial" w:cs="Arial"/>
                <w:bCs/>
                <w:sz w:val="20"/>
                <w:szCs w:val="20"/>
              </w:rPr>
              <w:t>AP Antenna Height (m)</w:t>
            </w:r>
          </w:p>
        </w:tc>
        <w:tc>
          <w:tcPr>
            <w:tcW w:w="1384" w:type="dxa"/>
          </w:tcPr>
          <w:p w14:paraId="06CBD434" w14:textId="77777777" w:rsidR="00CF56A6" w:rsidRPr="0008663E" w:rsidRDefault="00CF56A6" w:rsidP="000073CC">
            <w:pPr>
              <w:rPr>
                <w:rFonts w:ascii="Arial" w:hAnsi="Arial" w:cs="Arial"/>
                <w:bCs/>
                <w:sz w:val="20"/>
                <w:szCs w:val="20"/>
              </w:rPr>
            </w:pPr>
            <w:r w:rsidRPr="0008663E">
              <w:rPr>
                <w:rFonts w:ascii="Arial" w:hAnsi="Arial" w:cs="Arial"/>
                <w:bCs/>
                <w:sz w:val="20"/>
                <w:szCs w:val="20"/>
              </w:rPr>
              <w:t>6-28.5</w:t>
            </w:r>
          </w:p>
        </w:tc>
        <w:tc>
          <w:tcPr>
            <w:tcW w:w="1555" w:type="dxa"/>
          </w:tcPr>
          <w:p w14:paraId="54988DC1" w14:textId="77777777" w:rsidR="00CF56A6" w:rsidRPr="0008663E" w:rsidRDefault="00CF56A6" w:rsidP="000073CC">
            <w:pPr>
              <w:rPr>
                <w:rFonts w:ascii="Arial" w:hAnsi="Arial" w:cs="Arial"/>
                <w:bCs/>
                <w:sz w:val="20"/>
                <w:szCs w:val="20"/>
              </w:rPr>
            </w:pPr>
            <w:r w:rsidRPr="0008663E">
              <w:rPr>
                <w:rFonts w:ascii="Arial" w:hAnsi="Arial" w:cs="Arial"/>
                <w:bCs/>
                <w:sz w:val="20"/>
                <w:szCs w:val="20"/>
              </w:rPr>
              <w:t>6</w:t>
            </w:r>
          </w:p>
        </w:tc>
        <w:tc>
          <w:tcPr>
            <w:tcW w:w="1419" w:type="dxa"/>
          </w:tcPr>
          <w:p w14:paraId="7B830E29" w14:textId="77777777" w:rsidR="00CF56A6" w:rsidRPr="0008663E" w:rsidRDefault="00CF56A6" w:rsidP="000073CC">
            <w:pPr>
              <w:rPr>
                <w:rFonts w:ascii="Arial" w:hAnsi="Arial" w:cs="Arial"/>
                <w:bCs/>
                <w:sz w:val="20"/>
                <w:szCs w:val="20"/>
              </w:rPr>
            </w:pPr>
            <w:r w:rsidRPr="0008663E">
              <w:rPr>
                <w:rFonts w:ascii="Arial" w:hAnsi="Arial" w:cs="Arial"/>
                <w:bCs/>
                <w:sz w:val="20"/>
                <w:szCs w:val="20"/>
              </w:rPr>
              <w:t>6-28.5</w:t>
            </w:r>
          </w:p>
        </w:tc>
        <w:tc>
          <w:tcPr>
            <w:tcW w:w="1445" w:type="dxa"/>
            <w:gridSpan w:val="2"/>
          </w:tcPr>
          <w:p w14:paraId="6DC32E0F" w14:textId="77777777" w:rsidR="00CF56A6" w:rsidRPr="0008663E" w:rsidRDefault="00CF56A6" w:rsidP="000073CC">
            <w:pPr>
              <w:rPr>
                <w:rFonts w:ascii="Arial" w:hAnsi="Arial" w:cs="Arial"/>
                <w:sz w:val="20"/>
                <w:szCs w:val="20"/>
              </w:rPr>
            </w:pPr>
            <w:r w:rsidRPr="0008663E">
              <w:rPr>
                <w:rFonts w:ascii="Arial" w:hAnsi="Arial" w:cs="Arial"/>
                <w:sz w:val="20"/>
                <w:szCs w:val="20"/>
              </w:rPr>
              <w:t>10</w:t>
            </w:r>
          </w:p>
        </w:tc>
      </w:tr>
    </w:tbl>
    <w:p w14:paraId="478D4F79" w14:textId="77777777" w:rsidR="00CF56A6" w:rsidRPr="0008663E" w:rsidRDefault="00CF56A6" w:rsidP="00CF56A6"/>
    <w:p w14:paraId="132EB1A5" w14:textId="77777777" w:rsidR="00CF56A6" w:rsidRPr="0008663E" w:rsidRDefault="00CF56A6" w:rsidP="00CF56A6">
      <w:pPr>
        <w:pStyle w:val="Caption"/>
        <w:jc w:val="center"/>
      </w:pPr>
      <w:bookmarkStart w:id="3" w:name="_Ref425259404"/>
      <w:r w:rsidRPr="0008663E">
        <w:t xml:space="preserve">Table </w:t>
      </w:r>
      <w:r w:rsidRPr="0008663E">
        <w:fldChar w:fldCharType="begin"/>
      </w:r>
      <w:r w:rsidRPr="0008663E">
        <w:instrText xml:space="preserve"> STYLEREF 1 \s </w:instrText>
      </w:r>
      <w:r w:rsidRPr="0008663E">
        <w:fldChar w:fldCharType="separate"/>
      </w:r>
      <w:r w:rsidR="0092738D" w:rsidRPr="0008663E">
        <w:rPr>
          <w:noProof/>
        </w:rPr>
        <w:t>2.1</w:t>
      </w:r>
      <w:r w:rsidRPr="0008663E">
        <w:fldChar w:fldCharType="end"/>
      </w:r>
      <w:r w:rsidRPr="0008663E">
        <w:noBreakHyphen/>
      </w:r>
      <w:r w:rsidRPr="0008663E">
        <w:fldChar w:fldCharType="begin"/>
      </w:r>
      <w:r w:rsidRPr="0008663E">
        <w:instrText xml:space="preserve"> SEQ Tabell \* ARABIC \s 1 </w:instrText>
      </w:r>
      <w:r w:rsidRPr="0008663E">
        <w:fldChar w:fldCharType="separate"/>
      </w:r>
      <w:r w:rsidR="0092738D" w:rsidRPr="0008663E">
        <w:rPr>
          <w:noProof/>
        </w:rPr>
        <w:t>2</w:t>
      </w:r>
      <w:r w:rsidRPr="0008663E">
        <w:fldChar w:fldCharType="end"/>
      </w:r>
      <w:bookmarkEnd w:id="3"/>
      <w:r w:rsidRPr="0008663E">
        <w:t>: Basic LAA-LTE UE characteristics in the band 5725-5925 MHz</w:t>
      </w:r>
    </w:p>
    <w:p w14:paraId="0161D4DF" w14:textId="77777777" w:rsidR="00CF56A6" w:rsidRPr="0008663E" w:rsidRDefault="00CF56A6" w:rsidP="00CF56A6">
      <w:pPr>
        <w:rPr>
          <w:rFonts w:ascii="Arial" w:hAnsi="Arial" w:cs="Arial"/>
          <w:b/>
          <w:bCs/>
          <w:color w:val="FFFFFF"/>
          <w:sz w:val="20"/>
          <w:szCs w:val="20"/>
        </w:rPr>
      </w:pPr>
    </w:p>
    <w:tbl>
      <w:tblPr>
        <w:tblStyle w:val="TableList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3"/>
        <w:gridCol w:w="2191"/>
        <w:gridCol w:w="2382"/>
      </w:tblGrid>
      <w:tr w:rsidR="00CF56A6" w:rsidRPr="0008663E" w14:paraId="6D251AC4" w14:textId="77777777" w:rsidTr="000073CC">
        <w:trPr>
          <w:cnfStyle w:val="100000000000" w:firstRow="1" w:lastRow="0" w:firstColumn="0" w:lastColumn="0" w:oddVBand="0" w:evenVBand="0" w:oddHBand="0" w:evenHBand="0" w:firstRowFirstColumn="0" w:firstRowLastColumn="0" w:lastRowFirstColumn="0" w:lastRowLastColumn="0"/>
          <w:jc w:val="center"/>
        </w:trPr>
        <w:tc>
          <w:tcPr>
            <w:tcW w:w="2743" w:type="dxa"/>
          </w:tcPr>
          <w:p w14:paraId="21301EE5" w14:textId="77777777" w:rsidR="00CF56A6" w:rsidRPr="0008663E" w:rsidRDefault="00CF56A6" w:rsidP="000073CC">
            <w:pPr>
              <w:rPr>
                <w:rFonts w:ascii="Arial" w:hAnsi="Arial" w:cs="Arial"/>
                <w:sz w:val="20"/>
                <w:szCs w:val="20"/>
              </w:rPr>
            </w:pPr>
            <w:r w:rsidRPr="0008663E">
              <w:rPr>
                <w:rFonts w:ascii="Arial" w:hAnsi="Arial" w:cs="Arial"/>
                <w:sz w:val="20"/>
                <w:szCs w:val="20"/>
              </w:rPr>
              <w:t>System parameter</w:t>
            </w:r>
          </w:p>
        </w:tc>
        <w:tc>
          <w:tcPr>
            <w:tcW w:w="4573" w:type="dxa"/>
            <w:gridSpan w:val="2"/>
          </w:tcPr>
          <w:p w14:paraId="4E1DED4A" w14:textId="77777777" w:rsidR="00CF56A6" w:rsidRPr="0008663E" w:rsidRDefault="00CF56A6" w:rsidP="000073CC">
            <w:pPr>
              <w:jc w:val="center"/>
              <w:rPr>
                <w:rFonts w:ascii="Arial" w:hAnsi="Arial" w:cs="Arial"/>
                <w:sz w:val="20"/>
                <w:szCs w:val="20"/>
              </w:rPr>
            </w:pPr>
            <w:r w:rsidRPr="0008663E">
              <w:rPr>
                <w:rFonts w:ascii="Arial" w:hAnsi="Arial" w:cs="Arial"/>
                <w:sz w:val="20"/>
                <w:szCs w:val="20"/>
              </w:rPr>
              <w:t>Value</w:t>
            </w:r>
          </w:p>
        </w:tc>
      </w:tr>
      <w:tr w:rsidR="00CF56A6" w:rsidRPr="0008663E" w14:paraId="33B03A48" w14:textId="77777777" w:rsidTr="000073CC">
        <w:trPr>
          <w:jc w:val="center"/>
        </w:trPr>
        <w:tc>
          <w:tcPr>
            <w:tcW w:w="2743" w:type="dxa"/>
          </w:tcPr>
          <w:p w14:paraId="4380C27F" w14:textId="77777777" w:rsidR="00CF56A6" w:rsidRPr="0008663E" w:rsidRDefault="00CF56A6" w:rsidP="000073CC">
            <w:pPr>
              <w:rPr>
                <w:rFonts w:ascii="Arial" w:hAnsi="Arial" w:cs="Arial"/>
                <w:sz w:val="20"/>
                <w:szCs w:val="20"/>
              </w:rPr>
            </w:pPr>
          </w:p>
        </w:tc>
        <w:tc>
          <w:tcPr>
            <w:tcW w:w="2191" w:type="dxa"/>
          </w:tcPr>
          <w:p w14:paraId="3DB24E30" w14:textId="77777777" w:rsidR="00CF56A6" w:rsidRPr="0008663E" w:rsidRDefault="00CF56A6" w:rsidP="000073CC">
            <w:pPr>
              <w:rPr>
                <w:rFonts w:ascii="Arial" w:hAnsi="Arial" w:cs="Arial"/>
                <w:sz w:val="20"/>
                <w:szCs w:val="20"/>
              </w:rPr>
            </w:pPr>
            <w:r w:rsidRPr="0008663E">
              <w:rPr>
                <w:rFonts w:ascii="Arial" w:hAnsi="Arial" w:cs="Arial"/>
                <w:sz w:val="20"/>
                <w:szCs w:val="20"/>
              </w:rPr>
              <w:t>RLAN</w:t>
            </w:r>
          </w:p>
        </w:tc>
        <w:tc>
          <w:tcPr>
            <w:tcW w:w="2382" w:type="dxa"/>
          </w:tcPr>
          <w:p w14:paraId="7C6E6F49" w14:textId="77777777" w:rsidR="00CF56A6" w:rsidRPr="0008663E" w:rsidRDefault="00CF56A6" w:rsidP="000073CC">
            <w:pPr>
              <w:rPr>
                <w:rFonts w:ascii="Arial" w:hAnsi="Arial" w:cs="Arial"/>
                <w:sz w:val="20"/>
                <w:szCs w:val="20"/>
              </w:rPr>
            </w:pPr>
            <w:r w:rsidRPr="0008663E">
              <w:rPr>
                <w:rFonts w:ascii="Arial" w:hAnsi="Arial" w:cs="Arial"/>
                <w:sz w:val="20"/>
                <w:szCs w:val="20"/>
              </w:rPr>
              <w:t>LAA-LTE</w:t>
            </w:r>
          </w:p>
        </w:tc>
      </w:tr>
      <w:tr w:rsidR="00CF56A6" w:rsidRPr="0008663E" w14:paraId="59B9068E" w14:textId="77777777" w:rsidTr="000073CC">
        <w:trPr>
          <w:jc w:val="center"/>
        </w:trPr>
        <w:tc>
          <w:tcPr>
            <w:tcW w:w="2743" w:type="dxa"/>
          </w:tcPr>
          <w:p w14:paraId="0AB8B241" w14:textId="77777777" w:rsidR="00CF56A6" w:rsidRPr="0008663E" w:rsidRDefault="00CF56A6" w:rsidP="000073CC">
            <w:pPr>
              <w:rPr>
                <w:rFonts w:ascii="Arial" w:hAnsi="Arial" w:cs="Arial"/>
                <w:sz w:val="20"/>
                <w:szCs w:val="20"/>
              </w:rPr>
            </w:pPr>
            <w:r w:rsidRPr="0008663E">
              <w:rPr>
                <w:rFonts w:ascii="Arial" w:hAnsi="Arial" w:cs="Arial"/>
                <w:sz w:val="20"/>
                <w:szCs w:val="20"/>
              </w:rPr>
              <w:t xml:space="preserve">Bandwidth (MHz) </w:t>
            </w:r>
          </w:p>
        </w:tc>
        <w:tc>
          <w:tcPr>
            <w:tcW w:w="4573" w:type="dxa"/>
            <w:gridSpan w:val="2"/>
          </w:tcPr>
          <w:p w14:paraId="6A9B0FC6" w14:textId="77777777" w:rsidR="00CF56A6" w:rsidRPr="0008663E" w:rsidRDefault="00CF56A6" w:rsidP="000073CC">
            <w:pPr>
              <w:jc w:val="center"/>
              <w:rPr>
                <w:rFonts w:ascii="Arial" w:hAnsi="Arial" w:cs="Arial"/>
                <w:sz w:val="20"/>
                <w:szCs w:val="20"/>
              </w:rPr>
            </w:pPr>
            <w:r w:rsidRPr="0008663E">
              <w:rPr>
                <w:rFonts w:ascii="Arial" w:hAnsi="Arial" w:cs="Arial"/>
                <w:sz w:val="20"/>
                <w:szCs w:val="20"/>
              </w:rPr>
              <w:t>20</w:t>
            </w:r>
          </w:p>
        </w:tc>
      </w:tr>
      <w:tr w:rsidR="00CF56A6" w:rsidRPr="0008663E" w14:paraId="3E5CA4C2" w14:textId="77777777" w:rsidTr="000073CC">
        <w:trPr>
          <w:jc w:val="center"/>
        </w:trPr>
        <w:tc>
          <w:tcPr>
            <w:tcW w:w="2743" w:type="dxa"/>
          </w:tcPr>
          <w:p w14:paraId="2A3D5772" w14:textId="77777777" w:rsidR="00CF56A6" w:rsidRPr="0008663E" w:rsidRDefault="00CF56A6" w:rsidP="000073CC">
            <w:pPr>
              <w:rPr>
                <w:rFonts w:ascii="Arial" w:hAnsi="Arial" w:cs="Arial"/>
                <w:sz w:val="20"/>
                <w:szCs w:val="20"/>
              </w:rPr>
            </w:pPr>
            <w:proofErr w:type="spellStart"/>
            <w:r w:rsidRPr="0008663E">
              <w:rPr>
                <w:rFonts w:ascii="Arial" w:hAnsi="Arial" w:cs="Arial"/>
                <w:sz w:val="20"/>
                <w:szCs w:val="20"/>
              </w:rPr>
              <w:t>kTB</w:t>
            </w:r>
            <w:proofErr w:type="spellEnd"/>
            <w:r w:rsidRPr="0008663E">
              <w:rPr>
                <w:rFonts w:ascii="Arial" w:hAnsi="Arial" w:cs="Arial"/>
                <w:sz w:val="20"/>
                <w:szCs w:val="20"/>
              </w:rPr>
              <w:t xml:space="preserve"> (</w:t>
            </w:r>
            <w:proofErr w:type="spellStart"/>
            <w:r w:rsidRPr="0008663E">
              <w:rPr>
                <w:rFonts w:ascii="Arial" w:hAnsi="Arial" w:cs="Arial"/>
                <w:sz w:val="20"/>
                <w:szCs w:val="20"/>
              </w:rPr>
              <w:t>dBm</w:t>
            </w:r>
            <w:proofErr w:type="spellEnd"/>
            <w:r w:rsidRPr="0008663E">
              <w:rPr>
                <w:rFonts w:ascii="Arial" w:hAnsi="Arial" w:cs="Arial"/>
                <w:sz w:val="20"/>
                <w:szCs w:val="20"/>
              </w:rPr>
              <w:t xml:space="preserve"> / bandwidth)</w:t>
            </w:r>
          </w:p>
        </w:tc>
        <w:tc>
          <w:tcPr>
            <w:tcW w:w="4573" w:type="dxa"/>
            <w:gridSpan w:val="2"/>
          </w:tcPr>
          <w:p w14:paraId="0E506C6F" w14:textId="77777777" w:rsidR="00CF56A6" w:rsidRPr="0008663E" w:rsidRDefault="00CF56A6" w:rsidP="000073CC">
            <w:pPr>
              <w:jc w:val="center"/>
              <w:rPr>
                <w:rFonts w:ascii="Arial" w:hAnsi="Arial" w:cs="Arial"/>
                <w:sz w:val="20"/>
                <w:szCs w:val="20"/>
              </w:rPr>
            </w:pPr>
            <w:r w:rsidRPr="0008663E">
              <w:rPr>
                <w:rFonts w:ascii="Arial" w:hAnsi="Arial" w:cs="Arial"/>
                <w:sz w:val="20"/>
                <w:szCs w:val="20"/>
              </w:rPr>
              <w:t>-101</w:t>
            </w:r>
          </w:p>
        </w:tc>
      </w:tr>
      <w:tr w:rsidR="00CF56A6" w:rsidRPr="0008663E" w14:paraId="2DA5C16C" w14:textId="77777777" w:rsidTr="000073CC">
        <w:trPr>
          <w:jc w:val="center"/>
        </w:trPr>
        <w:tc>
          <w:tcPr>
            <w:tcW w:w="2743" w:type="dxa"/>
          </w:tcPr>
          <w:p w14:paraId="0329766E" w14:textId="77777777" w:rsidR="00CF56A6" w:rsidRPr="0008663E" w:rsidRDefault="00CF56A6" w:rsidP="000073CC">
            <w:pPr>
              <w:rPr>
                <w:rFonts w:ascii="Arial" w:hAnsi="Arial" w:cs="Arial"/>
                <w:sz w:val="20"/>
                <w:szCs w:val="20"/>
              </w:rPr>
            </w:pPr>
            <w:r w:rsidRPr="0008663E">
              <w:rPr>
                <w:rFonts w:ascii="Arial" w:hAnsi="Arial" w:cs="Arial"/>
                <w:sz w:val="20"/>
                <w:szCs w:val="20"/>
              </w:rPr>
              <w:lastRenderedPageBreak/>
              <w:t>Typical Noise figure (dB)</w:t>
            </w:r>
          </w:p>
        </w:tc>
        <w:tc>
          <w:tcPr>
            <w:tcW w:w="2191" w:type="dxa"/>
          </w:tcPr>
          <w:p w14:paraId="68B1062B" w14:textId="77777777" w:rsidR="00CF56A6" w:rsidRPr="0008663E" w:rsidRDefault="00CF56A6" w:rsidP="000073CC">
            <w:pPr>
              <w:rPr>
                <w:rFonts w:ascii="Arial" w:hAnsi="Arial" w:cs="Arial"/>
                <w:sz w:val="20"/>
                <w:szCs w:val="20"/>
              </w:rPr>
            </w:pPr>
            <w:r w:rsidRPr="0008663E">
              <w:rPr>
                <w:rFonts w:ascii="Arial" w:hAnsi="Arial" w:cs="Arial"/>
                <w:sz w:val="20"/>
                <w:szCs w:val="20"/>
              </w:rPr>
              <w:t>4</w:t>
            </w:r>
          </w:p>
        </w:tc>
        <w:tc>
          <w:tcPr>
            <w:tcW w:w="2382" w:type="dxa"/>
          </w:tcPr>
          <w:p w14:paraId="6A467FE7" w14:textId="77777777" w:rsidR="00CF56A6" w:rsidRPr="0008663E" w:rsidRDefault="00CF56A6" w:rsidP="000073CC">
            <w:pPr>
              <w:rPr>
                <w:rFonts w:ascii="Arial" w:hAnsi="Arial" w:cs="Arial"/>
                <w:sz w:val="20"/>
                <w:szCs w:val="20"/>
              </w:rPr>
            </w:pPr>
            <w:r w:rsidRPr="0008663E">
              <w:rPr>
                <w:rFonts w:ascii="Arial" w:hAnsi="Arial" w:cs="Arial"/>
                <w:sz w:val="20"/>
                <w:szCs w:val="20"/>
              </w:rPr>
              <w:t>4</w:t>
            </w:r>
          </w:p>
        </w:tc>
      </w:tr>
      <w:tr w:rsidR="00CF56A6" w:rsidRPr="0008663E" w14:paraId="4B3DCF7B" w14:textId="77777777" w:rsidTr="000073CC">
        <w:trPr>
          <w:jc w:val="center"/>
        </w:trPr>
        <w:tc>
          <w:tcPr>
            <w:tcW w:w="2743" w:type="dxa"/>
          </w:tcPr>
          <w:p w14:paraId="4AFA136A" w14:textId="77777777" w:rsidR="00CF56A6" w:rsidRPr="0008663E" w:rsidRDefault="00CF56A6" w:rsidP="000073CC">
            <w:pPr>
              <w:rPr>
                <w:rFonts w:ascii="Arial" w:hAnsi="Arial" w:cs="Arial"/>
                <w:sz w:val="20"/>
                <w:szCs w:val="20"/>
              </w:rPr>
            </w:pPr>
            <w:r w:rsidRPr="0008663E">
              <w:rPr>
                <w:rFonts w:ascii="Arial" w:hAnsi="Arial" w:cs="Arial"/>
                <w:sz w:val="20"/>
                <w:szCs w:val="20"/>
              </w:rPr>
              <w:t>Noise Power (</w:t>
            </w:r>
            <w:proofErr w:type="spellStart"/>
            <w:r w:rsidRPr="0008663E">
              <w:rPr>
                <w:rFonts w:ascii="Arial" w:hAnsi="Arial" w:cs="Arial"/>
                <w:sz w:val="20"/>
                <w:szCs w:val="20"/>
              </w:rPr>
              <w:t>dBm</w:t>
            </w:r>
            <w:proofErr w:type="spellEnd"/>
            <w:r w:rsidRPr="0008663E">
              <w:rPr>
                <w:rFonts w:ascii="Arial" w:hAnsi="Arial" w:cs="Arial"/>
                <w:sz w:val="20"/>
                <w:szCs w:val="20"/>
              </w:rPr>
              <w:t xml:space="preserve"> / bandwidth)</w:t>
            </w:r>
          </w:p>
        </w:tc>
        <w:tc>
          <w:tcPr>
            <w:tcW w:w="2191" w:type="dxa"/>
          </w:tcPr>
          <w:p w14:paraId="76C7B8C6" w14:textId="77777777" w:rsidR="00CF56A6" w:rsidRPr="0008663E" w:rsidRDefault="00CF56A6" w:rsidP="000073CC">
            <w:pPr>
              <w:rPr>
                <w:rFonts w:ascii="Arial" w:hAnsi="Arial" w:cs="Arial"/>
                <w:sz w:val="20"/>
                <w:szCs w:val="20"/>
              </w:rPr>
            </w:pPr>
            <w:r w:rsidRPr="0008663E">
              <w:rPr>
                <w:rFonts w:ascii="Arial" w:hAnsi="Arial" w:cs="Arial"/>
                <w:sz w:val="20"/>
                <w:szCs w:val="20"/>
              </w:rPr>
              <w:t>-97</w:t>
            </w:r>
          </w:p>
        </w:tc>
        <w:tc>
          <w:tcPr>
            <w:tcW w:w="2382" w:type="dxa"/>
          </w:tcPr>
          <w:p w14:paraId="67087A04" w14:textId="77777777" w:rsidR="00CF56A6" w:rsidRPr="0008663E" w:rsidRDefault="00CF56A6" w:rsidP="000073CC">
            <w:pPr>
              <w:rPr>
                <w:rFonts w:ascii="Arial" w:hAnsi="Arial" w:cs="Arial"/>
                <w:sz w:val="20"/>
                <w:szCs w:val="20"/>
              </w:rPr>
            </w:pPr>
            <w:r w:rsidRPr="0008663E">
              <w:rPr>
                <w:rFonts w:ascii="Arial" w:hAnsi="Arial" w:cs="Arial"/>
                <w:sz w:val="20"/>
                <w:szCs w:val="20"/>
              </w:rPr>
              <w:t>-97</w:t>
            </w:r>
          </w:p>
        </w:tc>
      </w:tr>
      <w:tr w:rsidR="00CF56A6" w:rsidRPr="0008663E" w14:paraId="71E049A3" w14:textId="77777777" w:rsidTr="000073CC">
        <w:trPr>
          <w:jc w:val="center"/>
        </w:trPr>
        <w:tc>
          <w:tcPr>
            <w:tcW w:w="2743" w:type="dxa"/>
          </w:tcPr>
          <w:p w14:paraId="1D4D8E55" w14:textId="77777777" w:rsidR="00CF56A6" w:rsidRPr="0008663E" w:rsidRDefault="00CF56A6" w:rsidP="000073CC">
            <w:pPr>
              <w:rPr>
                <w:rFonts w:ascii="Arial" w:hAnsi="Arial" w:cs="Arial"/>
                <w:sz w:val="20"/>
                <w:szCs w:val="20"/>
              </w:rPr>
            </w:pPr>
            <w:r w:rsidRPr="0008663E">
              <w:rPr>
                <w:rFonts w:ascii="Arial" w:hAnsi="Arial" w:cs="Arial"/>
                <w:sz w:val="20"/>
                <w:szCs w:val="20"/>
              </w:rPr>
              <w:t>I/N (dB)</w:t>
            </w:r>
            <w:r w:rsidRPr="0008663E">
              <w:rPr>
                <w:rStyle w:val="FootnoteReference"/>
                <w:rFonts w:ascii="Arial" w:hAnsi="Arial" w:cs="Arial"/>
                <w:sz w:val="20"/>
                <w:szCs w:val="20"/>
              </w:rPr>
              <w:footnoteReference w:id="3"/>
            </w:r>
          </w:p>
        </w:tc>
        <w:tc>
          <w:tcPr>
            <w:tcW w:w="4573" w:type="dxa"/>
            <w:gridSpan w:val="2"/>
          </w:tcPr>
          <w:p w14:paraId="435A14E4" w14:textId="77777777" w:rsidR="00CF56A6" w:rsidRPr="0008663E" w:rsidRDefault="00CF56A6" w:rsidP="000073CC">
            <w:pPr>
              <w:jc w:val="center"/>
              <w:rPr>
                <w:rFonts w:ascii="Arial" w:hAnsi="Arial" w:cs="Arial"/>
                <w:sz w:val="20"/>
                <w:szCs w:val="20"/>
              </w:rPr>
            </w:pPr>
            <w:r w:rsidRPr="0008663E">
              <w:rPr>
                <w:rFonts w:ascii="Arial" w:hAnsi="Arial" w:cs="Arial"/>
                <w:sz w:val="20"/>
                <w:szCs w:val="20"/>
              </w:rPr>
              <w:t>-6</w:t>
            </w:r>
          </w:p>
        </w:tc>
      </w:tr>
      <w:tr w:rsidR="00CF56A6" w:rsidRPr="0008663E" w14:paraId="0CFDC925" w14:textId="77777777" w:rsidTr="000073CC">
        <w:trPr>
          <w:jc w:val="center"/>
        </w:trPr>
        <w:tc>
          <w:tcPr>
            <w:tcW w:w="2743" w:type="dxa"/>
          </w:tcPr>
          <w:p w14:paraId="4475F81D" w14:textId="77777777" w:rsidR="00CF56A6" w:rsidRPr="0008663E" w:rsidRDefault="00CF56A6" w:rsidP="000073CC">
            <w:pPr>
              <w:rPr>
                <w:rFonts w:ascii="Arial" w:hAnsi="Arial" w:cs="Arial"/>
                <w:sz w:val="20"/>
                <w:szCs w:val="20"/>
              </w:rPr>
            </w:pPr>
            <w:r w:rsidRPr="0008663E">
              <w:rPr>
                <w:rFonts w:ascii="Arial" w:hAnsi="Arial" w:cs="Arial"/>
                <w:sz w:val="20"/>
                <w:szCs w:val="20"/>
              </w:rPr>
              <w:t>Maximum antenna gain (</w:t>
            </w:r>
            <w:proofErr w:type="spellStart"/>
            <w:r w:rsidRPr="0008663E">
              <w:rPr>
                <w:rFonts w:ascii="Arial" w:hAnsi="Arial" w:cs="Arial"/>
                <w:sz w:val="20"/>
                <w:szCs w:val="20"/>
              </w:rPr>
              <w:t>dBi</w:t>
            </w:r>
            <w:proofErr w:type="spellEnd"/>
            <w:r w:rsidRPr="0008663E">
              <w:rPr>
                <w:rFonts w:ascii="Arial" w:hAnsi="Arial" w:cs="Arial"/>
                <w:sz w:val="20"/>
                <w:szCs w:val="20"/>
              </w:rPr>
              <w:t>)</w:t>
            </w:r>
          </w:p>
        </w:tc>
        <w:tc>
          <w:tcPr>
            <w:tcW w:w="2191" w:type="dxa"/>
          </w:tcPr>
          <w:p w14:paraId="7CBC3AC9" w14:textId="77777777" w:rsidR="00CF56A6" w:rsidRPr="0008663E" w:rsidRDefault="00CF56A6" w:rsidP="000073CC">
            <w:pPr>
              <w:rPr>
                <w:rFonts w:ascii="Arial" w:hAnsi="Arial" w:cs="Arial"/>
                <w:sz w:val="20"/>
                <w:szCs w:val="20"/>
              </w:rPr>
            </w:pPr>
            <w:r w:rsidRPr="0008663E">
              <w:rPr>
                <w:rFonts w:ascii="Arial" w:hAnsi="Arial" w:cs="Arial"/>
                <w:sz w:val="20"/>
                <w:szCs w:val="20"/>
              </w:rPr>
              <w:t>1.3</w:t>
            </w:r>
          </w:p>
        </w:tc>
        <w:tc>
          <w:tcPr>
            <w:tcW w:w="2382" w:type="dxa"/>
          </w:tcPr>
          <w:p w14:paraId="5C283172" w14:textId="77777777" w:rsidR="00CF56A6" w:rsidRPr="0008663E" w:rsidRDefault="00CF56A6" w:rsidP="000073CC">
            <w:pPr>
              <w:rPr>
                <w:rFonts w:ascii="Arial" w:hAnsi="Arial" w:cs="Arial"/>
                <w:sz w:val="20"/>
                <w:szCs w:val="20"/>
              </w:rPr>
            </w:pPr>
            <w:r w:rsidRPr="0008663E">
              <w:rPr>
                <w:rFonts w:ascii="Arial" w:hAnsi="Arial" w:cs="Arial"/>
                <w:sz w:val="20"/>
                <w:szCs w:val="20"/>
              </w:rPr>
              <w:t>0</w:t>
            </w:r>
          </w:p>
        </w:tc>
      </w:tr>
      <w:tr w:rsidR="00CF56A6" w:rsidRPr="0008663E" w14:paraId="06ECBA1B" w14:textId="77777777" w:rsidTr="000073CC">
        <w:trPr>
          <w:jc w:val="center"/>
        </w:trPr>
        <w:tc>
          <w:tcPr>
            <w:tcW w:w="2743" w:type="dxa"/>
          </w:tcPr>
          <w:p w14:paraId="7F1A450A" w14:textId="77777777" w:rsidR="00CF56A6" w:rsidRPr="0008663E" w:rsidRDefault="00CF56A6" w:rsidP="000073CC">
            <w:pPr>
              <w:rPr>
                <w:rFonts w:ascii="Arial" w:hAnsi="Arial" w:cs="Arial"/>
                <w:sz w:val="20"/>
                <w:szCs w:val="20"/>
              </w:rPr>
            </w:pPr>
            <w:r w:rsidRPr="0008663E">
              <w:rPr>
                <w:rFonts w:ascii="Arial" w:hAnsi="Arial" w:cs="Arial"/>
                <w:sz w:val="20"/>
                <w:szCs w:val="20"/>
              </w:rPr>
              <w:t>Antenna Height (m)</w:t>
            </w:r>
          </w:p>
        </w:tc>
        <w:tc>
          <w:tcPr>
            <w:tcW w:w="2191" w:type="dxa"/>
          </w:tcPr>
          <w:p w14:paraId="2DD77E1B" w14:textId="77777777" w:rsidR="00CF56A6" w:rsidRPr="0008663E" w:rsidRDefault="00CF56A6" w:rsidP="000073CC">
            <w:pPr>
              <w:rPr>
                <w:rFonts w:ascii="Arial" w:hAnsi="Arial" w:cs="Arial"/>
                <w:sz w:val="20"/>
                <w:szCs w:val="20"/>
              </w:rPr>
            </w:pPr>
            <w:r w:rsidRPr="0008663E">
              <w:rPr>
                <w:rFonts w:ascii="Arial" w:hAnsi="Arial" w:cs="Arial"/>
                <w:sz w:val="20"/>
                <w:szCs w:val="20"/>
              </w:rPr>
              <w:t>1-1.5</w:t>
            </w:r>
          </w:p>
        </w:tc>
        <w:tc>
          <w:tcPr>
            <w:tcW w:w="2382" w:type="dxa"/>
          </w:tcPr>
          <w:p w14:paraId="3F0D93D2" w14:textId="77777777" w:rsidR="00CF56A6" w:rsidRPr="0008663E" w:rsidRDefault="00CF56A6" w:rsidP="000073CC">
            <w:pPr>
              <w:rPr>
                <w:rFonts w:ascii="Arial" w:hAnsi="Arial" w:cs="Arial"/>
                <w:sz w:val="20"/>
                <w:szCs w:val="20"/>
              </w:rPr>
            </w:pPr>
            <w:r w:rsidRPr="0008663E">
              <w:rPr>
                <w:rFonts w:ascii="Arial" w:hAnsi="Arial" w:cs="Arial"/>
                <w:sz w:val="20"/>
                <w:szCs w:val="20"/>
              </w:rPr>
              <w:t>1.5</w:t>
            </w:r>
          </w:p>
        </w:tc>
      </w:tr>
    </w:tbl>
    <w:p w14:paraId="42AC56FB" w14:textId="77777777" w:rsidR="00CF56A6" w:rsidRPr="0008663E" w:rsidRDefault="00CF56A6" w:rsidP="00CF56A6">
      <w:pPr>
        <w:rPr>
          <w:rFonts w:ascii="Arial" w:hAnsi="Arial" w:cs="Arial"/>
          <w:sz w:val="20"/>
          <w:szCs w:val="20"/>
        </w:rPr>
      </w:pPr>
    </w:p>
    <w:p w14:paraId="6891A55C" w14:textId="77777777" w:rsidR="006E4539" w:rsidRPr="0008663E" w:rsidRDefault="006E4539" w:rsidP="00CF56A6">
      <w:pPr>
        <w:rPr>
          <w:rFonts w:ascii="Arial" w:hAnsi="Arial" w:cs="Arial"/>
          <w:sz w:val="20"/>
          <w:szCs w:val="20"/>
        </w:rPr>
      </w:pPr>
    </w:p>
    <w:p w14:paraId="3681B3E2" w14:textId="68EFB7EC" w:rsidR="00F33219" w:rsidRPr="0008663E" w:rsidRDefault="00F33219" w:rsidP="0073192D">
      <w:pPr>
        <w:pStyle w:val="Heading1"/>
        <w:numPr>
          <w:ilvl w:val="1"/>
          <w:numId w:val="2"/>
        </w:numPr>
        <w:rPr>
          <w:sz w:val="24"/>
          <w:lang w:val="en-GB"/>
        </w:rPr>
      </w:pPr>
      <w:r w:rsidRPr="0008663E">
        <w:rPr>
          <w:sz w:val="24"/>
          <w:lang w:val="en-GB"/>
        </w:rPr>
        <w:t>LAA-</w:t>
      </w:r>
      <w:r w:rsidR="006C4F3E" w:rsidRPr="0008663E">
        <w:rPr>
          <w:sz w:val="24"/>
          <w:lang w:val="en-GB"/>
        </w:rPr>
        <w:t>LTE UE</w:t>
      </w:r>
      <w:r w:rsidR="00F53050" w:rsidRPr="0008663E">
        <w:rPr>
          <w:sz w:val="24"/>
          <w:lang w:val="en-GB"/>
        </w:rPr>
        <w:t xml:space="preserve"> </w:t>
      </w:r>
      <w:r w:rsidRPr="0008663E">
        <w:rPr>
          <w:sz w:val="24"/>
          <w:lang w:val="en-GB"/>
        </w:rPr>
        <w:t>power distribution</w:t>
      </w:r>
    </w:p>
    <w:p w14:paraId="28DEA970" w14:textId="0C1C97D4" w:rsidR="004029CB" w:rsidRPr="0008663E" w:rsidRDefault="004029CB" w:rsidP="004029CB">
      <w:pPr>
        <w:pStyle w:val="BodyText"/>
        <w:jc w:val="both"/>
        <w:rPr>
          <w:rFonts w:ascii="Arial" w:hAnsi="Arial" w:cs="Arial"/>
          <w:sz w:val="20"/>
          <w:szCs w:val="20"/>
        </w:rPr>
      </w:pPr>
      <w:r w:rsidRPr="0008663E">
        <w:rPr>
          <w:rFonts w:ascii="Arial" w:hAnsi="Arial" w:cs="Arial"/>
          <w:sz w:val="20"/>
          <w:szCs w:val="20"/>
        </w:rPr>
        <w:t xml:space="preserve">Using baseline 3GPP Fractional Power Control (FPC) method to allocate the transmit power levels for </w:t>
      </w:r>
      <w:r w:rsidR="006C4F3E" w:rsidRPr="0008663E">
        <w:rPr>
          <w:rFonts w:ascii="Arial" w:hAnsi="Arial" w:cs="Arial"/>
          <w:sz w:val="20"/>
          <w:szCs w:val="20"/>
        </w:rPr>
        <w:t>UEs;</w:t>
      </w:r>
      <w:r w:rsidRPr="0008663E">
        <w:rPr>
          <w:rFonts w:ascii="Arial" w:hAnsi="Arial" w:cs="Arial"/>
          <w:sz w:val="20"/>
          <w:szCs w:val="20"/>
        </w:rPr>
        <w:t xml:space="preserve"> we present our analysis</w:t>
      </w:r>
      <w:r w:rsidR="00837116" w:rsidRPr="0008663E">
        <w:rPr>
          <w:rFonts w:ascii="Arial" w:hAnsi="Arial" w:cs="Arial"/>
          <w:sz w:val="20"/>
          <w:szCs w:val="20"/>
        </w:rPr>
        <w:t xml:space="preserve"> for LAA-LTE UE power distribution</w:t>
      </w:r>
      <w:r w:rsidRPr="0008663E">
        <w:rPr>
          <w:rFonts w:ascii="Arial" w:hAnsi="Arial" w:cs="Arial"/>
          <w:sz w:val="20"/>
          <w:szCs w:val="20"/>
        </w:rPr>
        <w:t xml:space="preserve"> in this section.</w:t>
      </w:r>
    </w:p>
    <w:p w14:paraId="0116FA58" w14:textId="77777777" w:rsidR="004029CB" w:rsidRPr="0008663E" w:rsidRDefault="004029CB" w:rsidP="004029CB">
      <w:pPr>
        <w:pStyle w:val="BodyText"/>
        <w:jc w:val="both"/>
        <w:rPr>
          <w:rFonts w:ascii="Arial" w:hAnsi="Arial" w:cs="Arial"/>
          <w:sz w:val="20"/>
          <w:szCs w:val="20"/>
        </w:rPr>
      </w:pPr>
      <w:r w:rsidRPr="0008663E">
        <w:rPr>
          <w:rFonts w:ascii="Arial" w:hAnsi="Arial" w:cs="Arial"/>
          <w:sz w:val="20"/>
          <w:szCs w:val="20"/>
        </w:rPr>
        <w:t>FPC has three components, base-line open loop operating point, dynamic offset part and bandwidth factor. The overall power control equation looks as follows:</w:t>
      </w:r>
    </w:p>
    <w:p w14:paraId="698EAE79" w14:textId="77777777" w:rsidR="004029CB" w:rsidRPr="0008663E" w:rsidRDefault="004029CB" w:rsidP="004029CB">
      <w:pPr>
        <w:pStyle w:val="CaptionEquation"/>
        <w:rPr>
          <w:lang w:val="en-GB"/>
        </w:rPr>
      </w:pPr>
      <w:r w:rsidRPr="0008663E">
        <w:rPr>
          <w:position w:val="-54"/>
          <w:lang w:val="en-GB"/>
        </w:rPr>
        <w:object w:dxaOrig="4580" w:dyaOrig="780" w14:anchorId="26AA9F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75pt;height:39pt" o:ole="">
            <v:imagedata r:id="rId12" o:title=""/>
          </v:shape>
          <o:OLEObject Type="Embed" ProgID="Equation.3" ShapeID="_x0000_i1025" DrawAspect="Content" ObjectID="_1502089978" r:id="rId13"/>
        </w:object>
      </w:r>
      <w:r w:rsidRPr="0008663E">
        <w:rPr>
          <w:lang w:val="en-GB"/>
        </w:rPr>
        <w:t xml:space="preserve">                       (</w:t>
      </w:r>
      <w:r w:rsidRPr="0008663E">
        <w:rPr>
          <w:lang w:val="en-GB"/>
        </w:rPr>
        <w:fldChar w:fldCharType="begin"/>
      </w:r>
      <w:r w:rsidRPr="0008663E">
        <w:rPr>
          <w:lang w:val="en-GB"/>
        </w:rPr>
        <w:instrText xml:space="preserve"> STYLEREF 1 \s </w:instrText>
      </w:r>
      <w:r w:rsidRPr="0008663E">
        <w:rPr>
          <w:lang w:val="en-GB"/>
        </w:rPr>
        <w:fldChar w:fldCharType="separate"/>
      </w:r>
      <w:r w:rsidR="0092738D" w:rsidRPr="0008663E">
        <w:rPr>
          <w:noProof/>
          <w:lang w:val="en-GB"/>
        </w:rPr>
        <w:t>2.1</w:t>
      </w:r>
      <w:r w:rsidRPr="0008663E">
        <w:rPr>
          <w:lang w:val="en-GB"/>
        </w:rPr>
        <w:fldChar w:fldCharType="end"/>
      </w:r>
      <w:r w:rsidRPr="0008663E">
        <w:rPr>
          <w:lang w:val="en-GB"/>
        </w:rPr>
        <w:noBreakHyphen/>
      </w:r>
      <w:r w:rsidRPr="0008663E">
        <w:rPr>
          <w:lang w:val="en-GB"/>
        </w:rPr>
        <w:fldChar w:fldCharType="begin"/>
      </w:r>
      <w:r w:rsidRPr="0008663E">
        <w:rPr>
          <w:lang w:val="en-GB"/>
        </w:rPr>
        <w:instrText xml:space="preserve"> SEQ Equation \* ARABIC \s 1 </w:instrText>
      </w:r>
      <w:r w:rsidRPr="0008663E">
        <w:rPr>
          <w:lang w:val="en-GB"/>
        </w:rPr>
        <w:fldChar w:fldCharType="separate"/>
      </w:r>
      <w:r w:rsidR="0092738D" w:rsidRPr="0008663E">
        <w:rPr>
          <w:noProof/>
          <w:lang w:val="en-GB"/>
        </w:rPr>
        <w:t>1</w:t>
      </w:r>
      <w:r w:rsidRPr="0008663E">
        <w:rPr>
          <w:lang w:val="en-GB"/>
        </w:rPr>
        <w:fldChar w:fldCharType="end"/>
      </w:r>
      <w:r w:rsidRPr="0008663E">
        <w:rPr>
          <w:lang w:val="en-GB"/>
        </w:rPr>
        <w:t>)</w:t>
      </w:r>
    </w:p>
    <w:p w14:paraId="21C8541E" w14:textId="77777777" w:rsidR="004029CB" w:rsidRPr="0008663E" w:rsidRDefault="004029CB" w:rsidP="004029CB">
      <w:pPr>
        <w:pStyle w:val="BodyText"/>
        <w:jc w:val="both"/>
        <w:rPr>
          <w:rFonts w:ascii="Arial" w:hAnsi="Arial" w:cs="Arial"/>
          <w:sz w:val="20"/>
          <w:szCs w:val="20"/>
        </w:rPr>
      </w:pPr>
      <w:r w:rsidRPr="0008663E">
        <w:rPr>
          <w:rFonts w:ascii="Arial" w:hAnsi="Arial" w:cs="Arial"/>
          <w:sz w:val="20"/>
          <w:szCs w:val="20"/>
        </w:rPr>
        <w:t xml:space="preserve">Where </w:t>
      </w:r>
      <w:r w:rsidRPr="0008663E">
        <w:rPr>
          <w:rFonts w:ascii="Arial" w:hAnsi="Arial" w:cs="Arial"/>
          <w:position w:val="-12"/>
          <w:sz w:val="20"/>
          <w:szCs w:val="20"/>
        </w:rPr>
        <w:object w:dxaOrig="380" w:dyaOrig="360" w14:anchorId="7AA89C44">
          <v:shape id="_x0000_i1026" type="#_x0000_t75" style="width:18.75pt;height:18pt" o:ole="">
            <v:imagedata r:id="rId14" o:title=""/>
          </v:shape>
          <o:OLEObject Type="Embed" ProgID="Equation.3" ShapeID="_x0000_i1026" DrawAspect="Content" ObjectID="_1502089979" r:id="rId15"/>
        </w:object>
      </w:r>
      <w:proofErr w:type="gramStart"/>
      <w:r w:rsidRPr="0008663E">
        <w:rPr>
          <w:rFonts w:ascii="Arial" w:hAnsi="Arial" w:cs="Arial"/>
          <w:sz w:val="20"/>
          <w:szCs w:val="20"/>
        </w:rPr>
        <w:t xml:space="preserve"> is the resulting UE</w:t>
      </w:r>
      <w:proofErr w:type="gramEnd"/>
      <w:r w:rsidRPr="0008663E">
        <w:rPr>
          <w:rFonts w:ascii="Arial" w:hAnsi="Arial" w:cs="Arial"/>
          <w:sz w:val="20"/>
          <w:szCs w:val="20"/>
        </w:rPr>
        <w:t xml:space="preserve"> transmit power level, </w:t>
      </w:r>
      <w:r w:rsidRPr="0008663E">
        <w:rPr>
          <w:rFonts w:ascii="Arial" w:hAnsi="Arial" w:cs="Arial"/>
          <w:position w:val="-6"/>
          <w:sz w:val="20"/>
          <w:szCs w:val="20"/>
        </w:rPr>
        <w:object w:dxaOrig="240" w:dyaOrig="220" w14:anchorId="317FDBA2">
          <v:shape id="_x0000_i1027" type="#_x0000_t75" style="width:12pt;height:11.25pt" o:ole="">
            <v:imagedata r:id="rId16" o:title=""/>
          </v:shape>
          <o:OLEObject Type="Embed" ProgID="Equation.3" ShapeID="_x0000_i1027" DrawAspect="Content" ObjectID="_1502089980" r:id="rId17"/>
        </w:object>
      </w:r>
      <w:r w:rsidRPr="0008663E">
        <w:rPr>
          <w:rFonts w:ascii="Arial" w:hAnsi="Arial" w:cs="Arial"/>
          <w:sz w:val="20"/>
          <w:szCs w:val="20"/>
        </w:rPr>
        <w:t xml:space="preserve"> is the fractional path-loss compensation factor, </w:t>
      </w:r>
      <w:r w:rsidRPr="0008663E">
        <w:rPr>
          <w:rFonts w:ascii="Arial" w:hAnsi="Arial" w:cs="Arial"/>
          <w:position w:val="-4"/>
          <w:sz w:val="20"/>
          <w:szCs w:val="20"/>
        </w:rPr>
        <w:object w:dxaOrig="360" w:dyaOrig="260" w14:anchorId="1119A44E">
          <v:shape id="_x0000_i1028" type="#_x0000_t75" style="width:18pt;height:12.75pt" o:ole="">
            <v:imagedata r:id="rId18" o:title=""/>
          </v:shape>
          <o:OLEObject Type="Embed" ProgID="Equation.3" ShapeID="_x0000_i1028" DrawAspect="Content" ObjectID="_1502089981" r:id="rId19"/>
        </w:object>
      </w:r>
      <w:r w:rsidRPr="0008663E">
        <w:rPr>
          <w:rFonts w:ascii="Arial" w:hAnsi="Arial" w:cs="Arial"/>
          <w:sz w:val="20"/>
          <w:szCs w:val="20"/>
        </w:rPr>
        <w:t xml:space="preserve"> is the estimation of actual path-loss between the BS and the UE. The dynamic offset part consists of MCS (Modulation and Coding Scheme) dependent factor, </w:t>
      </w:r>
      <w:r w:rsidRPr="0008663E">
        <w:rPr>
          <w:rFonts w:ascii="Arial" w:hAnsi="Arial" w:cs="Arial"/>
          <w:position w:val="-10"/>
          <w:sz w:val="20"/>
          <w:szCs w:val="20"/>
        </w:rPr>
        <w:object w:dxaOrig="400" w:dyaOrig="340" w14:anchorId="1FC0FEA2">
          <v:shape id="_x0000_i1029" type="#_x0000_t75" style="width:20.25pt;height:17.25pt" o:ole="">
            <v:imagedata r:id="rId20" o:title=""/>
          </v:shape>
          <o:OLEObject Type="Embed" ProgID="Equation.3" ShapeID="_x0000_i1029" DrawAspect="Content" ObjectID="_1502089982" r:id="rId21"/>
        </w:object>
      </w:r>
      <w:r w:rsidRPr="0008663E">
        <w:rPr>
          <w:rFonts w:ascii="Arial" w:hAnsi="Arial" w:cs="Arial"/>
          <w:sz w:val="20"/>
          <w:szCs w:val="20"/>
        </w:rPr>
        <w:t xml:space="preserve"> (TF stands for transmission format) and the explicit power control instruction part</w:t>
      </w:r>
      <w:r w:rsidRPr="0008663E">
        <w:rPr>
          <w:rFonts w:ascii="Arial" w:hAnsi="Arial" w:cs="Arial"/>
          <w:position w:val="-12"/>
          <w:sz w:val="20"/>
          <w:szCs w:val="20"/>
        </w:rPr>
        <w:object w:dxaOrig="820" w:dyaOrig="360" w14:anchorId="49F54C77">
          <v:shape id="_x0000_i1030" type="#_x0000_t75" style="width:41.25pt;height:18pt" o:ole="">
            <v:imagedata r:id="rId22" o:title=""/>
          </v:shape>
          <o:OLEObject Type="Embed" ProgID="Equation.3" ShapeID="_x0000_i1030" DrawAspect="Content" ObjectID="_1502089983" r:id="rId23"/>
        </w:object>
      </w:r>
      <w:r w:rsidRPr="0008663E">
        <w:rPr>
          <w:rFonts w:ascii="Arial" w:hAnsi="Arial" w:cs="Arial"/>
          <w:sz w:val="20"/>
          <w:szCs w:val="20"/>
        </w:rPr>
        <w:t>. The bandwidth factor is dependent on</w:t>
      </w:r>
      <w:r w:rsidRPr="0008663E">
        <w:rPr>
          <w:rFonts w:ascii="Arial" w:hAnsi="Arial" w:cs="Arial"/>
          <w:position w:val="-4"/>
          <w:sz w:val="20"/>
          <w:szCs w:val="20"/>
        </w:rPr>
        <w:object w:dxaOrig="320" w:dyaOrig="260" w14:anchorId="6283533C">
          <v:shape id="_x0000_i1031" type="#_x0000_t75" style="width:15.75pt;height:12.75pt" o:ole="">
            <v:imagedata r:id="rId24" o:title=""/>
          </v:shape>
          <o:OLEObject Type="Embed" ProgID="Equation.3" ShapeID="_x0000_i1031" DrawAspect="Content" ObjectID="_1502089984" r:id="rId25"/>
        </w:object>
      </w:r>
      <w:r w:rsidRPr="0008663E">
        <w:rPr>
          <w:rFonts w:ascii="Arial" w:hAnsi="Arial" w:cs="Arial"/>
          <w:sz w:val="20"/>
          <w:szCs w:val="20"/>
        </w:rPr>
        <w:t>, which stands for granted bandwidth, in terms of number of granted PRBs.</w:t>
      </w:r>
    </w:p>
    <w:p w14:paraId="1D4FC104" w14:textId="77777777" w:rsidR="004029CB" w:rsidRPr="0008663E" w:rsidRDefault="004029CB" w:rsidP="004029CB">
      <w:pPr>
        <w:pStyle w:val="BodyText"/>
        <w:jc w:val="both"/>
      </w:pPr>
    </w:p>
    <w:p w14:paraId="17AC802F" w14:textId="77777777" w:rsidR="004029CB" w:rsidRPr="0008663E" w:rsidRDefault="004029CB" w:rsidP="0073192D">
      <w:pPr>
        <w:pStyle w:val="BodyText"/>
        <w:jc w:val="center"/>
      </w:pPr>
      <w:r w:rsidRPr="0008663E">
        <w:rPr>
          <w:noProof/>
          <w:lang w:val="sv-SE" w:eastAsia="sv-SE"/>
        </w:rPr>
        <w:drawing>
          <wp:inline distT="0" distB="0" distL="0" distR="0" wp14:anchorId="631D151D" wp14:editId="34C1B7CF">
            <wp:extent cx="4164197" cy="2880000"/>
            <wp:effectExtent l="0" t="0" r="0" b="0"/>
            <wp:docPr id="15575" name="Picture 1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4197" cy="2880000"/>
                    </a:xfrm>
                    <a:prstGeom prst="rect">
                      <a:avLst/>
                    </a:prstGeom>
                    <a:noFill/>
                    <a:ln>
                      <a:noFill/>
                    </a:ln>
                  </pic:spPr>
                </pic:pic>
              </a:graphicData>
            </a:graphic>
          </wp:inline>
        </w:drawing>
      </w:r>
    </w:p>
    <w:p w14:paraId="4FBE5AB9" w14:textId="77777777" w:rsidR="004029CB" w:rsidRPr="0008663E" w:rsidRDefault="004029CB" w:rsidP="0073192D">
      <w:pPr>
        <w:pStyle w:val="Caption"/>
        <w:jc w:val="center"/>
      </w:pPr>
      <w:bookmarkStart w:id="4" w:name="_Ref346530406"/>
      <w:r w:rsidRPr="0008663E">
        <w:t xml:space="preserve">Figure </w:t>
      </w:r>
      <w:r w:rsidRPr="0008663E">
        <w:fldChar w:fldCharType="begin"/>
      </w:r>
      <w:r w:rsidRPr="0008663E">
        <w:instrText xml:space="preserve"> STYLEREF 1 \s </w:instrText>
      </w:r>
      <w:r w:rsidRPr="0008663E">
        <w:fldChar w:fldCharType="separate"/>
      </w:r>
      <w:r w:rsidR="00F718B1" w:rsidRPr="0008663E">
        <w:rPr>
          <w:noProof/>
        </w:rPr>
        <w:t>2.2</w:t>
      </w:r>
      <w:r w:rsidRPr="0008663E">
        <w:fldChar w:fldCharType="end"/>
      </w:r>
      <w:r w:rsidRPr="0008663E">
        <w:noBreakHyphen/>
      </w:r>
      <w:r w:rsidRPr="0008663E">
        <w:fldChar w:fldCharType="begin"/>
      </w:r>
      <w:r w:rsidRPr="0008663E">
        <w:instrText xml:space="preserve"> SEQ Figure \* ARABIC \s 1 </w:instrText>
      </w:r>
      <w:r w:rsidRPr="0008663E">
        <w:fldChar w:fldCharType="separate"/>
      </w:r>
      <w:r w:rsidR="00F718B1" w:rsidRPr="0008663E">
        <w:rPr>
          <w:noProof/>
        </w:rPr>
        <w:t>1</w:t>
      </w:r>
      <w:r w:rsidRPr="0008663E">
        <w:fldChar w:fldCharType="end"/>
      </w:r>
      <w:bookmarkEnd w:id="4"/>
      <w:r w:rsidRPr="0008663E">
        <w:t xml:space="preserve"> Statistics of UL power levels used by the terminals in the indoor deployment scenario</w:t>
      </w:r>
    </w:p>
    <w:p w14:paraId="54AB4844" w14:textId="77777777" w:rsidR="00837116" w:rsidRPr="0008663E" w:rsidRDefault="00837116" w:rsidP="0073192D"/>
    <w:p w14:paraId="4A004978" w14:textId="77777777" w:rsidR="00A43C18" w:rsidRPr="0008663E" w:rsidRDefault="004029CB" w:rsidP="004029CB">
      <w:pPr>
        <w:pStyle w:val="BodyText"/>
        <w:jc w:val="both"/>
        <w:rPr>
          <w:rFonts w:ascii="Arial" w:hAnsi="Arial" w:cs="Arial"/>
          <w:sz w:val="20"/>
          <w:szCs w:val="20"/>
        </w:rPr>
      </w:pPr>
      <w:r w:rsidRPr="0008663E">
        <w:rPr>
          <w:rFonts w:ascii="Arial" w:hAnsi="Arial" w:cs="Arial"/>
          <w:sz w:val="20"/>
          <w:szCs w:val="20"/>
        </w:rPr>
        <w:fldChar w:fldCharType="begin"/>
      </w:r>
      <w:r w:rsidRPr="0008663E">
        <w:rPr>
          <w:rFonts w:ascii="Arial" w:hAnsi="Arial" w:cs="Arial"/>
          <w:sz w:val="20"/>
          <w:szCs w:val="20"/>
        </w:rPr>
        <w:instrText xml:space="preserve"> REF _Ref346530406 \h </w:instrText>
      </w:r>
      <w:r w:rsidR="00837116" w:rsidRPr="0008663E">
        <w:rPr>
          <w:rFonts w:ascii="Arial" w:hAnsi="Arial" w:cs="Arial"/>
          <w:sz w:val="20"/>
          <w:szCs w:val="20"/>
        </w:rPr>
        <w:instrText xml:space="preserve"> \* MERGEFORMAT </w:instrText>
      </w:r>
      <w:r w:rsidRPr="0008663E">
        <w:rPr>
          <w:rFonts w:ascii="Arial" w:hAnsi="Arial" w:cs="Arial"/>
          <w:sz w:val="20"/>
          <w:szCs w:val="20"/>
        </w:rPr>
      </w:r>
      <w:r w:rsidRPr="0008663E">
        <w:rPr>
          <w:rFonts w:ascii="Arial" w:hAnsi="Arial" w:cs="Arial"/>
          <w:sz w:val="20"/>
          <w:szCs w:val="20"/>
        </w:rPr>
        <w:fldChar w:fldCharType="separate"/>
      </w:r>
      <w:r w:rsidR="0092738D" w:rsidRPr="0008663E">
        <w:rPr>
          <w:rFonts w:ascii="Arial" w:hAnsi="Arial" w:cs="Arial"/>
          <w:sz w:val="20"/>
          <w:szCs w:val="20"/>
        </w:rPr>
        <w:t xml:space="preserve">Figure </w:t>
      </w:r>
      <w:r w:rsidR="0092738D" w:rsidRPr="0008663E">
        <w:rPr>
          <w:rFonts w:ascii="Arial" w:hAnsi="Arial" w:cs="Arial"/>
          <w:noProof/>
          <w:sz w:val="20"/>
          <w:szCs w:val="20"/>
        </w:rPr>
        <w:t>2.1</w:t>
      </w:r>
      <w:r w:rsidR="0092738D" w:rsidRPr="0008663E">
        <w:rPr>
          <w:rFonts w:ascii="Arial" w:hAnsi="Arial" w:cs="Arial"/>
          <w:sz w:val="20"/>
          <w:szCs w:val="20"/>
        </w:rPr>
        <w:noBreakHyphen/>
      </w:r>
      <w:r w:rsidR="0092738D" w:rsidRPr="0008663E">
        <w:rPr>
          <w:rFonts w:ascii="Arial" w:hAnsi="Arial" w:cs="Arial"/>
          <w:noProof/>
          <w:sz w:val="20"/>
          <w:szCs w:val="20"/>
        </w:rPr>
        <w:t>1</w:t>
      </w:r>
      <w:r w:rsidRPr="0008663E">
        <w:rPr>
          <w:rFonts w:ascii="Arial" w:hAnsi="Arial" w:cs="Arial"/>
          <w:sz w:val="20"/>
          <w:szCs w:val="20"/>
        </w:rPr>
        <w:fldChar w:fldCharType="end"/>
      </w:r>
      <w:r w:rsidRPr="0008663E">
        <w:rPr>
          <w:rFonts w:ascii="Arial" w:hAnsi="Arial" w:cs="Arial"/>
          <w:sz w:val="20"/>
          <w:szCs w:val="20"/>
        </w:rPr>
        <w:t xml:space="preserve"> shows the actual UL power levels used in the simulations. Since the </w:t>
      </w:r>
      <w:r w:rsidR="003B59BC" w:rsidRPr="0008663E">
        <w:rPr>
          <w:rFonts w:ascii="Arial" w:hAnsi="Arial" w:cs="Arial"/>
          <w:sz w:val="20"/>
          <w:szCs w:val="20"/>
        </w:rPr>
        <w:t>LAA</w:t>
      </w:r>
      <w:r w:rsidR="00837116" w:rsidRPr="0008663E">
        <w:rPr>
          <w:rFonts w:ascii="Arial" w:hAnsi="Arial" w:cs="Arial"/>
          <w:sz w:val="20"/>
          <w:szCs w:val="20"/>
        </w:rPr>
        <w:t>-LTE</w:t>
      </w:r>
      <w:r w:rsidR="003B59BC" w:rsidRPr="0008663E">
        <w:rPr>
          <w:rFonts w:ascii="Arial" w:hAnsi="Arial" w:cs="Arial"/>
          <w:sz w:val="20"/>
          <w:szCs w:val="20"/>
        </w:rPr>
        <w:t xml:space="preserve"> RBS is usually close to the UE in LAA</w:t>
      </w:r>
      <w:r w:rsidR="00837116" w:rsidRPr="0008663E">
        <w:rPr>
          <w:rFonts w:ascii="Arial" w:hAnsi="Arial" w:cs="Arial"/>
          <w:sz w:val="20"/>
          <w:szCs w:val="20"/>
        </w:rPr>
        <w:t>-LTE</w:t>
      </w:r>
      <w:r w:rsidR="003B59BC" w:rsidRPr="0008663E">
        <w:rPr>
          <w:rFonts w:ascii="Arial" w:hAnsi="Arial" w:cs="Arial"/>
          <w:sz w:val="20"/>
          <w:szCs w:val="20"/>
        </w:rPr>
        <w:t xml:space="preserve"> operations, </w:t>
      </w:r>
      <w:r w:rsidRPr="0008663E">
        <w:rPr>
          <w:rFonts w:ascii="Arial" w:hAnsi="Arial" w:cs="Arial"/>
          <w:sz w:val="20"/>
          <w:szCs w:val="20"/>
        </w:rPr>
        <w:t xml:space="preserve">the terminals transmit in UL using very low power levels. In this case, the median UE transmit power is less than 0dBm, which is very low. </w:t>
      </w:r>
      <w:r w:rsidR="0092738D" w:rsidRPr="0008663E">
        <w:rPr>
          <w:rFonts w:ascii="Arial" w:hAnsi="Arial" w:cs="Arial"/>
          <w:sz w:val="20"/>
          <w:szCs w:val="20"/>
        </w:rPr>
        <w:t>The deployment scenario is as described in indoor in</w:t>
      </w:r>
      <w:r w:rsidR="00837116" w:rsidRPr="0008663E">
        <w:rPr>
          <w:rFonts w:ascii="Arial" w:hAnsi="Arial" w:cs="Arial"/>
          <w:sz w:val="20"/>
          <w:szCs w:val="20"/>
        </w:rPr>
        <w:t>-</w:t>
      </w:r>
      <w:r w:rsidR="0092738D" w:rsidRPr="0008663E">
        <w:rPr>
          <w:rFonts w:ascii="Arial" w:hAnsi="Arial" w:cs="Arial"/>
          <w:sz w:val="20"/>
          <w:szCs w:val="20"/>
        </w:rPr>
        <w:t>building scenario in 3GPP TR 36.889.</w:t>
      </w:r>
      <w:r w:rsidR="00837116" w:rsidRPr="0008663E">
        <w:rPr>
          <w:rFonts w:ascii="Arial" w:hAnsi="Arial" w:cs="Arial"/>
          <w:sz w:val="20"/>
          <w:szCs w:val="20"/>
        </w:rPr>
        <w:t xml:space="preserve"> </w:t>
      </w:r>
    </w:p>
    <w:p w14:paraId="080F6899" w14:textId="26FC08F5" w:rsidR="00F718B1" w:rsidRPr="0008663E" w:rsidRDefault="006C4F3E" w:rsidP="004029CB">
      <w:pPr>
        <w:pStyle w:val="BodyText"/>
        <w:jc w:val="both"/>
        <w:rPr>
          <w:rFonts w:ascii="Arial" w:hAnsi="Arial" w:cs="Arial"/>
          <w:sz w:val="20"/>
          <w:szCs w:val="20"/>
        </w:rPr>
      </w:pPr>
      <w:r>
        <w:rPr>
          <w:rFonts w:ascii="Arial" w:hAnsi="Arial" w:cs="Arial"/>
          <w:sz w:val="20"/>
          <w:szCs w:val="20"/>
        </w:rPr>
        <w:lastRenderedPageBreak/>
        <w:fldChar w:fldCharType="begin"/>
      </w:r>
      <w:r>
        <w:rPr>
          <w:rFonts w:ascii="Arial" w:hAnsi="Arial" w:cs="Arial"/>
          <w:sz w:val="20"/>
          <w:szCs w:val="20"/>
        </w:rPr>
        <w:instrText xml:space="preserve"> REF _Ref425345578 \h  \* MERGEFORMAT </w:instrText>
      </w:r>
      <w:r>
        <w:rPr>
          <w:rFonts w:ascii="Arial" w:hAnsi="Arial" w:cs="Arial"/>
          <w:sz w:val="20"/>
          <w:szCs w:val="20"/>
        </w:rPr>
      </w:r>
      <w:r>
        <w:rPr>
          <w:rFonts w:ascii="Arial" w:hAnsi="Arial" w:cs="Arial"/>
          <w:sz w:val="20"/>
          <w:szCs w:val="20"/>
        </w:rPr>
        <w:fldChar w:fldCharType="separate"/>
      </w:r>
      <w:r w:rsidRPr="006C4F3E">
        <w:rPr>
          <w:rFonts w:ascii="Arial" w:hAnsi="Arial" w:cs="Arial"/>
          <w:sz w:val="20"/>
          <w:szCs w:val="20"/>
        </w:rPr>
        <w:t>Figure 2.2</w:t>
      </w:r>
      <w:r w:rsidRPr="006C4F3E">
        <w:rPr>
          <w:rFonts w:ascii="Arial" w:hAnsi="Arial" w:cs="Arial"/>
          <w:sz w:val="20"/>
          <w:szCs w:val="20"/>
        </w:rPr>
        <w:noBreakHyphen/>
        <w:t>2</w:t>
      </w:r>
      <w:r>
        <w:rPr>
          <w:rFonts w:ascii="Arial" w:hAnsi="Arial" w:cs="Arial"/>
          <w:sz w:val="20"/>
          <w:szCs w:val="20"/>
        </w:rPr>
        <w:fldChar w:fldCharType="end"/>
      </w:r>
      <w:r>
        <w:rPr>
          <w:rFonts w:ascii="Arial" w:hAnsi="Arial" w:cs="Arial"/>
          <w:sz w:val="20"/>
          <w:szCs w:val="20"/>
        </w:rPr>
        <w:t xml:space="preserve"> </w:t>
      </w:r>
      <w:r w:rsidR="00F718B1" w:rsidRPr="0008663E">
        <w:rPr>
          <w:rFonts w:ascii="Arial" w:hAnsi="Arial" w:cs="Arial"/>
          <w:sz w:val="20"/>
          <w:szCs w:val="20"/>
        </w:rPr>
        <w:t xml:space="preserve">shows instead the UE transmit power distribution in case of outdoor deployment </w:t>
      </w:r>
      <w:r w:rsidR="00A43C18" w:rsidRPr="0008663E">
        <w:rPr>
          <w:rFonts w:ascii="Arial" w:hAnsi="Arial" w:cs="Arial"/>
          <w:sz w:val="20"/>
          <w:szCs w:val="20"/>
        </w:rPr>
        <w:t>(as specified in 3GPP TR 36.889). As expected, in this case power level</w:t>
      </w:r>
      <w:r>
        <w:rPr>
          <w:rFonts w:ascii="Arial" w:hAnsi="Arial" w:cs="Arial"/>
          <w:sz w:val="20"/>
          <w:szCs w:val="20"/>
        </w:rPr>
        <w:t>s</w:t>
      </w:r>
      <w:r w:rsidR="00A43C18" w:rsidRPr="0008663E">
        <w:rPr>
          <w:rFonts w:ascii="Arial" w:hAnsi="Arial" w:cs="Arial"/>
          <w:sz w:val="20"/>
          <w:szCs w:val="20"/>
        </w:rPr>
        <w:t xml:space="preserve"> are higher compared to the indoor case due to higher coupling loss. UL power distribution depends on the specific power control settings, results presented in </w:t>
      </w:r>
      <w:r>
        <w:rPr>
          <w:rFonts w:ascii="Arial" w:hAnsi="Arial" w:cs="Arial"/>
          <w:sz w:val="20"/>
          <w:szCs w:val="20"/>
        </w:rPr>
        <w:fldChar w:fldCharType="begin"/>
      </w:r>
      <w:r>
        <w:rPr>
          <w:rFonts w:ascii="Arial" w:hAnsi="Arial" w:cs="Arial"/>
          <w:sz w:val="20"/>
          <w:szCs w:val="20"/>
        </w:rPr>
        <w:instrText xml:space="preserve"> REF _Ref425345578 \h  \* MERGEFORMAT </w:instrText>
      </w:r>
      <w:r>
        <w:rPr>
          <w:rFonts w:ascii="Arial" w:hAnsi="Arial" w:cs="Arial"/>
          <w:sz w:val="20"/>
          <w:szCs w:val="20"/>
        </w:rPr>
      </w:r>
      <w:r>
        <w:rPr>
          <w:rFonts w:ascii="Arial" w:hAnsi="Arial" w:cs="Arial"/>
          <w:sz w:val="20"/>
          <w:szCs w:val="20"/>
        </w:rPr>
        <w:fldChar w:fldCharType="separate"/>
      </w:r>
      <w:r w:rsidRPr="006C4F3E">
        <w:rPr>
          <w:rFonts w:ascii="Arial" w:hAnsi="Arial" w:cs="Arial"/>
          <w:sz w:val="20"/>
          <w:szCs w:val="20"/>
        </w:rPr>
        <w:t>Figure 2.2</w:t>
      </w:r>
      <w:r w:rsidRPr="006C4F3E">
        <w:rPr>
          <w:rFonts w:ascii="Arial" w:hAnsi="Arial" w:cs="Arial"/>
          <w:sz w:val="20"/>
          <w:szCs w:val="20"/>
        </w:rPr>
        <w:noBreakHyphen/>
        <w:t>2</w:t>
      </w:r>
      <w:r>
        <w:rPr>
          <w:rFonts w:ascii="Arial" w:hAnsi="Arial" w:cs="Arial"/>
          <w:sz w:val="20"/>
          <w:szCs w:val="20"/>
        </w:rPr>
        <w:fldChar w:fldCharType="end"/>
      </w:r>
      <w:r>
        <w:rPr>
          <w:rFonts w:ascii="Arial" w:hAnsi="Arial" w:cs="Arial"/>
          <w:sz w:val="20"/>
          <w:szCs w:val="20"/>
        </w:rPr>
        <w:t xml:space="preserve"> </w:t>
      </w:r>
      <w:r w:rsidR="00A43C18" w:rsidRPr="0008663E">
        <w:rPr>
          <w:rFonts w:ascii="Arial" w:hAnsi="Arial" w:cs="Arial"/>
          <w:sz w:val="20"/>
          <w:szCs w:val="20"/>
        </w:rPr>
        <w:t xml:space="preserve">represents a reasonable trade-off in terms of noise raise due to intra system interference and achievable mean throughput. Note that in this scenario less than 3% of the users transmit at maximum power, which is a common target adopted in other CEPT studies. </w:t>
      </w:r>
    </w:p>
    <w:p w14:paraId="522C6D8D" w14:textId="483A0009" w:rsidR="00F718B1" w:rsidRPr="0008663E" w:rsidRDefault="00A946B8" w:rsidP="00CB32AD">
      <w:pPr>
        <w:keepNext/>
        <w:jc w:val="center"/>
      </w:pPr>
      <w:r w:rsidRPr="0008663E">
        <w:rPr>
          <w:noProof/>
          <w:lang w:val="sv-SE" w:eastAsia="sv-SE"/>
        </w:rPr>
        <w:drawing>
          <wp:inline distT="0" distB="0" distL="0" distR="0" wp14:anchorId="7C154D67" wp14:editId="3B7D77AD">
            <wp:extent cx="4257675" cy="31932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9528" cy="3202146"/>
                    </a:xfrm>
                    <a:prstGeom prst="rect">
                      <a:avLst/>
                    </a:prstGeom>
                    <a:noFill/>
                    <a:ln>
                      <a:noFill/>
                    </a:ln>
                  </pic:spPr>
                </pic:pic>
              </a:graphicData>
            </a:graphic>
          </wp:inline>
        </w:drawing>
      </w:r>
    </w:p>
    <w:p w14:paraId="0D73AE5D" w14:textId="2DF0587A" w:rsidR="00F718B1" w:rsidRPr="0008663E" w:rsidRDefault="006C4F3E" w:rsidP="00CB32AD">
      <w:pPr>
        <w:pStyle w:val="Caption"/>
        <w:jc w:val="center"/>
      </w:pPr>
      <w:bookmarkStart w:id="5" w:name="_Ref425345578"/>
      <w:r w:rsidRPr="0008663E">
        <w:t xml:space="preserve">Figure </w:t>
      </w:r>
      <w:r w:rsidRPr="0008663E">
        <w:fldChar w:fldCharType="begin"/>
      </w:r>
      <w:r w:rsidRPr="0008663E">
        <w:instrText xml:space="preserve"> STYLEREF 1 \s </w:instrText>
      </w:r>
      <w:r w:rsidRPr="0008663E">
        <w:fldChar w:fldCharType="separate"/>
      </w:r>
      <w:r w:rsidRPr="0008663E">
        <w:rPr>
          <w:noProof/>
        </w:rPr>
        <w:t>2.2</w:t>
      </w:r>
      <w:r w:rsidRPr="0008663E">
        <w:fldChar w:fldCharType="end"/>
      </w:r>
      <w:r w:rsidRPr="0008663E">
        <w:noBreakHyphen/>
      </w:r>
      <w:r w:rsidRPr="0008663E">
        <w:fldChar w:fldCharType="begin"/>
      </w:r>
      <w:r w:rsidRPr="0008663E">
        <w:instrText xml:space="preserve"> SEQ Figure \* ARABIC \s 1 </w:instrText>
      </w:r>
      <w:r w:rsidRPr="0008663E">
        <w:fldChar w:fldCharType="separate"/>
      </w:r>
      <w:r>
        <w:rPr>
          <w:noProof/>
        </w:rPr>
        <w:t>2</w:t>
      </w:r>
      <w:r w:rsidRPr="0008663E">
        <w:fldChar w:fldCharType="end"/>
      </w:r>
      <w:bookmarkEnd w:id="5"/>
      <w:r w:rsidRPr="0008663E">
        <w:t xml:space="preserve"> </w:t>
      </w:r>
      <w:r w:rsidR="00F718B1" w:rsidRPr="0008663E">
        <w:t>Statistics of UL power levels used by the terminals in the outdoor deployment scenario</w:t>
      </w:r>
    </w:p>
    <w:p w14:paraId="29F4EE18" w14:textId="77777777" w:rsidR="00F718B1" w:rsidRPr="0008663E" w:rsidRDefault="00F718B1" w:rsidP="004029CB">
      <w:pPr>
        <w:pStyle w:val="BodyText"/>
        <w:jc w:val="both"/>
        <w:rPr>
          <w:rFonts w:ascii="Arial" w:hAnsi="Arial" w:cs="Arial"/>
          <w:sz w:val="20"/>
          <w:szCs w:val="20"/>
        </w:rPr>
      </w:pPr>
    </w:p>
    <w:p w14:paraId="3CC9EA47" w14:textId="77777777" w:rsidR="00F33219" w:rsidRPr="0008663E" w:rsidRDefault="00F33219" w:rsidP="00EB6603">
      <w:pPr>
        <w:pStyle w:val="Caption"/>
      </w:pPr>
    </w:p>
    <w:p w14:paraId="292D83FB" w14:textId="6C4FB5DE" w:rsidR="00F33219" w:rsidRPr="0008663E" w:rsidRDefault="00F33219" w:rsidP="00F33219">
      <w:pPr>
        <w:pStyle w:val="Caption"/>
        <w:jc w:val="center"/>
      </w:pPr>
      <w:r w:rsidRPr="0008663E">
        <w:t xml:space="preserve">Table </w:t>
      </w:r>
      <w:r w:rsidRPr="0008663E">
        <w:fldChar w:fldCharType="begin"/>
      </w:r>
      <w:r w:rsidRPr="0008663E">
        <w:instrText xml:space="preserve"> STYLEREF 1 \s </w:instrText>
      </w:r>
      <w:r w:rsidRPr="0008663E">
        <w:fldChar w:fldCharType="separate"/>
      </w:r>
      <w:r w:rsidRPr="0008663E">
        <w:rPr>
          <w:noProof/>
        </w:rPr>
        <w:t>2.1</w:t>
      </w:r>
      <w:r w:rsidRPr="0008663E">
        <w:fldChar w:fldCharType="end"/>
      </w:r>
      <w:r w:rsidRPr="0008663E">
        <w:noBreakHyphen/>
      </w:r>
      <w:r w:rsidRPr="0008663E">
        <w:fldChar w:fldCharType="begin"/>
      </w:r>
      <w:r w:rsidRPr="0008663E">
        <w:instrText xml:space="preserve"> SEQ Tabell \* ARABIC \s 1 </w:instrText>
      </w:r>
      <w:r w:rsidRPr="0008663E">
        <w:fldChar w:fldCharType="separate"/>
      </w:r>
      <w:r w:rsidRPr="0008663E">
        <w:rPr>
          <w:noProof/>
        </w:rPr>
        <w:t>3</w:t>
      </w:r>
      <w:r w:rsidRPr="0008663E">
        <w:fldChar w:fldCharType="end"/>
      </w:r>
      <w:r w:rsidR="006B2B98">
        <w:t>: LAA-LTE UE power distribution</w:t>
      </w:r>
    </w:p>
    <w:p w14:paraId="522CF406" w14:textId="77777777" w:rsidR="00EB6603" w:rsidRPr="0008663E" w:rsidRDefault="00EB6603" w:rsidP="00EB6603">
      <w:pPr>
        <w:pStyle w:val="Caption"/>
      </w:pPr>
    </w:p>
    <w:tbl>
      <w:tblPr>
        <w:tblStyle w:val="TableList4"/>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4"/>
        <w:gridCol w:w="929"/>
        <w:gridCol w:w="1127"/>
        <w:gridCol w:w="1211"/>
        <w:gridCol w:w="1151"/>
        <w:gridCol w:w="1187"/>
        <w:gridCol w:w="956"/>
        <w:gridCol w:w="980"/>
        <w:gridCol w:w="597"/>
      </w:tblGrid>
      <w:tr w:rsidR="00433DFE" w:rsidRPr="0008663E" w14:paraId="4692AEBA" w14:textId="77777777" w:rsidTr="00EF2C80">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219A5ABB" w14:textId="3A874468" w:rsidR="00433DFE" w:rsidRPr="0008663E" w:rsidRDefault="00433DFE" w:rsidP="000073CC">
            <w:pPr>
              <w:rPr>
                <w:rFonts w:ascii="Arial" w:hAnsi="Arial" w:cs="Arial"/>
                <w:sz w:val="20"/>
                <w:szCs w:val="20"/>
              </w:rPr>
            </w:pPr>
            <w:proofErr w:type="spellStart"/>
            <w:r>
              <w:rPr>
                <w:rFonts w:ascii="Arial" w:hAnsi="Arial" w:cs="Arial"/>
                <w:b w:val="0"/>
                <w:bCs w:val="0"/>
                <w:sz w:val="20"/>
                <w:szCs w:val="20"/>
              </w:rPr>
              <w:t>Tx</w:t>
            </w:r>
            <w:proofErr w:type="spellEnd"/>
            <w:r>
              <w:rPr>
                <w:rFonts w:ascii="Arial" w:hAnsi="Arial" w:cs="Arial"/>
                <w:b w:val="0"/>
                <w:bCs w:val="0"/>
                <w:sz w:val="20"/>
                <w:szCs w:val="20"/>
              </w:rPr>
              <w:t xml:space="preserve"> power </w:t>
            </w:r>
            <w:proofErr w:type="spellStart"/>
            <w:r>
              <w:rPr>
                <w:rFonts w:ascii="Arial" w:hAnsi="Arial" w:cs="Arial"/>
                <w:b w:val="0"/>
                <w:bCs w:val="0"/>
                <w:sz w:val="20"/>
                <w:szCs w:val="20"/>
              </w:rPr>
              <w:t>e.i.r.p</w:t>
            </w:r>
            <w:proofErr w:type="spellEnd"/>
            <w:r>
              <w:rPr>
                <w:rFonts w:ascii="Arial" w:hAnsi="Arial" w:cs="Arial"/>
                <w:b w:val="0"/>
                <w:bCs w:val="0"/>
                <w:sz w:val="20"/>
                <w:szCs w:val="20"/>
              </w:rPr>
              <w:t xml:space="preserve">. </w:t>
            </w:r>
          </w:p>
        </w:tc>
        <w:tc>
          <w:tcPr>
            <w:tcW w:w="0" w:type="auto"/>
            <w:vAlign w:val="center"/>
          </w:tcPr>
          <w:p w14:paraId="39977586" w14:textId="39EB417A" w:rsidR="00433DFE" w:rsidRPr="0008663E" w:rsidRDefault="00433DFE" w:rsidP="000073CC">
            <w:pPr>
              <w:rPr>
                <w:rFonts w:ascii="Arial" w:hAnsi="Arial" w:cs="Arial"/>
                <w:sz w:val="20"/>
                <w:szCs w:val="20"/>
              </w:rPr>
            </w:pPr>
            <w:r>
              <w:rPr>
                <w:rFonts w:ascii="Arial" w:hAnsi="Arial" w:cs="Arial"/>
                <w:b w:val="0"/>
                <w:bCs w:val="0"/>
                <w:sz w:val="20"/>
                <w:szCs w:val="20"/>
              </w:rPr>
              <w:t>1 W (</w:t>
            </w:r>
            <w:proofErr w:type="spellStart"/>
            <w:r>
              <w:rPr>
                <w:rFonts w:ascii="Arial" w:hAnsi="Arial" w:cs="Arial"/>
                <w:b w:val="0"/>
                <w:bCs w:val="0"/>
                <w:sz w:val="20"/>
                <w:szCs w:val="20"/>
              </w:rPr>
              <w:t>omni</w:t>
            </w:r>
            <w:proofErr w:type="spellEnd"/>
            <w:r>
              <w:rPr>
                <w:rFonts w:ascii="Arial" w:hAnsi="Arial" w:cs="Arial"/>
                <w:b w:val="0"/>
                <w:bCs w:val="0"/>
                <w:sz w:val="20"/>
                <w:szCs w:val="20"/>
              </w:rPr>
              <w:t>)</w:t>
            </w:r>
          </w:p>
        </w:tc>
        <w:tc>
          <w:tcPr>
            <w:tcW w:w="0" w:type="auto"/>
            <w:vAlign w:val="center"/>
          </w:tcPr>
          <w:p w14:paraId="02847B5D" w14:textId="3408CDB4" w:rsidR="00433DFE" w:rsidRPr="0008663E" w:rsidRDefault="00433DFE" w:rsidP="000073CC">
            <w:pPr>
              <w:rPr>
                <w:rFonts w:ascii="Arial" w:hAnsi="Arial" w:cs="Arial"/>
                <w:sz w:val="20"/>
                <w:szCs w:val="20"/>
              </w:rPr>
            </w:pPr>
            <w:r>
              <w:rPr>
                <w:rFonts w:ascii="Arial" w:hAnsi="Arial" w:cs="Arial"/>
                <w:b w:val="0"/>
                <w:bCs w:val="0"/>
                <w:sz w:val="20"/>
                <w:szCs w:val="20"/>
              </w:rPr>
              <w:t>200mW (</w:t>
            </w:r>
            <w:proofErr w:type="spellStart"/>
            <w:r>
              <w:rPr>
                <w:rFonts w:ascii="Arial" w:hAnsi="Arial" w:cs="Arial"/>
                <w:b w:val="0"/>
                <w:bCs w:val="0"/>
                <w:sz w:val="20"/>
                <w:szCs w:val="20"/>
              </w:rPr>
              <w:t>omni</w:t>
            </w:r>
            <w:proofErr w:type="spellEnd"/>
            <w:r>
              <w:rPr>
                <w:rFonts w:ascii="Arial" w:hAnsi="Arial" w:cs="Arial"/>
                <w:b w:val="0"/>
                <w:bCs w:val="0"/>
                <w:sz w:val="20"/>
                <w:szCs w:val="20"/>
              </w:rPr>
              <w:t>)</w:t>
            </w:r>
          </w:p>
        </w:tc>
        <w:tc>
          <w:tcPr>
            <w:tcW w:w="0" w:type="auto"/>
            <w:vAlign w:val="center"/>
          </w:tcPr>
          <w:p w14:paraId="2F7D3E8E" w14:textId="03E7D20F" w:rsidR="00433DFE" w:rsidRPr="0008663E" w:rsidRDefault="00433DFE" w:rsidP="000073CC">
            <w:pPr>
              <w:rPr>
                <w:rFonts w:ascii="Arial" w:hAnsi="Arial" w:cs="Arial"/>
                <w:sz w:val="20"/>
                <w:szCs w:val="20"/>
              </w:rPr>
            </w:pPr>
            <w:r>
              <w:rPr>
                <w:rFonts w:ascii="Arial" w:hAnsi="Arial" w:cs="Arial"/>
                <w:b w:val="0"/>
                <w:bCs w:val="0"/>
                <w:sz w:val="20"/>
                <w:szCs w:val="20"/>
              </w:rPr>
              <w:t xml:space="preserve">200 - 80 </w:t>
            </w:r>
            <w:proofErr w:type="spellStart"/>
            <w:r>
              <w:rPr>
                <w:rFonts w:ascii="Arial" w:hAnsi="Arial" w:cs="Arial"/>
                <w:b w:val="0"/>
                <w:bCs w:val="0"/>
                <w:sz w:val="20"/>
                <w:szCs w:val="20"/>
              </w:rPr>
              <w:t>mW</w:t>
            </w:r>
            <w:proofErr w:type="spellEnd"/>
            <w:r>
              <w:rPr>
                <w:rFonts w:ascii="Arial" w:hAnsi="Arial" w:cs="Arial"/>
                <w:b w:val="0"/>
                <w:bCs w:val="0"/>
                <w:sz w:val="20"/>
                <w:szCs w:val="20"/>
              </w:rPr>
              <w:t xml:space="preserve"> (</w:t>
            </w:r>
            <w:proofErr w:type="spellStart"/>
            <w:r>
              <w:rPr>
                <w:rFonts w:ascii="Arial" w:hAnsi="Arial" w:cs="Arial"/>
                <w:b w:val="0"/>
                <w:bCs w:val="0"/>
                <w:sz w:val="20"/>
                <w:szCs w:val="20"/>
              </w:rPr>
              <w:t>omni</w:t>
            </w:r>
            <w:proofErr w:type="spellEnd"/>
            <w:r>
              <w:rPr>
                <w:rFonts w:ascii="Arial" w:hAnsi="Arial" w:cs="Arial"/>
                <w:b w:val="0"/>
                <w:bCs w:val="0"/>
                <w:sz w:val="20"/>
                <w:szCs w:val="20"/>
              </w:rPr>
              <w:t>)</w:t>
            </w:r>
          </w:p>
        </w:tc>
        <w:tc>
          <w:tcPr>
            <w:tcW w:w="0" w:type="auto"/>
            <w:vAlign w:val="center"/>
          </w:tcPr>
          <w:p w14:paraId="72D5A806" w14:textId="0DAC155C" w:rsidR="00433DFE" w:rsidRPr="0008663E" w:rsidRDefault="00433DFE" w:rsidP="000073CC">
            <w:pPr>
              <w:rPr>
                <w:rFonts w:ascii="Arial" w:hAnsi="Arial" w:cs="Arial"/>
                <w:sz w:val="20"/>
                <w:szCs w:val="20"/>
              </w:rPr>
            </w:pPr>
            <w:r>
              <w:rPr>
                <w:rFonts w:ascii="Arial" w:hAnsi="Arial" w:cs="Arial"/>
                <w:b w:val="0"/>
                <w:bCs w:val="0"/>
                <w:sz w:val="20"/>
                <w:szCs w:val="20"/>
              </w:rPr>
              <w:t xml:space="preserve">80 -50 </w:t>
            </w:r>
            <w:proofErr w:type="spellStart"/>
            <w:r>
              <w:rPr>
                <w:rFonts w:ascii="Arial" w:hAnsi="Arial" w:cs="Arial"/>
                <w:b w:val="0"/>
                <w:bCs w:val="0"/>
                <w:sz w:val="20"/>
                <w:szCs w:val="20"/>
              </w:rPr>
              <w:t>mW</w:t>
            </w:r>
            <w:proofErr w:type="spellEnd"/>
            <w:r>
              <w:rPr>
                <w:rFonts w:ascii="Arial" w:hAnsi="Arial" w:cs="Arial"/>
                <w:b w:val="0"/>
                <w:bCs w:val="0"/>
                <w:sz w:val="20"/>
                <w:szCs w:val="20"/>
              </w:rPr>
              <w:t xml:space="preserve"> (</w:t>
            </w:r>
            <w:proofErr w:type="spellStart"/>
            <w:r>
              <w:rPr>
                <w:rFonts w:ascii="Arial" w:hAnsi="Arial" w:cs="Arial"/>
                <w:b w:val="0"/>
                <w:bCs w:val="0"/>
                <w:sz w:val="20"/>
                <w:szCs w:val="20"/>
              </w:rPr>
              <w:t>omni</w:t>
            </w:r>
            <w:proofErr w:type="spellEnd"/>
            <w:r>
              <w:rPr>
                <w:rFonts w:ascii="Arial" w:hAnsi="Arial" w:cs="Arial"/>
                <w:b w:val="0"/>
                <w:bCs w:val="0"/>
                <w:sz w:val="20"/>
                <w:szCs w:val="20"/>
              </w:rPr>
              <w:t>)</w:t>
            </w:r>
          </w:p>
        </w:tc>
        <w:tc>
          <w:tcPr>
            <w:tcW w:w="0" w:type="auto"/>
            <w:vAlign w:val="center"/>
          </w:tcPr>
          <w:p w14:paraId="099BE83E" w14:textId="146245BD" w:rsidR="00433DFE" w:rsidRPr="0008663E" w:rsidRDefault="00433DFE" w:rsidP="000073CC">
            <w:pPr>
              <w:rPr>
                <w:rFonts w:ascii="Arial" w:hAnsi="Arial" w:cs="Arial"/>
                <w:sz w:val="20"/>
                <w:szCs w:val="20"/>
              </w:rPr>
            </w:pPr>
            <w:r>
              <w:rPr>
                <w:rFonts w:ascii="Arial" w:hAnsi="Arial" w:cs="Arial"/>
                <w:b w:val="0"/>
                <w:bCs w:val="0"/>
                <w:sz w:val="20"/>
                <w:szCs w:val="20"/>
              </w:rPr>
              <w:t xml:space="preserve">50 </w:t>
            </w:r>
            <w:r w:rsidR="00696284">
              <w:rPr>
                <w:rFonts w:ascii="Arial" w:hAnsi="Arial" w:cs="Arial"/>
                <w:b w:val="0"/>
                <w:bCs w:val="0"/>
                <w:sz w:val="20"/>
                <w:szCs w:val="20"/>
              </w:rPr>
              <w:t>–</w:t>
            </w:r>
            <w:r>
              <w:rPr>
                <w:rFonts w:ascii="Arial" w:hAnsi="Arial" w:cs="Arial"/>
                <w:b w:val="0"/>
                <w:bCs w:val="0"/>
                <w:sz w:val="20"/>
                <w:szCs w:val="20"/>
              </w:rPr>
              <w:t xml:space="preserve"> 25</w:t>
            </w:r>
            <w:r w:rsidR="00696284">
              <w:rPr>
                <w:rFonts w:ascii="Arial" w:hAnsi="Arial" w:cs="Arial"/>
                <w:b w:val="0"/>
                <w:bCs w:val="0"/>
                <w:sz w:val="20"/>
                <w:szCs w:val="20"/>
              </w:rPr>
              <w:t xml:space="preserve"> </w:t>
            </w:r>
            <w:proofErr w:type="spellStart"/>
            <w:r>
              <w:rPr>
                <w:rFonts w:ascii="Arial" w:hAnsi="Arial" w:cs="Arial"/>
                <w:b w:val="0"/>
                <w:bCs w:val="0"/>
                <w:sz w:val="20"/>
                <w:szCs w:val="20"/>
              </w:rPr>
              <w:t>mW</w:t>
            </w:r>
            <w:proofErr w:type="spellEnd"/>
            <w:r>
              <w:rPr>
                <w:rFonts w:ascii="Arial" w:hAnsi="Arial" w:cs="Arial"/>
                <w:b w:val="0"/>
                <w:bCs w:val="0"/>
                <w:sz w:val="20"/>
                <w:szCs w:val="20"/>
              </w:rPr>
              <w:t xml:space="preserve"> (</w:t>
            </w:r>
            <w:proofErr w:type="spellStart"/>
            <w:r>
              <w:rPr>
                <w:rFonts w:ascii="Arial" w:hAnsi="Arial" w:cs="Arial"/>
                <w:b w:val="0"/>
                <w:bCs w:val="0"/>
                <w:sz w:val="20"/>
                <w:szCs w:val="20"/>
              </w:rPr>
              <w:t>omni</w:t>
            </w:r>
            <w:proofErr w:type="spellEnd"/>
            <w:r>
              <w:rPr>
                <w:rFonts w:ascii="Arial" w:hAnsi="Arial" w:cs="Arial"/>
                <w:b w:val="0"/>
                <w:bCs w:val="0"/>
                <w:sz w:val="20"/>
                <w:szCs w:val="20"/>
              </w:rPr>
              <w:t>)</w:t>
            </w:r>
          </w:p>
        </w:tc>
        <w:tc>
          <w:tcPr>
            <w:tcW w:w="956" w:type="dxa"/>
            <w:vAlign w:val="center"/>
          </w:tcPr>
          <w:p w14:paraId="3D2941F4" w14:textId="08F2738A" w:rsidR="00433DFE" w:rsidRPr="0008663E" w:rsidRDefault="00433DFE" w:rsidP="000073CC">
            <w:pPr>
              <w:rPr>
                <w:rFonts w:ascii="Arial" w:hAnsi="Arial" w:cs="Arial"/>
                <w:sz w:val="20"/>
                <w:szCs w:val="20"/>
              </w:rPr>
            </w:pPr>
            <w:r>
              <w:rPr>
                <w:rFonts w:ascii="Arial" w:hAnsi="Arial" w:cs="Arial"/>
                <w:b w:val="0"/>
                <w:bCs w:val="0"/>
                <w:sz w:val="20"/>
                <w:szCs w:val="20"/>
              </w:rPr>
              <w:t xml:space="preserve">25 </w:t>
            </w:r>
            <w:r w:rsidR="00696284">
              <w:rPr>
                <w:rFonts w:ascii="Arial" w:hAnsi="Arial" w:cs="Arial"/>
                <w:b w:val="0"/>
                <w:bCs w:val="0"/>
                <w:sz w:val="20"/>
                <w:szCs w:val="20"/>
              </w:rPr>
              <w:t>–</w:t>
            </w:r>
            <w:r>
              <w:rPr>
                <w:rFonts w:ascii="Arial" w:hAnsi="Arial" w:cs="Arial"/>
                <w:b w:val="0"/>
                <w:bCs w:val="0"/>
                <w:sz w:val="20"/>
                <w:szCs w:val="20"/>
              </w:rPr>
              <w:t xml:space="preserve"> 1</w:t>
            </w:r>
            <w:r w:rsidR="00696284">
              <w:rPr>
                <w:rFonts w:ascii="Arial" w:hAnsi="Arial" w:cs="Arial"/>
                <w:b w:val="0"/>
                <w:bCs w:val="0"/>
                <w:sz w:val="20"/>
                <w:szCs w:val="20"/>
              </w:rPr>
              <w:t xml:space="preserve"> </w:t>
            </w:r>
            <w:proofErr w:type="spellStart"/>
            <w:r>
              <w:rPr>
                <w:rFonts w:ascii="Arial" w:hAnsi="Arial" w:cs="Arial"/>
                <w:b w:val="0"/>
                <w:bCs w:val="0"/>
                <w:sz w:val="20"/>
                <w:szCs w:val="20"/>
              </w:rPr>
              <w:t>mW</w:t>
            </w:r>
            <w:proofErr w:type="spellEnd"/>
            <w:r>
              <w:rPr>
                <w:rFonts w:ascii="Arial" w:hAnsi="Arial" w:cs="Arial"/>
                <w:b w:val="0"/>
                <w:bCs w:val="0"/>
                <w:sz w:val="20"/>
                <w:szCs w:val="20"/>
              </w:rPr>
              <w:t xml:space="preserve"> (</w:t>
            </w:r>
            <w:proofErr w:type="spellStart"/>
            <w:r>
              <w:rPr>
                <w:rFonts w:ascii="Arial" w:hAnsi="Arial" w:cs="Arial"/>
                <w:b w:val="0"/>
                <w:bCs w:val="0"/>
                <w:sz w:val="20"/>
                <w:szCs w:val="20"/>
              </w:rPr>
              <w:t>omni</w:t>
            </w:r>
            <w:proofErr w:type="spellEnd"/>
            <w:r>
              <w:rPr>
                <w:rFonts w:ascii="Arial" w:hAnsi="Arial" w:cs="Arial"/>
                <w:b w:val="0"/>
                <w:bCs w:val="0"/>
                <w:sz w:val="20"/>
                <w:szCs w:val="20"/>
              </w:rPr>
              <w:t>)</w:t>
            </w:r>
          </w:p>
        </w:tc>
        <w:tc>
          <w:tcPr>
            <w:tcW w:w="980" w:type="dxa"/>
            <w:vAlign w:val="center"/>
          </w:tcPr>
          <w:p w14:paraId="72D406A7" w14:textId="507D2877" w:rsidR="00433DFE" w:rsidRPr="0008663E" w:rsidRDefault="00433DFE" w:rsidP="000073CC">
            <w:pPr>
              <w:rPr>
                <w:rFonts w:ascii="Arial" w:hAnsi="Arial" w:cs="Arial"/>
                <w:sz w:val="20"/>
                <w:szCs w:val="20"/>
              </w:rPr>
            </w:pPr>
            <w:r>
              <w:rPr>
                <w:rFonts w:ascii="Arial" w:hAnsi="Arial" w:cs="Arial"/>
                <w:b w:val="0"/>
                <w:bCs w:val="0"/>
                <w:sz w:val="20"/>
                <w:szCs w:val="20"/>
              </w:rPr>
              <w:t>&lt;=1mW (</w:t>
            </w:r>
            <w:proofErr w:type="spellStart"/>
            <w:r>
              <w:rPr>
                <w:rFonts w:ascii="Arial" w:hAnsi="Arial" w:cs="Arial"/>
                <w:b w:val="0"/>
                <w:bCs w:val="0"/>
                <w:sz w:val="20"/>
                <w:szCs w:val="20"/>
              </w:rPr>
              <w:t>omni</w:t>
            </w:r>
            <w:proofErr w:type="spellEnd"/>
            <w:r>
              <w:rPr>
                <w:rFonts w:ascii="Arial" w:hAnsi="Arial" w:cs="Arial"/>
                <w:b w:val="0"/>
                <w:bCs w:val="0"/>
                <w:sz w:val="20"/>
                <w:szCs w:val="20"/>
              </w:rPr>
              <w:t>)</w:t>
            </w:r>
          </w:p>
        </w:tc>
        <w:tc>
          <w:tcPr>
            <w:tcW w:w="0" w:type="auto"/>
            <w:vAlign w:val="center"/>
          </w:tcPr>
          <w:p w14:paraId="4B102CC7" w14:textId="746E7A09" w:rsidR="00433DFE" w:rsidRPr="0008663E" w:rsidRDefault="00433DFE" w:rsidP="000073CC">
            <w:pPr>
              <w:rPr>
                <w:rFonts w:ascii="Arial" w:hAnsi="Arial" w:cs="Arial"/>
                <w:sz w:val="20"/>
                <w:szCs w:val="20"/>
              </w:rPr>
            </w:pPr>
            <w:r>
              <w:rPr>
                <w:rFonts w:ascii="Arial" w:hAnsi="Arial" w:cs="Arial"/>
                <w:b w:val="0"/>
                <w:bCs w:val="0"/>
                <w:sz w:val="20"/>
                <w:szCs w:val="20"/>
              </w:rPr>
              <w:t xml:space="preserve">all </w:t>
            </w:r>
          </w:p>
        </w:tc>
      </w:tr>
      <w:tr w:rsidR="00433DFE" w:rsidRPr="0008663E" w14:paraId="20391F79" w14:textId="77777777" w:rsidTr="00EF2C80">
        <w:tc>
          <w:tcPr>
            <w:tcW w:w="0" w:type="auto"/>
          </w:tcPr>
          <w:p w14:paraId="0445E6A6" w14:textId="77777777" w:rsidR="00433DFE" w:rsidRPr="0008663E" w:rsidRDefault="00433DFE" w:rsidP="000073CC">
            <w:pPr>
              <w:rPr>
                <w:rFonts w:ascii="Arial" w:hAnsi="Arial" w:cs="Arial"/>
                <w:sz w:val="20"/>
                <w:szCs w:val="20"/>
              </w:rPr>
            </w:pPr>
            <w:r w:rsidRPr="0008663E">
              <w:rPr>
                <w:rFonts w:ascii="Arial" w:hAnsi="Arial" w:cs="Arial"/>
                <w:sz w:val="20"/>
                <w:szCs w:val="20"/>
              </w:rPr>
              <w:t>indoor</w:t>
            </w:r>
          </w:p>
        </w:tc>
        <w:tc>
          <w:tcPr>
            <w:tcW w:w="0" w:type="auto"/>
          </w:tcPr>
          <w:p w14:paraId="08AE0FF4" w14:textId="77777777" w:rsidR="00433DFE" w:rsidRPr="0008663E" w:rsidRDefault="00433DFE" w:rsidP="000073CC">
            <w:pPr>
              <w:rPr>
                <w:rFonts w:ascii="Arial" w:hAnsi="Arial" w:cs="Arial"/>
                <w:sz w:val="20"/>
                <w:szCs w:val="20"/>
              </w:rPr>
            </w:pPr>
            <w:r w:rsidRPr="0008663E">
              <w:rPr>
                <w:rFonts w:ascii="Arial" w:hAnsi="Arial" w:cs="Arial"/>
                <w:sz w:val="20"/>
                <w:szCs w:val="20"/>
              </w:rPr>
              <w:t>0%</w:t>
            </w:r>
          </w:p>
        </w:tc>
        <w:tc>
          <w:tcPr>
            <w:tcW w:w="0" w:type="auto"/>
            <w:vAlign w:val="bottom"/>
          </w:tcPr>
          <w:p w14:paraId="18A6A61C" w14:textId="261D688A" w:rsidR="00433DFE" w:rsidRPr="0008663E" w:rsidRDefault="00433DFE" w:rsidP="000073CC">
            <w:pPr>
              <w:rPr>
                <w:rFonts w:ascii="Arial" w:hAnsi="Arial" w:cs="Arial"/>
                <w:sz w:val="20"/>
                <w:szCs w:val="20"/>
              </w:rPr>
            </w:pPr>
            <w:r>
              <w:rPr>
                <w:rFonts w:ascii="Calibri" w:hAnsi="Calibri"/>
                <w:color w:val="000000"/>
                <w:sz w:val="22"/>
                <w:szCs w:val="22"/>
              </w:rPr>
              <w:t>1,66%</w:t>
            </w:r>
          </w:p>
        </w:tc>
        <w:tc>
          <w:tcPr>
            <w:tcW w:w="0" w:type="auto"/>
            <w:vAlign w:val="bottom"/>
          </w:tcPr>
          <w:p w14:paraId="4C3F48ED" w14:textId="514037FE" w:rsidR="00433DFE" w:rsidRPr="0008663E" w:rsidRDefault="00433DFE" w:rsidP="003B59BC">
            <w:pPr>
              <w:rPr>
                <w:rFonts w:ascii="Arial" w:hAnsi="Arial" w:cs="Arial"/>
                <w:sz w:val="20"/>
                <w:szCs w:val="20"/>
              </w:rPr>
            </w:pPr>
            <w:r>
              <w:rPr>
                <w:rFonts w:ascii="Calibri" w:hAnsi="Calibri"/>
                <w:color w:val="000000"/>
                <w:sz w:val="22"/>
                <w:szCs w:val="22"/>
              </w:rPr>
              <w:t>2,49%</w:t>
            </w:r>
          </w:p>
        </w:tc>
        <w:tc>
          <w:tcPr>
            <w:tcW w:w="0" w:type="auto"/>
            <w:vAlign w:val="bottom"/>
          </w:tcPr>
          <w:p w14:paraId="32DD9440" w14:textId="27B0FE84" w:rsidR="00433DFE" w:rsidRPr="0008663E" w:rsidRDefault="00433DFE" w:rsidP="000073CC">
            <w:pPr>
              <w:rPr>
                <w:rFonts w:ascii="Arial" w:hAnsi="Arial" w:cs="Arial"/>
                <w:sz w:val="20"/>
                <w:szCs w:val="20"/>
              </w:rPr>
            </w:pPr>
            <w:r>
              <w:rPr>
                <w:rFonts w:ascii="Calibri" w:hAnsi="Calibri"/>
                <w:color w:val="000000"/>
                <w:sz w:val="22"/>
                <w:szCs w:val="22"/>
              </w:rPr>
              <w:t>2,49%</w:t>
            </w:r>
          </w:p>
        </w:tc>
        <w:tc>
          <w:tcPr>
            <w:tcW w:w="0" w:type="auto"/>
            <w:vAlign w:val="bottom"/>
          </w:tcPr>
          <w:p w14:paraId="798D2128" w14:textId="4C20CF5D" w:rsidR="00433DFE" w:rsidRPr="0008663E" w:rsidRDefault="00433DFE" w:rsidP="003B59BC">
            <w:pPr>
              <w:rPr>
                <w:rFonts w:ascii="Arial" w:hAnsi="Arial" w:cs="Arial"/>
                <w:sz w:val="20"/>
                <w:szCs w:val="20"/>
              </w:rPr>
            </w:pPr>
            <w:r>
              <w:rPr>
                <w:rFonts w:ascii="Calibri" w:hAnsi="Calibri"/>
                <w:color w:val="000000"/>
                <w:sz w:val="22"/>
                <w:szCs w:val="22"/>
              </w:rPr>
              <w:t>3,32%</w:t>
            </w:r>
          </w:p>
        </w:tc>
        <w:tc>
          <w:tcPr>
            <w:tcW w:w="956" w:type="dxa"/>
            <w:vAlign w:val="bottom"/>
          </w:tcPr>
          <w:p w14:paraId="363DE76E" w14:textId="21C01295" w:rsidR="00433DFE" w:rsidRPr="0008663E" w:rsidRDefault="00433DFE" w:rsidP="0092738D">
            <w:pPr>
              <w:rPr>
                <w:rFonts w:ascii="Arial" w:hAnsi="Arial" w:cs="Arial"/>
                <w:sz w:val="20"/>
                <w:szCs w:val="20"/>
              </w:rPr>
            </w:pPr>
            <w:r>
              <w:rPr>
                <w:rFonts w:ascii="Calibri" w:hAnsi="Calibri"/>
                <w:color w:val="000000"/>
                <w:sz w:val="22"/>
                <w:szCs w:val="22"/>
              </w:rPr>
              <w:t>23,24%</w:t>
            </w:r>
          </w:p>
        </w:tc>
        <w:tc>
          <w:tcPr>
            <w:tcW w:w="980" w:type="dxa"/>
            <w:vAlign w:val="bottom"/>
          </w:tcPr>
          <w:p w14:paraId="7FE43003" w14:textId="609591E7" w:rsidR="00433DFE" w:rsidRPr="0008663E" w:rsidRDefault="00433DFE" w:rsidP="000073CC">
            <w:pPr>
              <w:rPr>
                <w:rFonts w:ascii="Arial" w:hAnsi="Arial" w:cs="Arial"/>
                <w:sz w:val="20"/>
                <w:szCs w:val="20"/>
              </w:rPr>
            </w:pPr>
            <w:r>
              <w:rPr>
                <w:rFonts w:ascii="Calibri" w:hAnsi="Calibri"/>
                <w:color w:val="000000"/>
                <w:sz w:val="22"/>
                <w:szCs w:val="22"/>
              </w:rPr>
              <w:t>49,8%</w:t>
            </w:r>
          </w:p>
        </w:tc>
        <w:tc>
          <w:tcPr>
            <w:tcW w:w="0" w:type="auto"/>
            <w:vAlign w:val="bottom"/>
          </w:tcPr>
          <w:p w14:paraId="7012E71C" w14:textId="650B3876" w:rsidR="00433DFE" w:rsidRPr="0008663E" w:rsidRDefault="00433DFE" w:rsidP="000073CC">
            <w:pPr>
              <w:rPr>
                <w:rFonts w:ascii="Arial" w:hAnsi="Arial" w:cs="Arial"/>
                <w:sz w:val="20"/>
                <w:szCs w:val="20"/>
              </w:rPr>
            </w:pPr>
            <w:r>
              <w:rPr>
                <w:rFonts w:ascii="Calibri" w:hAnsi="Calibri"/>
                <w:color w:val="000000"/>
                <w:sz w:val="22"/>
                <w:szCs w:val="22"/>
              </w:rPr>
              <w:t>83%</w:t>
            </w:r>
          </w:p>
        </w:tc>
      </w:tr>
      <w:tr w:rsidR="00433DFE" w:rsidRPr="0008663E" w14:paraId="413C7E50" w14:textId="77777777" w:rsidTr="00EF2C80">
        <w:tc>
          <w:tcPr>
            <w:tcW w:w="0" w:type="auto"/>
          </w:tcPr>
          <w:p w14:paraId="4A793A00" w14:textId="77777777" w:rsidR="00433DFE" w:rsidRPr="0008663E" w:rsidRDefault="00433DFE" w:rsidP="000073CC">
            <w:pPr>
              <w:rPr>
                <w:rFonts w:ascii="Arial" w:hAnsi="Arial" w:cs="Arial"/>
                <w:sz w:val="20"/>
                <w:szCs w:val="20"/>
              </w:rPr>
            </w:pPr>
            <w:r w:rsidRPr="0008663E">
              <w:rPr>
                <w:rFonts w:ascii="Arial" w:hAnsi="Arial" w:cs="Arial"/>
                <w:sz w:val="20"/>
                <w:szCs w:val="20"/>
              </w:rPr>
              <w:t>outdoor</w:t>
            </w:r>
          </w:p>
        </w:tc>
        <w:tc>
          <w:tcPr>
            <w:tcW w:w="0" w:type="auto"/>
          </w:tcPr>
          <w:p w14:paraId="27B2F20F" w14:textId="77777777" w:rsidR="00433DFE" w:rsidRPr="0008663E" w:rsidRDefault="00433DFE" w:rsidP="000073CC">
            <w:pPr>
              <w:rPr>
                <w:rFonts w:ascii="Arial" w:hAnsi="Arial" w:cs="Arial"/>
                <w:sz w:val="20"/>
                <w:szCs w:val="20"/>
              </w:rPr>
            </w:pPr>
            <w:r w:rsidRPr="0008663E">
              <w:rPr>
                <w:rFonts w:ascii="Arial" w:hAnsi="Arial" w:cs="Arial"/>
                <w:sz w:val="20"/>
                <w:szCs w:val="20"/>
              </w:rPr>
              <w:t>0%</w:t>
            </w:r>
          </w:p>
        </w:tc>
        <w:tc>
          <w:tcPr>
            <w:tcW w:w="0" w:type="auto"/>
            <w:vAlign w:val="bottom"/>
          </w:tcPr>
          <w:p w14:paraId="16FCFE0C" w14:textId="244CB619" w:rsidR="00433DFE" w:rsidRPr="0008663E" w:rsidRDefault="00433DFE" w:rsidP="00A946B8">
            <w:pPr>
              <w:rPr>
                <w:rFonts w:ascii="Arial" w:hAnsi="Arial" w:cs="Arial"/>
                <w:sz w:val="20"/>
                <w:szCs w:val="20"/>
              </w:rPr>
            </w:pPr>
            <w:r>
              <w:rPr>
                <w:rFonts w:ascii="Calibri" w:hAnsi="Calibri"/>
                <w:color w:val="000000"/>
                <w:sz w:val="22"/>
                <w:szCs w:val="22"/>
              </w:rPr>
              <w:t>0,51%</w:t>
            </w:r>
          </w:p>
        </w:tc>
        <w:tc>
          <w:tcPr>
            <w:tcW w:w="0" w:type="auto"/>
            <w:vAlign w:val="bottom"/>
          </w:tcPr>
          <w:p w14:paraId="02AAC89D" w14:textId="3AE2A7D0" w:rsidR="00433DFE" w:rsidRPr="0008663E" w:rsidRDefault="00433DFE" w:rsidP="00F54AEE">
            <w:pPr>
              <w:rPr>
                <w:rFonts w:ascii="Arial" w:hAnsi="Arial" w:cs="Arial"/>
                <w:sz w:val="20"/>
                <w:szCs w:val="20"/>
              </w:rPr>
            </w:pPr>
            <w:r>
              <w:rPr>
                <w:rFonts w:ascii="Calibri" w:hAnsi="Calibri"/>
                <w:color w:val="000000"/>
                <w:sz w:val="22"/>
                <w:szCs w:val="22"/>
              </w:rPr>
              <w:t>0,51%</w:t>
            </w:r>
          </w:p>
        </w:tc>
        <w:tc>
          <w:tcPr>
            <w:tcW w:w="0" w:type="auto"/>
            <w:vAlign w:val="bottom"/>
          </w:tcPr>
          <w:p w14:paraId="6CDECFA0" w14:textId="36963100" w:rsidR="00433DFE" w:rsidRPr="0008663E" w:rsidRDefault="00433DFE" w:rsidP="000073CC">
            <w:pPr>
              <w:rPr>
                <w:rFonts w:ascii="Arial" w:hAnsi="Arial" w:cs="Arial"/>
                <w:sz w:val="20"/>
                <w:szCs w:val="20"/>
              </w:rPr>
            </w:pPr>
            <w:r>
              <w:rPr>
                <w:rFonts w:ascii="Calibri" w:hAnsi="Calibri"/>
                <w:color w:val="000000"/>
                <w:sz w:val="22"/>
                <w:szCs w:val="22"/>
              </w:rPr>
              <w:t>1,53%</w:t>
            </w:r>
          </w:p>
        </w:tc>
        <w:tc>
          <w:tcPr>
            <w:tcW w:w="0" w:type="auto"/>
            <w:vAlign w:val="bottom"/>
          </w:tcPr>
          <w:p w14:paraId="3AD02DDB" w14:textId="12B4A121" w:rsidR="00433DFE" w:rsidRPr="0008663E" w:rsidRDefault="00433DFE" w:rsidP="000073CC">
            <w:pPr>
              <w:rPr>
                <w:rFonts w:ascii="Arial" w:hAnsi="Arial" w:cs="Arial"/>
                <w:sz w:val="20"/>
                <w:szCs w:val="20"/>
              </w:rPr>
            </w:pPr>
            <w:r>
              <w:rPr>
                <w:rFonts w:ascii="Calibri" w:hAnsi="Calibri"/>
                <w:color w:val="000000"/>
                <w:sz w:val="22"/>
                <w:szCs w:val="22"/>
              </w:rPr>
              <w:t>0,85%</w:t>
            </w:r>
          </w:p>
        </w:tc>
        <w:tc>
          <w:tcPr>
            <w:tcW w:w="956" w:type="dxa"/>
            <w:vAlign w:val="bottom"/>
          </w:tcPr>
          <w:p w14:paraId="5F7BF75C" w14:textId="4B68E8B7" w:rsidR="00433DFE" w:rsidRPr="0008663E" w:rsidRDefault="00433DFE" w:rsidP="00F54AEE">
            <w:pPr>
              <w:rPr>
                <w:rFonts w:ascii="Arial" w:hAnsi="Arial" w:cs="Arial"/>
                <w:sz w:val="20"/>
                <w:szCs w:val="20"/>
              </w:rPr>
            </w:pPr>
            <w:r>
              <w:rPr>
                <w:rFonts w:ascii="Calibri" w:hAnsi="Calibri"/>
                <w:color w:val="000000"/>
                <w:sz w:val="22"/>
                <w:szCs w:val="22"/>
              </w:rPr>
              <w:t>8,5%</w:t>
            </w:r>
          </w:p>
        </w:tc>
        <w:tc>
          <w:tcPr>
            <w:tcW w:w="980" w:type="dxa"/>
            <w:vAlign w:val="bottom"/>
          </w:tcPr>
          <w:p w14:paraId="31CD653B" w14:textId="66CC6C70" w:rsidR="00433DFE" w:rsidRPr="0008663E" w:rsidDel="0092738D" w:rsidRDefault="00433DFE" w:rsidP="00F54AEE">
            <w:pPr>
              <w:rPr>
                <w:rFonts w:ascii="Arial" w:hAnsi="Arial" w:cs="Arial"/>
                <w:sz w:val="20"/>
                <w:szCs w:val="20"/>
              </w:rPr>
            </w:pPr>
            <w:r>
              <w:rPr>
                <w:rFonts w:ascii="Calibri" w:hAnsi="Calibri"/>
                <w:color w:val="000000"/>
                <w:sz w:val="22"/>
                <w:szCs w:val="22"/>
              </w:rPr>
              <w:t>5,1%</w:t>
            </w:r>
          </w:p>
        </w:tc>
        <w:tc>
          <w:tcPr>
            <w:tcW w:w="0" w:type="auto"/>
            <w:vAlign w:val="bottom"/>
          </w:tcPr>
          <w:p w14:paraId="2FB155FC" w14:textId="7A81F622" w:rsidR="00433DFE" w:rsidRPr="0008663E" w:rsidRDefault="00433DFE" w:rsidP="000073CC">
            <w:pPr>
              <w:rPr>
                <w:rFonts w:ascii="Arial" w:hAnsi="Arial" w:cs="Arial"/>
                <w:sz w:val="20"/>
                <w:szCs w:val="20"/>
              </w:rPr>
            </w:pPr>
            <w:r>
              <w:rPr>
                <w:rFonts w:ascii="Calibri" w:hAnsi="Calibri"/>
                <w:color w:val="000000"/>
                <w:sz w:val="22"/>
                <w:szCs w:val="22"/>
              </w:rPr>
              <w:t>17%</w:t>
            </w:r>
          </w:p>
        </w:tc>
      </w:tr>
    </w:tbl>
    <w:p w14:paraId="48C68DC4" w14:textId="77777777" w:rsidR="00EB6603" w:rsidRPr="0008663E" w:rsidRDefault="00EB6603" w:rsidP="00EB6603"/>
    <w:p w14:paraId="23234501" w14:textId="77777777" w:rsidR="006B2B98" w:rsidRPr="006B2B98" w:rsidRDefault="006B2B98" w:rsidP="006B2B98">
      <w:pPr>
        <w:pStyle w:val="Heading1"/>
        <w:numPr>
          <w:ilvl w:val="1"/>
          <w:numId w:val="2"/>
        </w:numPr>
        <w:rPr>
          <w:sz w:val="24"/>
          <w:lang w:val="en-GB"/>
        </w:rPr>
      </w:pPr>
      <w:r w:rsidRPr="006B2B98">
        <w:rPr>
          <w:sz w:val="24"/>
          <w:lang w:val="en-GB"/>
        </w:rPr>
        <w:t>LAA-LTE BS power distribution</w:t>
      </w:r>
    </w:p>
    <w:p w14:paraId="74F1D1C8" w14:textId="7AB25ADE" w:rsidR="006B2B98" w:rsidRPr="006B2B98" w:rsidRDefault="006B2B98" w:rsidP="006B2B98">
      <w:pPr>
        <w:pStyle w:val="BodyText"/>
        <w:jc w:val="both"/>
        <w:rPr>
          <w:rFonts w:ascii="Arial" w:hAnsi="Arial" w:cs="Arial"/>
          <w:sz w:val="20"/>
          <w:szCs w:val="20"/>
        </w:rPr>
      </w:pPr>
      <w:r w:rsidRPr="006B2B98">
        <w:rPr>
          <w:rFonts w:ascii="Arial" w:hAnsi="Arial" w:cs="Arial"/>
          <w:sz w:val="20"/>
          <w:szCs w:val="20"/>
        </w:rPr>
        <w:t xml:space="preserve">Currently, 3GPP is discussing power </w:t>
      </w:r>
      <w:proofErr w:type="spellStart"/>
      <w:r w:rsidRPr="006B2B98">
        <w:rPr>
          <w:rFonts w:ascii="Arial" w:hAnsi="Arial" w:cs="Arial"/>
          <w:sz w:val="20"/>
          <w:szCs w:val="20"/>
        </w:rPr>
        <w:t>backoff</w:t>
      </w:r>
      <w:proofErr w:type="spellEnd"/>
      <w:r w:rsidRPr="006B2B98">
        <w:rPr>
          <w:rFonts w:ascii="Arial" w:hAnsi="Arial" w:cs="Arial"/>
          <w:sz w:val="20"/>
          <w:szCs w:val="20"/>
        </w:rPr>
        <w:t xml:space="preserve"> for supporting higher order modulations. The scheme is proposed in 3GPP RAN4 contribution [7]. The main idea is to </w:t>
      </w:r>
      <w:proofErr w:type="spellStart"/>
      <w:r w:rsidRPr="006B2B98">
        <w:rPr>
          <w:rFonts w:ascii="Arial" w:hAnsi="Arial" w:cs="Arial"/>
          <w:sz w:val="20"/>
          <w:szCs w:val="20"/>
        </w:rPr>
        <w:t>backoff</w:t>
      </w:r>
      <w:proofErr w:type="spellEnd"/>
      <w:r w:rsidRPr="006B2B98">
        <w:rPr>
          <w:rFonts w:ascii="Arial" w:hAnsi="Arial" w:cs="Arial"/>
          <w:sz w:val="20"/>
          <w:szCs w:val="20"/>
        </w:rPr>
        <w:t xml:space="preserve"> </w:t>
      </w:r>
      <w:r>
        <w:rPr>
          <w:rFonts w:ascii="Arial" w:hAnsi="Arial" w:cs="Arial"/>
          <w:sz w:val="20"/>
          <w:szCs w:val="20"/>
        </w:rPr>
        <w:t>transmit power of</w:t>
      </w:r>
      <w:r w:rsidRPr="006B2B98">
        <w:rPr>
          <w:rFonts w:ascii="Arial" w:hAnsi="Arial" w:cs="Arial"/>
          <w:sz w:val="20"/>
          <w:szCs w:val="20"/>
        </w:rPr>
        <w:t xml:space="preserve"> LAA</w:t>
      </w:r>
      <w:r>
        <w:rPr>
          <w:rFonts w:ascii="Arial" w:hAnsi="Arial" w:cs="Arial"/>
          <w:sz w:val="20"/>
          <w:szCs w:val="20"/>
        </w:rPr>
        <w:t>-LTE</w:t>
      </w:r>
      <w:r w:rsidRPr="006B2B98">
        <w:rPr>
          <w:rFonts w:ascii="Arial" w:hAnsi="Arial" w:cs="Arial"/>
          <w:sz w:val="20"/>
          <w:szCs w:val="20"/>
        </w:rPr>
        <w:t xml:space="preserve"> BS when 64-QAM and 256-QAM can be used. The me</w:t>
      </w:r>
      <w:r>
        <w:rPr>
          <w:rFonts w:ascii="Arial" w:hAnsi="Arial" w:cs="Arial"/>
          <w:sz w:val="20"/>
          <w:szCs w:val="20"/>
        </w:rPr>
        <w:t>thod will ensure that</w:t>
      </w:r>
      <w:r w:rsidRPr="006B2B98">
        <w:rPr>
          <w:rFonts w:ascii="Arial" w:hAnsi="Arial" w:cs="Arial"/>
          <w:sz w:val="20"/>
          <w:szCs w:val="20"/>
        </w:rPr>
        <w:t xml:space="preserve"> transmit power levels will be similar to existing </w:t>
      </w:r>
      <w:proofErr w:type="spellStart"/>
      <w:r w:rsidRPr="006B2B98">
        <w:rPr>
          <w:rFonts w:ascii="Arial" w:hAnsi="Arial" w:cs="Arial"/>
          <w:sz w:val="20"/>
          <w:szCs w:val="20"/>
        </w:rPr>
        <w:t>WiFi</w:t>
      </w:r>
      <w:proofErr w:type="spellEnd"/>
      <w:r w:rsidRPr="006B2B98">
        <w:rPr>
          <w:rFonts w:ascii="Arial" w:hAnsi="Arial" w:cs="Arial"/>
          <w:sz w:val="20"/>
          <w:szCs w:val="20"/>
        </w:rPr>
        <w:t xml:space="preserve"> procedures. </w:t>
      </w:r>
    </w:p>
    <w:p w14:paraId="7C09CEB4" w14:textId="1D3BDD53" w:rsidR="006B2B98" w:rsidRPr="006B2B98" w:rsidRDefault="006B2B98" w:rsidP="006B2B98">
      <w:pPr>
        <w:pStyle w:val="BodyText"/>
        <w:jc w:val="both"/>
        <w:rPr>
          <w:rFonts w:ascii="Arial" w:hAnsi="Arial" w:cs="Arial"/>
          <w:sz w:val="20"/>
          <w:szCs w:val="20"/>
        </w:rPr>
      </w:pPr>
      <w:r>
        <w:rPr>
          <w:rFonts w:ascii="Arial" w:hAnsi="Arial" w:cs="Arial"/>
          <w:sz w:val="20"/>
          <w:szCs w:val="20"/>
        </w:rPr>
        <w:t>In the current specifications</w:t>
      </w:r>
      <w:r w:rsidRPr="006B2B98">
        <w:rPr>
          <w:rFonts w:ascii="Arial" w:hAnsi="Arial" w:cs="Arial"/>
          <w:sz w:val="20"/>
          <w:szCs w:val="20"/>
        </w:rPr>
        <w:t xml:space="preserve">, LTE Rel-8 BS always transmits on full power. We update the above table on </w:t>
      </w:r>
      <w:r>
        <w:rPr>
          <w:rFonts w:ascii="Arial" w:hAnsi="Arial" w:cs="Arial"/>
          <w:sz w:val="20"/>
          <w:szCs w:val="20"/>
        </w:rPr>
        <w:t>LAA-</w:t>
      </w:r>
      <w:r w:rsidRPr="006B2B98">
        <w:rPr>
          <w:rFonts w:ascii="Arial" w:hAnsi="Arial" w:cs="Arial"/>
          <w:sz w:val="20"/>
          <w:szCs w:val="20"/>
        </w:rPr>
        <w:t xml:space="preserve">LTE UE power distribution </w:t>
      </w:r>
      <w:r>
        <w:rPr>
          <w:rFonts w:ascii="Arial" w:hAnsi="Arial" w:cs="Arial"/>
          <w:sz w:val="20"/>
          <w:szCs w:val="20"/>
        </w:rPr>
        <w:t xml:space="preserve">so that the table also includes LAA-LTE BS power distribution by </w:t>
      </w:r>
      <w:r w:rsidRPr="006B2B98">
        <w:rPr>
          <w:rFonts w:ascii="Arial" w:hAnsi="Arial" w:cs="Arial"/>
          <w:sz w:val="20"/>
          <w:szCs w:val="20"/>
        </w:rPr>
        <w:t>considering the following</w:t>
      </w:r>
      <w:r>
        <w:rPr>
          <w:rFonts w:ascii="Arial" w:hAnsi="Arial" w:cs="Arial"/>
          <w:sz w:val="20"/>
          <w:szCs w:val="20"/>
        </w:rPr>
        <w:t xml:space="preserve"> assumptions</w:t>
      </w:r>
      <w:r w:rsidRPr="006B2B98">
        <w:rPr>
          <w:rFonts w:ascii="Arial" w:hAnsi="Arial" w:cs="Arial"/>
          <w:sz w:val="20"/>
          <w:szCs w:val="20"/>
        </w:rPr>
        <w:t>:</w:t>
      </w:r>
    </w:p>
    <w:p w14:paraId="1F4BC28F" w14:textId="6DCF383C" w:rsidR="006B2B98" w:rsidRPr="006B2B98" w:rsidRDefault="006B2B98" w:rsidP="006B2B98">
      <w:pPr>
        <w:pStyle w:val="ListParagraph"/>
        <w:numPr>
          <w:ilvl w:val="0"/>
          <w:numId w:val="27"/>
        </w:numPr>
        <w:jc w:val="both"/>
        <w:rPr>
          <w:rFonts w:ascii="Arial" w:hAnsi="Arial" w:cs="Arial"/>
          <w:sz w:val="20"/>
          <w:szCs w:val="20"/>
        </w:rPr>
      </w:pPr>
      <w:r w:rsidRPr="006B2B98">
        <w:rPr>
          <w:rFonts w:ascii="Arial" w:hAnsi="Arial" w:cs="Arial"/>
          <w:sz w:val="20"/>
          <w:szCs w:val="20"/>
        </w:rPr>
        <w:t>There are at least 4 UEs per LAA</w:t>
      </w:r>
      <w:r>
        <w:rPr>
          <w:rFonts w:ascii="Arial" w:hAnsi="Arial" w:cs="Arial"/>
          <w:sz w:val="20"/>
          <w:szCs w:val="20"/>
        </w:rPr>
        <w:t>-LTE</w:t>
      </w:r>
      <w:r w:rsidRPr="006B2B98">
        <w:rPr>
          <w:rFonts w:ascii="Arial" w:hAnsi="Arial" w:cs="Arial"/>
          <w:sz w:val="20"/>
          <w:szCs w:val="20"/>
        </w:rPr>
        <w:t xml:space="preserve"> </w:t>
      </w:r>
      <w:r>
        <w:rPr>
          <w:rFonts w:ascii="Arial" w:hAnsi="Arial" w:cs="Arial"/>
          <w:sz w:val="20"/>
          <w:szCs w:val="20"/>
        </w:rPr>
        <w:t>node;</w:t>
      </w:r>
      <w:r w:rsidRPr="006B2B98">
        <w:rPr>
          <w:rFonts w:ascii="Arial" w:hAnsi="Arial" w:cs="Arial"/>
          <w:sz w:val="20"/>
          <w:szCs w:val="20"/>
        </w:rPr>
        <w:t xml:space="preserve"> thus, out of the LAA</w:t>
      </w:r>
      <w:r>
        <w:rPr>
          <w:rFonts w:ascii="Arial" w:hAnsi="Arial" w:cs="Arial"/>
          <w:sz w:val="20"/>
          <w:szCs w:val="20"/>
        </w:rPr>
        <w:t>-LTE</w:t>
      </w:r>
      <w:r w:rsidRPr="006B2B98">
        <w:rPr>
          <w:rFonts w:ascii="Arial" w:hAnsi="Arial" w:cs="Arial"/>
          <w:sz w:val="20"/>
          <w:szCs w:val="20"/>
        </w:rPr>
        <w:t xml:space="preserve"> devices, there will be at least 20% LAA</w:t>
      </w:r>
      <w:r>
        <w:rPr>
          <w:rFonts w:ascii="Arial" w:hAnsi="Arial" w:cs="Arial"/>
          <w:sz w:val="20"/>
          <w:szCs w:val="20"/>
        </w:rPr>
        <w:t>-LTE</w:t>
      </w:r>
      <w:r w:rsidRPr="006B2B98">
        <w:rPr>
          <w:rFonts w:ascii="Arial" w:hAnsi="Arial" w:cs="Arial"/>
          <w:sz w:val="20"/>
          <w:szCs w:val="20"/>
        </w:rPr>
        <w:t xml:space="preserve"> nodes and the rest 80% will be LAA</w:t>
      </w:r>
      <w:r>
        <w:rPr>
          <w:rFonts w:ascii="Arial" w:hAnsi="Arial" w:cs="Arial"/>
          <w:sz w:val="20"/>
          <w:szCs w:val="20"/>
        </w:rPr>
        <w:t>-LTE</w:t>
      </w:r>
      <w:r w:rsidRPr="006B2B98">
        <w:rPr>
          <w:rFonts w:ascii="Arial" w:hAnsi="Arial" w:cs="Arial"/>
          <w:sz w:val="20"/>
          <w:szCs w:val="20"/>
        </w:rPr>
        <w:t xml:space="preserve"> terminals.</w:t>
      </w:r>
    </w:p>
    <w:p w14:paraId="3873A278" w14:textId="22245312" w:rsidR="006B2B98" w:rsidRPr="006B2B98" w:rsidRDefault="006B2B98" w:rsidP="006B2B98">
      <w:pPr>
        <w:pStyle w:val="ListParagraph"/>
        <w:numPr>
          <w:ilvl w:val="0"/>
          <w:numId w:val="27"/>
        </w:numPr>
        <w:jc w:val="both"/>
        <w:rPr>
          <w:rFonts w:ascii="Arial" w:hAnsi="Arial" w:cs="Arial"/>
          <w:sz w:val="20"/>
          <w:szCs w:val="20"/>
        </w:rPr>
      </w:pPr>
      <w:r w:rsidRPr="006B2B98">
        <w:rPr>
          <w:rFonts w:ascii="Arial" w:hAnsi="Arial" w:cs="Arial"/>
          <w:sz w:val="20"/>
          <w:szCs w:val="20"/>
        </w:rPr>
        <w:t>One in every five LAA</w:t>
      </w:r>
      <w:r w:rsidR="000C59E3">
        <w:rPr>
          <w:rFonts w:ascii="Arial" w:hAnsi="Arial" w:cs="Arial"/>
          <w:sz w:val="20"/>
          <w:szCs w:val="20"/>
        </w:rPr>
        <w:t>-LTE</w:t>
      </w:r>
      <w:r w:rsidRPr="006B2B98">
        <w:rPr>
          <w:rFonts w:ascii="Arial" w:hAnsi="Arial" w:cs="Arial"/>
          <w:sz w:val="20"/>
          <w:szCs w:val="20"/>
        </w:rPr>
        <w:t xml:space="preserve"> nodes is placed outdoor, as a baseline assumption. Thus, 20% LAA nodes are placed outdoors. </w:t>
      </w:r>
    </w:p>
    <w:p w14:paraId="472CAA1D" w14:textId="77777777" w:rsidR="006B2B98" w:rsidRDefault="006B2B98" w:rsidP="006B2B98"/>
    <w:p w14:paraId="1786F02E" w14:textId="01339C33" w:rsidR="006B2B98" w:rsidRPr="006B2B98" w:rsidRDefault="006B2B98" w:rsidP="006B2B98">
      <w:pPr>
        <w:jc w:val="both"/>
        <w:rPr>
          <w:rFonts w:ascii="Arial" w:hAnsi="Arial" w:cs="Arial"/>
          <w:sz w:val="20"/>
          <w:szCs w:val="20"/>
        </w:rPr>
      </w:pPr>
      <w:r w:rsidRPr="006B2B98">
        <w:rPr>
          <w:rFonts w:ascii="Arial" w:hAnsi="Arial" w:cs="Arial"/>
          <w:sz w:val="20"/>
          <w:szCs w:val="20"/>
        </w:rPr>
        <w:t>Considering the above two assumptions and including the LAA</w:t>
      </w:r>
      <w:r w:rsidR="000C59E3">
        <w:rPr>
          <w:rFonts w:ascii="Arial" w:hAnsi="Arial" w:cs="Arial"/>
          <w:sz w:val="20"/>
          <w:szCs w:val="20"/>
        </w:rPr>
        <w:t>-LTE</w:t>
      </w:r>
      <w:r w:rsidRPr="006B2B98">
        <w:rPr>
          <w:rFonts w:ascii="Arial" w:hAnsi="Arial" w:cs="Arial"/>
          <w:sz w:val="20"/>
          <w:szCs w:val="20"/>
        </w:rPr>
        <w:t xml:space="preserve"> UE transmit powers, we obtain the following table for </w:t>
      </w:r>
      <w:r w:rsidR="000C59E3">
        <w:rPr>
          <w:rFonts w:ascii="Arial" w:hAnsi="Arial" w:cs="Arial"/>
          <w:sz w:val="20"/>
          <w:szCs w:val="20"/>
        </w:rPr>
        <w:t xml:space="preserve">LAA-LTE </w:t>
      </w:r>
      <w:r w:rsidRPr="006B2B98">
        <w:rPr>
          <w:rFonts w:ascii="Arial" w:hAnsi="Arial" w:cs="Arial"/>
          <w:sz w:val="20"/>
          <w:szCs w:val="20"/>
        </w:rPr>
        <w:t>power distribution:</w:t>
      </w:r>
    </w:p>
    <w:p w14:paraId="2EB8DFCA" w14:textId="77777777" w:rsidR="006B2B98" w:rsidRPr="00C038E8" w:rsidRDefault="006B2B98" w:rsidP="006B2B98">
      <w:pPr>
        <w:rPr>
          <w:lang w:eastAsia="fr-FR"/>
        </w:rPr>
      </w:pPr>
    </w:p>
    <w:p w14:paraId="056E2260" w14:textId="77777777" w:rsidR="006B2B98" w:rsidRDefault="006B2B98" w:rsidP="006B2B98">
      <w:pPr>
        <w:pStyle w:val="Caption"/>
        <w:jc w:val="center"/>
      </w:pPr>
      <w:r w:rsidRPr="0008663E">
        <w:lastRenderedPageBreak/>
        <w:t xml:space="preserve">Table </w:t>
      </w:r>
      <w:r>
        <w:t>2.3</w:t>
      </w:r>
      <w:r w:rsidRPr="0008663E">
        <w:noBreakHyphen/>
      </w:r>
      <w:r>
        <w:t>1</w:t>
      </w:r>
      <w:r w:rsidRPr="0008663E">
        <w:t xml:space="preserve">: LAA-LTE power distribution </w:t>
      </w:r>
      <w:r>
        <w:t>considering both LAA node and UEs</w:t>
      </w:r>
    </w:p>
    <w:p w14:paraId="6D29761E" w14:textId="77777777" w:rsidR="006B2B98" w:rsidRPr="001A11D9" w:rsidRDefault="006B2B98" w:rsidP="006B2B98"/>
    <w:tbl>
      <w:tblPr>
        <w:tblW w:w="0" w:type="auto"/>
        <w:tblInd w:w="-3" w:type="dxa"/>
        <w:tblCellMar>
          <w:left w:w="0" w:type="dxa"/>
          <w:right w:w="0" w:type="dxa"/>
        </w:tblCellMar>
        <w:tblLook w:val="04A0" w:firstRow="1" w:lastRow="0" w:firstColumn="1" w:lastColumn="0" w:noHBand="0" w:noVBand="1"/>
      </w:tblPr>
      <w:tblGrid>
        <w:gridCol w:w="1136"/>
        <w:gridCol w:w="870"/>
        <w:gridCol w:w="1064"/>
        <w:gridCol w:w="1197"/>
        <w:gridCol w:w="1129"/>
        <w:gridCol w:w="1129"/>
        <w:gridCol w:w="1085"/>
        <w:gridCol w:w="1075"/>
        <w:gridCol w:w="480"/>
      </w:tblGrid>
      <w:tr w:rsidR="006B2B98" w:rsidRPr="001A11D9" w14:paraId="5FC29FF3" w14:textId="77777777" w:rsidTr="00C038E8">
        <w:tc>
          <w:tcPr>
            <w:tcW w:w="1167" w:type="dxa"/>
            <w:tcBorders>
              <w:top w:val="single" w:sz="8" w:space="0" w:color="auto"/>
              <w:left w:val="single" w:sz="8" w:space="0" w:color="auto"/>
              <w:bottom w:val="single" w:sz="8" w:space="0" w:color="auto"/>
              <w:right w:val="single" w:sz="8" w:space="0" w:color="auto"/>
            </w:tcBorders>
            <w:shd w:val="clear" w:color="auto" w:fill="808080"/>
            <w:tcMar>
              <w:top w:w="0" w:type="dxa"/>
              <w:left w:w="45" w:type="dxa"/>
              <w:bottom w:w="0" w:type="dxa"/>
              <w:right w:w="45" w:type="dxa"/>
            </w:tcMar>
            <w:vAlign w:val="center"/>
            <w:hideMark/>
          </w:tcPr>
          <w:p w14:paraId="6AA55468" w14:textId="77777777" w:rsidR="006B2B98" w:rsidRPr="00C038E8" w:rsidRDefault="006B2B98" w:rsidP="00C038E8">
            <w:pPr>
              <w:autoSpaceDE w:val="0"/>
              <w:autoSpaceDN w:val="0"/>
              <w:rPr>
                <w:rFonts w:ascii="Calibri" w:eastAsia="Times New Roman" w:hAnsi="Calibri"/>
                <w:sz w:val="22"/>
                <w:szCs w:val="22"/>
                <w:lang w:val="en-US" w:eastAsia="sv-SE"/>
              </w:rPr>
            </w:pPr>
            <w:proofErr w:type="spellStart"/>
            <w:r w:rsidRPr="00C038E8">
              <w:rPr>
                <w:rFonts w:ascii="Arial" w:eastAsia="Times New Roman" w:hAnsi="Arial" w:cs="Arial"/>
                <w:b/>
                <w:bCs/>
                <w:color w:val="FFFFFF"/>
                <w:sz w:val="20"/>
                <w:szCs w:val="20"/>
                <w:lang w:val="en-US" w:eastAsia="sv-SE"/>
              </w:rPr>
              <w:t>Tx</w:t>
            </w:r>
            <w:proofErr w:type="spellEnd"/>
            <w:r w:rsidRPr="00C038E8">
              <w:rPr>
                <w:rFonts w:ascii="Arial" w:eastAsia="Times New Roman" w:hAnsi="Arial" w:cs="Arial"/>
                <w:b/>
                <w:bCs/>
                <w:color w:val="FFFFFF"/>
                <w:sz w:val="20"/>
                <w:szCs w:val="20"/>
                <w:lang w:val="en-US" w:eastAsia="sv-SE"/>
              </w:rPr>
              <w:t xml:space="preserve"> power </w:t>
            </w:r>
            <w:proofErr w:type="spellStart"/>
            <w:r w:rsidRPr="00C038E8">
              <w:rPr>
                <w:rFonts w:ascii="Arial" w:eastAsia="Times New Roman" w:hAnsi="Arial" w:cs="Arial"/>
                <w:b/>
                <w:bCs/>
                <w:color w:val="FFFFFF"/>
                <w:sz w:val="20"/>
                <w:szCs w:val="20"/>
                <w:lang w:val="en-US" w:eastAsia="sv-SE"/>
              </w:rPr>
              <w:t>e.i.r.p</w:t>
            </w:r>
            <w:proofErr w:type="spellEnd"/>
            <w:r w:rsidRPr="00C038E8">
              <w:rPr>
                <w:rFonts w:ascii="Arial" w:eastAsia="Times New Roman" w:hAnsi="Arial" w:cs="Arial"/>
                <w:b/>
                <w:bCs/>
                <w:color w:val="FFFFFF"/>
                <w:sz w:val="20"/>
                <w:szCs w:val="20"/>
                <w:lang w:val="en-US" w:eastAsia="sv-SE"/>
              </w:rPr>
              <w:t>. </w:t>
            </w:r>
          </w:p>
        </w:tc>
        <w:tc>
          <w:tcPr>
            <w:tcW w:w="884" w:type="dxa"/>
            <w:tcBorders>
              <w:top w:val="single" w:sz="8" w:space="0" w:color="auto"/>
              <w:left w:val="nil"/>
              <w:bottom w:val="single" w:sz="8" w:space="0" w:color="auto"/>
              <w:right w:val="single" w:sz="8" w:space="0" w:color="auto"/>
            </w:tcBorders>
            <w:shd w:val="clear" w:color="auto" w:fill="808080"/>
            <w:tcMar>
              <w:top w:w="0" w:type="dxa"/>
              <w:left w:w="45" w:type="dxa"/>
              <w:bottom w:w="0" w:type="dxa"/>
              <w:right w:w="45" w:type="dxa"/>
            </w:tcMar>
            <w:vAlign w:val="center"/>
            <w:hideMark/>
          </w:tcPr>
          <w:p w14:paraId="63A40F31" w14:textId="77777777" w:rsidR="006B2B98" w:rsidRPr="001A11D9" w:rsidRDefault="006B2B98" w:rsidP="00C038E8">
            <w:pPr>
              <w:autoSpaceDE w:val="0"/>
              <w:autoSpaceDN w:val="0"/>
              <w:rPr>
                <w:rFonts w:ascii="Calibri" w:eastAsia="Times New Roman" w:hAnsi="Calibri"/>
                <w:sz w:val="22"/>
                <w:szCs w:val="22"/>
                <w:lang w:val="sv-SE" w:eastAsia="sv-SE"/>
              </w:rPr>
            </w:pPr>
            <w:r w:rsidRPr="001A11D9">
              <w:rPr>
                <w:rFonts w:ascii="Arial" w:eastAsia="Times New Roman" w:hAnsi="Arial" w:cs="Arial"/>
                <w:b/>
                <w:bCs/>
                <w:color w:val="FFFFFF"/>
                <w:sz w:val="20"/>
                <w:szCs w:val="20"/>
                <w:lang w:val="sv-SE" w:eastAsia="sv-SE"/>
              </w:rPr>
              <w:t>1 W (omni)</w:t>
            </w:r>
          </w:p>
        </w:tc>
        <w:tc>
          <w:tcPr>
            <w:tcW w:w="1086" w:type="dxa"/>
            <w:tcBorders>
              <w:top w:val="single" w:sz="8" w:space="0" w:color="auto"/>
              <w:left w:val="nil"/>
              <w:bottom w:val="single" w:sz="8" w:space="0" w:color="auto"/>
              <w:right w:val="single" w:sz="8" w:space="0" w:color="auto"/>
            </w:tcBorders>
            <w:shd w:val="clear" w:color="auto" w:fill="808080"/>
            <w:tcMar>
              <w:top w:w="0" w:type="dxa"/>
              <w:left w:w="45" w:type="dxa"/>
              <w:bottom w:w="0" w:type="dxa"/>
              <w:right w:w="45" w:type="dxa"/>
            </w:tcMar>
            <w:vAlign w:val="center"/>
            <w:hideMark/>
          </w:tcPr>
          <w:p w14:paraId="27E7BCD8" w14:textId="77777777" w:rsidR="006B2B98" w:rsidRPr="001A11D9" w:rsidRDefault="006B2B98" w:rsidP="00C038E8">
            <w:pPr>
              <w:autoSpaceDE w:val="0"/>
              <w:autoSpaceDN w:val="0"/>
              <w:rPr>
                <w:rFonts w:ascii="Calibri" w:eastAsia="Times New Roman" w:hAnsi="Calibri"/>
                <w:sz w:val="22"/>
                <w:szCs w:val="22"/>
                <w:lang w:val="sv-SE" w:eastAsia="sv-SE"/>
              </w:rPr>
            </w:pPr>
            <w:r w:rsidRPr="001A11D9">
              <w:rPr>
                <w:rFonts w:ascii="Arial" w:eastAsia="Times New Roman" w:hAnsi="Arial" w:cs="Arial"/>
                <w:b/>
                <w:bCs/>
                <w:color w:val="FFFFFF"/>
                <w:sz w:val="20"/>
                <w:szCs w:val="20"/>
                <w:lang w:val="sv-SE" w:eastAsia="sv-SE"/>
              </w:rPr>
              <w:t>200mW (omni)</w:t>
            </w:r>
          </w:p>
        </w:tc>
        <w:tc>
          <w:tcPr>
            <w:tcW w:w="1238" w:type="dxa"/>
            <w:tcBorders>
              <w:top w:val="single" w:sz="8" w:space="0" w:color="auto"/>
              <w:left w:val="nil"/>
              <w:bottom w:val="single" w:sz="8" w:space="0" w:color="auto"/>
              <w:right w:val="single" w:sz="8" w:space="0" w:color="auto"/>
            </w:tcBorders>
            <w:shd w:val="clear" w:color="auto" w:fill="808080"/>
            <w:tcMar>
              <w:top w:w="0" w:type="dxa"/>
              <w:left w:w="45" w:type="dxa"/>
              <w:bottom w:w="0" w:type="dxa"/>
              <w:right w:w="45" w:type="dxa"/>
            </w:tcMar>
            <w:vAlign w:val="center"/>
            <w:hideMark/>
          </w:tcPr>
          <w:p w14:paraId="00446F7B" w14:textId="77777777" w:rsidR="006B2B98" w:rsidRPr="001A11D9" w:rsidRDefault="006B2B98" w:rsidP="00C038E8">
            <w:pPr>
              <w:autoSpaceDE w:val="0"/>
              <w:autoSpaceDN w:val="0"/>
              <w:rPr>
                <w:rFonts w:ascii="Calibri" w:eastAsia="Times New Roman" w:hAnsi="Calibri"/>
                <w:sz w:val="22"/>
                <w:szCs w:val="22"/>
                <w:lang w:val="sv-SE" w:eastAsia="sv-SE"/>
              </w:rPr>
            </w:pPr>
            <w:r w:rsidRPr="001A11D9">
              <w:rPr>
                <w:rFonts w:ascii="Arial" w:eastAsia="Times New Roman" w:hAnsi="Arial" w:cs="Arial"/>
                <w:b/>
                <w:bCs/>
                <w:color w:val="FFFFFF"/>
                <w:sz w:val="20"/>
                <w:szCs w:val="20"/>
                <w:lang w:val="sv-SE" w:eastAsia="sv-SE"/>
              </w:rPr>
              <w:t>200 - 80 mW (omni)</w:t>
            </w:r>
          </w:p>
        </w:tc>
        <w:tc>
          <w:tcPr>
            <w:tcW w:w="1164" w:type="dxa"/>
            <w:tcBorders>
              <w:top w:val="single" w:sz="8" w:space="0" w:color="auto"/>
              <w:left w:val="nil"/>
              <w:bottom w:val="single" w:sz="8" w:space="0" w:color="auto"/>
              <w:right w:val="single" w:sz="8" w:space="0" w:color="auto"/>
            </w:tcBorders>
            <w:shd w:val="clear" w:color="auto" w:fill="808080"/>
            <w:tcMar>
              <w:top w:w="0" w:type="dxa"/>
              <w:left w:w="45" w:type="dxa"/>
              <w:bottom w:w="0" w:type="dxa"/>
              <w:right w:w="45" w:type="dxa"/>
            </w:tcMar>
            <w:vAlign w:val="center"/>
            <w:hideMark/>
          </w:tcPr>
          <w:p w14:paraId="5C758052" w14:textId="77777777" w:rsidR="006B2B98" w:rsidRPr="001A11D9" w:rsidRDefault="006B2B98" w:rsidP="00C038E8">
            <w:pPr>
              <w:autoSpaceDE w:val="0"/>
              <w:autoSpaceDN w:val="0"/>
              <w:rPr>
                <w:rFonts w:ascii="Calibri" w:eastAsia="Times New Roman" w:hAnsi="Calibri"/>
                <w:sz w:val="22"/>
                <w:szCs w:val="22"/>
                <w:lang w:val="sv-SE" w:eastAsia="sv-SE"/>
              </w:rPr>
            </w:pPr>
            <w:r w:rsidRPr="001A11D9">
              <w:rPr>
                <w:rFonts w:ascii="Arial" w:eastAsia="Times New Roman" w:hAnsi="Arial" w:cs="Arial"/>
                <w:b/>
                <w:bCs/>
                <w:color w:val="FFFFFF"/>
                <w:sz w:val="20"/>
                <w:szCs w:val="20"/>
                <w:lang w:val="sv-SE" w:eastAsia="sv-SE"/>
              </w:rPr>
              <w:t>80 -50 mW (omni)</w:t>
            </w:r>
          </w:p>
        </w:tc>
        <w:tc>
          <w:tcPr>
            <w:tcW w:w="1164" w:type="dxa"/>
            <w:tcBorders>
              <w:top w:val="single" w:sz="8" w:space="0" w:color="auto"/>
              <w:left w:val="nil"/>
              <w:bottom w:val="single" w:sz="8" w:space="0" w:color="auto"/>
              <w:right w:val="single" w:sz="8" w:space="0" w:color="auto"/>
            </w:tcBorders>
            <w:shd w:val="clear" w:color="auto" w:fill="808080"/>
            <w:tcMar>
              <w:top w:w="0" w:type="dxa"/>
              <w:left w:w="45" w:type="dxa"/>
              <w:bottom w:w="0" w:type="dxa"/>
              <w:right w:w="45" w:type="dxa"/>
            </w:tcMar>
            <w:vAlign w:val="center"/>
            <w:hideMark/>
          </w:tcPr>
          <w:p w14:paraId="22C8C44D" w14:textId="77777777" w:rsidR="006B2B98" w:rsidRPr="001A11D9" w:rsidRDefault="006B2B98" w:rsidP="00C038E8">
            <w:pPr>
              <w:autoSpaceDE w:val="0"/>
              <w:autoSpaceDN w:val="0"/>
              <w:rPr>
                <w:rFonts w:ascii="Calibri" w:eastAsia="Times New Roman" w:hAnsi="Calibri"/>
                <w:sz w:val="22"/>
                <w:szCs w:val="22"/>
                <w:lang w:val="sv-SE" w:eastAsia="sv-SE"/>
              </w:rPr>
            </w:pPr>
            <w:r w:rsidRPr="001A11D9">
              <w:rPr>
                <w:rFonts w:ascii="Arial" w:eastAsia="Times New Roman" w:hAnsi="Arial" w:cs="Arial"/>
                <w:b/>
                <w:bCs/>
                <w:color w:val="FFFFFF"/>
                <w:sz w:val="20"/>
                <w:szCs w:val="20"/>
                <w:lang w:val="sv-SE" w:eastAsia="sv-SE"/>
              </w:rPr>
              <w:t>50 - 25mW (omni)</w:t>
            </w:r>
          </w:p>
        </w:tc>
        <w:tc>
          <w:tcPr>
            <w:tcW w:w="1116" w:type="dxa"/>
            <w:tcBorders>
              <w:top w:val="single" w:sz="8" w:space="0" w:color="auto"/>
              <w:left w:val="nil"/>
              <w:bottom w:val="single" w:sz="8" w:space="0" w:color="auto"/>
              <w:right w:val="single" w:sz="8" w:space="0" w:color="auto"/>
            </w:tcBorders>
            <w:shd w:val="clear" w:color="auto" w:fill="808080"/>
            <w:tcMar>
              <w:top w:w="0" w:type="dxa"/>
              <w:left w:w="45" w:type="dxa"/>
              <w:bottom w:w="0" w:type="dxa"/>
              <w:right w:w="45" w:type="dxa"/>
            </w:tcMar>
            <w:vAlign w:val="center"/>
            <w:hideMark/>
          </w:tcPr>
          <w:p w14:paraId="0B1F7F2A" w14:textId="77777777" w:rsidR="006B2B98" w:rsidRPr="001A11D9" w:rsidRDefault="006B2B98" w:rsidP="00C038E8">
            <w:pPr>
              <w:autoSpaceDE w:val="0"/>
              <w:autoSpaceDN w:val="0"/>
              <w:rPr>
                <w:rFonts w:ascii="Calibri" w:eastAsia="Times New Roman" w:hAnsi="Calibri"/>
                <w:sz w:val="22"/>
                <w:szCs w:val="22"/>
                <w:lang w:val="sv-SE" w:eastAsia="sv-SE"/>
              </w:rPr>
            </w:pPr>
            <w:r w:rsidRPr="001A11D9">
              <w:rPr>
                <w:rFonts w:ascii="Arial" w:eastAsia="Times New Roman" w:hAnsi="Arial" w:cs="Arial"/>
                <w:b/>
                <w:bCs/>
                <w:color w:val="FFFFFF"/>
                <w:sz w:val="20"/>
                <w:szCs w:val="20"/>
                <w:lang w:val="sv-SE" w:eastAsia="sv-SE"/>
              </w:rPr>
              <w:t>25 - 1mW (omni)</w:t>
            </w:r>
          </w:p>
        </w:tc>
        <w:tc>
          <w:tcPr>
            <w:tcW w:w="1097" w:type="dxa"/>
            <w:tcBorders>
              <w:top w:val="single" w:sz="8" w:space="0" w:color="auto"/>
              <w:left w:val="nil"/>
              <w:bottom w:val="single" w:sz="8" w:space="0" w:color="auto"/>
              <w:right w:val="single" w:sz="8" w:space="0" w:color="auto"/>
            </w:tcBorders>
            <w:shd w:val="clear" w:color="auto" w:fill="808080"/>
            <w:tcMar>
              <w:top w:w="0" w:type="dxa"/>
              <w:left w:w="45" w:type="dxa"/>
              <w:bottom w:w="0" w:type="dxa"/>
              <w:right w:w="45" w:type="dxa"/>
            </w:tcMar>
            <w:vAlign w:val="center"/>
            <w:hideMark/>
          </w:tcPr>
          <w:p w14:paraId="525E22C8" w14:textId="77777777" w:rsidR="006B2B98" w:rsidRPr="001A11D9" w:rsidRDefault="006B2B98" w:rsidP="00C038E8">
            <w:pPr>
              <w:autoSpaceDE w:val="0"/>
              <w:autoSpaceDN w:val="0"/>
              <w:rPr>
                <w:rFonts w:ascii="Calibri" w:eastAsia="Times New Roman" w:hAnsi="Calibri"/>
                <w:sz w:val="22"/>
                <w:szCs w:val="22"/>
                <w:lang w:val="sv-SE" w:eastAsia="sv-SE"/>
              </w:rPr>
            </w:pPr>
            <w:r w:rsidRPr="001A11D9">
              <w:rPr>
                <w:rFonts w:ascii="Arial" w:eastAsia="Times New Roman" w:hAnsi="Arial" w:cs="Arial"/>
                <w:b/>
                <w:bCs/>
                <w:color w:val="FFFFFF"/>
                <w:sz w:val="20"/>
                <w:szCs w:val="20"/>
                <w:lang w:val="sv-SE" w:eastAsia="sv-SE"/>
              </w:rPr>
              <w:t>&lt;=1mW (omni)</w:t>
            </w:r>
          </w:p>
        </w:tc>
        <w:tc>
          <w:tcPr>
            <w:tcW w:w="480" w:type="dxa"/>
            <w:tcBorders>
              <w:top w:val="single" w:sz="8" w:space="0" w:color="auto"/>
              <w:left w:val="nil"/>
              <w:bottom w:val="single" w:sz="8" w:space="0" w:color="auto"/>
              <w:right w:val="single" w:sz="8" w:space="0" w:color="auto"/>
            </w:tcBorders>
            <w:shd w:val="clear" w:color="auto" w:fill="808080"/>
            <w:tcMar>
              <w:top w:w="0" w:type="dxa"/>
              <w:left w:w="45" w:type="dxa"/>
              <w:bottom w:w="0" w:type="dxa"/>
              <w:right w:w="45" w:type="dxa"/>
            </w:tcMar>
            <w:vAlign w:val="center"/>
            <w:hideMark/>
          </w:tcPr>
          <w:p w14:paraId="0069392A" w14:textId="77777777" w:rsidR="006B2B98" w:rsidRPr="001A11D9" w:rsidRDefault="006B2B98" w:rsidP="00C038E8">
            <w:pPr>
              <w:autoSpaceDE w:val="0"/>
              <w:autoSpaceDN w:val="0"/>
              <w:rPr>
                <w:rFonts w:ascii="Calibri" w:eastAsia="Times New Roman" w:hAnsi="Calibri"/>
                <w:sz w:val="22"/>
                <w:szCs w:val="22"/>
                <w:lang w:val="sv-SE" w:eastAsia="sv-SE"/>
              </w:rPr>
            </w:pPr>
            <w:r w:rsidRPr="001A11D9">
              <w:rPr>
                <w:rFonts w:ascii="Arial" w:eastAsia="Times New Roman" w:hAnsi="Arial" w:cs="Arial"/>
                <w:b/>
                <w:bCs/>
                <w:color w:val="FFFFFF"/>
                <w:sz w:val="20"/>
                <w:szCs w:val="20"/>
                <w:lang w:val="sv-SE" w:eastAsia="sv-SE"/>
              </w:rPr>
              <w:t>all </w:t>
            </w:r>
          </w:p>
        </w:tc>
      </w:tr>
      <w:tr w:rsidR="006B2B98" w:rsidRPr="001A11D9" w14:paraId="68730681" w14:textId="77777777" w:rsidTr="00C038E8">
        <w:tc>
          <w:tcPr>
            <w:tcW w:w="1167" w:type="dxa"/>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14:paraId="487F271D" w14:textId="77777777" w:rsidR="006B2B98" w:rsidRPr="001A11D9" w:rsidRDefault="006B2B98" w:rsidP="00C038E8">
            <w:pPr>
              <w:autoSpaceDE w:val="0"/>
              <w:autoSpaceDN w:val="0"/>
              <w:rPr>
                <w:rFonts w:ascii="Calibri" w:eastAsia="Times New Roman" w:hAnsi="Calibri"/>
                <w:sz w:val="22"/>
                <w:szCs w:val="22"/>
                <w:lang w:val="sv-SE" w:eastAsia="sv-SE"/>
              </w:rPr>
            </w:pPr>
            <w:r w:rsidRPr="001A11D9">
              <w:rPr>
                <w:rFonts w:ascii="Arial" w:eastAsia="Times New Roman" w:hAnsi="Arial" w:cs="Arial"/>
                <w:color w:val="000000"/>
                <w:sz w:val="20"/>
                <w:szCs w:val="20"/>
                <w:lang w:val="sv-SE" w:eastAsia="sv-SE"/>
              </w:rPr>
              <w:t>indoor</w:t>
            </w:r>
          </w:p>
        </w:tc>
        <w:tc>
          <w:tcPr>
            <w:tcW w:w="884" w:type="dxa"/>
            <w:tcBorders>
              <w:top w:val="nil"/>
              <w:left w:val="nil"/>
              <w:bottom w:val="single" w:sz="8" w:space="0" w:color="auto"/>
              <w:right w:val="single" w:sz="8" w:space="0" w:color="auto"/>
            </w:tcBorders>
            <w:tcMar>
              <w:top w:w="0" w:type="dxa"/>
              <w:left w:w="45" w:type="dxa"/>
              <w:bottom w:w="0" w:type="dxa"/>
              <w:right w:w="45" w:type="dxa"/>
            </w:tcMar>
            <w:vAlign w:val="bottom"/>
            <w:hideMark/>
          </w:tcPr>
          <w:p w14:paraId="510C52BC" w14:textId="77777777" w:rsidR="006B2B98" w:rsidRPr="001A11D9" w:rsidRDefault="006B2B98" w:rsidP="00C038E8">
            <w:pPr>
              <w:autoSpaceDE w:val="0"/>
              <w:autoSpaceDN w:val="0"/>
              <w:jc w:val="right"/>
              <w:rPr>
                <w:rFonts w:ascii="Calibri" w:eastAsia="Times New Roman" w:hAnsi="Calibri"/>
                <w:sz w:val="22"/>
                <w:szCs w:val="22"/>
                <w:lang w:val="sv-SE" w:eastAsia="sv-SE"/>
              </w:rPr>
            </w:pPr>
            <w:r w:rsidRPr="001A11D9">
              <w:rPr>
                <w:rFonts w:ascii="Calibri" w:eastAsia="Times New Roman" w:hAnsi="Calibri"/>
                <w:color w:val="000000"/>
                <w:sz w:val="22"/>
                <w:szCs w:val="22"/>
                <w:lang w:val="sv-SE" w:eastAsia="sv-SE"/>
              </w:rPr>
              <w:t>0</w:t>
            </w:r>
          </w:p>
        </w:tc>
        <w:tc>
          <w:tcPr>
            <w:tcW w:w="1086" w:type="dxa"/>
            <w:tcBorders>
              <w:top w:val="nil"/>
              <w:left w:val="nil"/>
              <w:bottom w:val="single" w:sz="8" w:space="0" w:color="auto"/>
              <w:right w:val="single" w:sz="8" w:space="0" w:color="auto"/>
            </w:tcBorders>
            <w:tcMar>
              <w:top w:w="0" w:type="dxa"/>
              <w:left w:w="45" w:type="dxa"/>
              <w:bottom w:w="0" w:type="dxa"/>
              <w:right w:w="45" w:type="dxa"/>
            </w:tcMar>
            <w:vAlign w:val="bottom"/>
            <w:hideMark/>
          </w:tcPr>
          <w:p w14:paraId="60CECFE9" w14:textId="77777777" w:rsidR="006B2B98" w:rsidRPr="001A11D9" w:rsidRDefault="006B2B98" w:rsidP="00C038E8">
            <w:pPr>
              <w:autoSpaceDE w:val="0"/>
              <w:autoSpaceDN w:val="0"/>
              <w:jc w:val="right"/>
              <w:rPr>
                <w:rFonts w:ascii="Calibri" w:eastAsia="Times New Roman" w:hAnsi="Calibri"/>
                <w:sz w:val="22"/>
                <w:szCs w:val="22"/>
                <w:lang w:val="sv-SE" w:eastAsia="sv-SE"/>
              </w:rPr>
            </w:pPr>
            <w:r w:rsidRPr="001A11D9">
              <w:rPr>
                <w:rFonts w:ascii="Calibri" w:eastAsia="Times New Roman" w:hAnsi="Calibri"/>
                <w:color w:val="000000"/>
                <w:sz w:val="22"/>
                <w:szCs w:val="22"/>
                <w:lang w:val="sv-SE" w:eastAsia="sv-SE"/>
              </w:rPr>
              <w:t>17,328</w:t>
            </w:r>
          </w:p>
        </w:tc>
        <w:tc>
          <w:tcPr>
            <w:tcW w:w="1238" w:type="dxa"/>
            <w:tcBorders>
              <w:top w:val="nil"/>
              <w:left w:val="nil"/>
              <w:bottom w:val="single" w:sz="8" w:space="0" w:color="auto"/>
              <w:right w:val="single" w:sz="8" w:space="0" w:color="auto"/>
            </w:tcBorders>
            <w:tcMar>
              <w:top w:w="0" w:type="dxa"/>
              <w:left w:w="45" w:type="dxa"/>
              <w:bottom w:w="0" w:type="dxa"/>
              <w:right w:w="45" w:type="dxa"/>
            </w:tcMar>
            <w:vAlign w:val="bottom"/>
            <w:hideMark/>
          </w:tcPr>
          <w:p w14:paraId="790B00C6" w14:textId="77777777" w:rsidR="006B2B98" w:rsidRPr="001A11D9" w:rsidRDefault="006B2B98" w:rsidP="00C038E8">
            <w:pPr>
              <w:autoSpaceDE w:val="0"/>
              <w:autoSpaceDN w:val="0"/>
              <w:jc w:val="right"/>
              <w:rPr>
                <w:rFonts w:ascii="Calibri" w:eastAsia="Times New Roman" w:hAnsi="Calibri"/>
                <w:sz w:val="22"/>
                <w:szCs w:val="22"/>
                <w:lang w:val="sv-SE" w:eastAsia="sv-SE"/>
              </w:rPr>
            </w:pPr>
            <w:r w:rsidRPr="001A11D9">
              <w:rPr>
                <w:rFonts w:ascii="Calibri" w:eastAsia="Times New Roman" w:hAnsi="Calibri"/>
                <w:color w:val="000000"/>
                <w:sz w:val="22"/>
                <w:szCs w:val="22"/>
                <w:lang w:val="sv-SE" w:eastAsia="sv-SE"/>
              </w:rPr>
              <w:t>1,992</w:t>
            </w:r>
          </w:p>
        </w:tc>
        <w:tc>
          <w:tcPr>
            <w:tcW w:w="1164" w:type="dxa"/>
            <w:tcBorders>
              <w:top w:val="nil"/>
              <w:left w:val="nil"/>
              <w:bottom w:val="single" w:sz="8" w:space="0" w:color="auto"/>
              <w:right w:val="single" w:sz="8" w:space="0" w:color="auto"/>
            </w:tcBorders>
            <w:tcMar>
              <w:top w:w="0" w:type="dxa"/>
              <w:left w:w="45" w:type="dxa"/>
              <w:bottom w:w="0" w:type="dxa"/>
              <w:right w:w="45" w:type="dxa"/>
            </w:tcMar>
            <w:vAlign w:val="bottom"/>
            <w:hideMark/>
          </w:tcPr>
          <w:p w14:paraId="362991AF" w14:textId="77777777" w:rsidR="006B2B98" w:rsidRPr="001A11D9" w:rsidRDefault="006B2B98" w:rsidP="00C038E8">
            <w:pPr>
              <w:autoSpaceDE w:val="0"/>
              <w:autoSpaceDN w:val="0"/>
              <w:jc w:val="right"/>
              <w:rPr>
                <w:rFonts w:ascii="Calibri" w:eastAsia="Times New Roman" w:hAnsi="Calibri"/>
                <w:sz w:val="22"/>
                <w:szCs w:val="22"/>
                <w:lang w:val="sv-SE" w:eastAsia="sv-SE"/>
              </w:rPr>
            </w:pPr>
            <w:r w:rsidRPr="001A11D9">
              <w:rPr>
                <w:rFonts w:ascii="Calibri" w:eastAsia="Times New Roman" w:hAnsi="Calibri"/>
                <w:color w:val="000000"/>
                <w:sz w:val="22"/>
                <w:szCs w:val="22"/>
                <w:lang w:val="sv-SE" w:eastAsia="sv-SE"/>
              </w:rPr>
              <w:t>1,992</w:t>
            </w:r>
          </w:p>
        </w:tc>
        <w:tc>
          <w:tcPr>
            <w:tcW w:w="1164" w:type="dxa"/>
            <w:tcBorders>
              <w:top w:val="nil"/>
              <w:left w:val="nil"/>
              <w:bottom w:val="single" w:sz="8" w:space="0" w:color="auto"/>
              <w:right w:val="single" w:sz="8" w:space="0" w:color="auto"/>
            </w:tcBorders>
            <w:tcMar>
              <w:top w:w="0" w:type="dxa"/>
              <w:left w:w="45" w:type="dxa"/>
              <w:bottom w:w="0" w:type="dxa"/>
              <w:right w:w="45" w:type="dxa"/>
            </w:tcMar>
            <w:vAlign w:val="bottom"/>
            <w:hideMark/>
          </w:tcPr>
          <w:p w14:paraId="73C6B3AC" w14:textId="77777777" w:rsidR="006B2B98" w:rsidRPr="001A11D9" w:rsidRDefault="006B2B98" w:rsidP="00C038E8">
            <w:pPr>
              <w:autoSpaceDE w:val="0"/>
              <w:autoSpaceDN w:val="0"/>
              <w:jc w:val="right"/>
              <w:rPr>
                <w:rFonts w:ascii="Calibri" w:eastAsia="Times New Roman" w:hAnsi="Calibri"/>
                <w:sz w:val="22"/>
                <w:szCs w:val="22"/>
                <w:lang w:val="sv-SE" w:eastAsia="sv-SE"/>
              </w:rPr>
            </w:pPr>
            <w:r w:rsidRPr="001A11D9">
              <w:rPr>
                <w:rFonts w:ascii="Calibri" w:eastAsia="Times New Roman" w:hAnsi="Calibri"/>
                <w:color w:val="000000"/>
                <w:sz w:val="22"/>
                <w:szCs w:val="22"/>
                <w:lang w:val="sv-SE" w:eastAsia="sv-SE"/>
              </w:rPr>
              <w:t>2,656</w:t>
            </w:r>
          </w:p>
        </w:tc>
        <w:tc>
          <w:tcPr>
            <w:tcW w:w="1116" w:type="dxa"/>
            <w:tcBorders>
              <w:top w:val="nil"/>
              <w:left w:val="nil"/>
              <w:bottom w:val="single" w:sz="8" w:space="0" w:color="auto"/>
              <w:right w:val="single" w:sz="8" w:space="0" w:color="auto"/>
            </w:tcBorders>
            <w:tcMar>
              <w:top w:w="0" w:type="dxa"/>
              <w:left w:w="45" w:type="dxa"/>
              <w:bottom w:w="0" w:type="dxa"/>
              <w:right w:w="45" w:type="dxa"/>
            </w:tcMar>
            <w:vAlign w:val="bottom"/>
            <w:hideMark/>
          </w:tcPr>
          <w:p w14:paraId="28E7CA2B" w14:textId="77777777" w:rsidR="006B2B98" w:rsidRPr="001A11D9" w:rsidRDefault="006B2B98" w:rsidP="00C038E8">
            <w:pPr>
              <w:autoSpaceDE w:val="0"/>
              <w:autoSpaceDN w:val="0"/>
              <w:jc w:val="right"/>
              <w:rPr>
                <w:rFonts w:ascii="Calibri" w:eastAsia="Times New Roman" w:hAnsi="Calibri"/>
                <w:sz w:val="22"/>
                <w:szCs w:val="22"/>
                <w:lang w:val="sv-SE" w:eastAsia="sv-SE"/>
              </w:rPr>
            </w:pPr>
            <w:r w:rsidRPr="001A11D9">
              <w:rPr>
                <w:rFonts w:ascii="Calibri" w:eastAsia="Times New Roman" w:hAnsi="Calibri"/>
                <w:color w:val="000000"/>
                <w:sz w:val="22"/>
                <w:szCs w:val="22"/>
                <w:lang w:val="sv-SE" w:eastAsia="sv-SE"/>
              </w:rPr>
              <w:t>18,592</w:t>
            </w:r>
          </w:p>
        </w:tc>
        <w:tc>
          <w:tcPr>
            <w:tcW w:w="1097" w:type="dxa"/>
            <w:tcBorders>
              <w:top w:val="nil"/>
              <w:left w:val="nil"/>
              <w:bottom w:val="single" w:sz="8" w:space="0" w:color="auto"/>
              <w:right w:val="single" w:sz="8" w:space="0" w:color="auto"/>
            </w:tcBorders>
            <w:tcMar>
              <w:top w:w="0" w:type="dxa"/>
              <w:left w:w="45" w:type="dxa"/>
              <w:bottom w:w="0" w:type="dxa"/>
              <w:right w:w="45" w:type="dxa"/>
            </w:tcMar>
            <w:vAlign w:val="bottom"/>
            <w:hideMark/>
          </w:tcPr>
          <w:p w14:paraId="5F4390B0" w14:textId="77777777" w:rsidR="006B2B98" w:rsidRPr="001A11D9" w:rsidRDefault="006B2B98" w:rsidP="00C038E8">
            <w:pPr>
              <w:autoSpaceDE w:val="0"/>
              <w:autoSpaceDN w:val="0"/>
              <w:jc w:val="right"/>
              <w:rPr>
                <w:rFonts w:ascii="Calibri" w:eastAsia="Times New Roman" w:hAnsi="Calibri"/>
                <w:sz w:val="22"/>
                <w:szCs w:val="22"/>
                <w:lang w:val="sv-SE" w:eastAsia="sv-SE"/>
              </w:rPr>
            </w:pPr>
            <w:r w:rsidRPr="001A11D9">
              <w:rPr>
                <w:rFonts w:ascii="Calibri" w:eastAsia="Times New Roman" w:hAnsi="Calibri"/>
                <w:color w:val="000000"/>
                <w:sz w:val="22"/>
                <w:szCs w:val="22"/>
                <w:lang w:val="sv-SE" w:eastAsia="sv-SE"/>
              </w:rPr>
              <w:t>39,84</w:t>
            </w:r>
          </w:p>
        </w:tc>
        <w:tc>
          <w:tcPr>
            <w:tcW w:w="480" w:type="dxa"/>
            <w:tcBorders>
              <w:top w:val="nil"/>
              <w:left w:val="nil"/>
              <w:bottom w:val="single" w:sz="8" w:space="0" w:color="auto"/>
              <w:right w:val="single" w:sz="8" w:space="0" w:color="auto"/>
            </w:tcBorders>
            <w:tcMar>
              <w:top w:w="0" w:type="dxa"/>
              <w:left w:w="45" w:type="dxa"/>
              <w:bottom w:w="0" w:type="dxa"/>
              <w:right w:w="45" w:type="dxa"/>
            </w:tcMar>
            <w:vAlign w:val="bottom"/>
            <w:hideMark/>
          </w:tcPr>
          <w:p w14:paraId="3E128B33" w14:textId="77777777" w:rsidR="006B2B98" w:rsidRPr="001A11D9" w:rsidRDefault="006B2B98" w:rsidP="00C038E8">
            <w:pPr>
              <w:autoSpaceDE w:val="0"/>
              <w:autoSpaceDN w:val="0"/>
              <w:jc w:val="right"/>
              <w:rPr>
                <w:rFonts w:ascii="Calibri" w:eastAsia="Times New Roman" w:hAnsi="Calibri"/>
                <w:sz w:val="22"/>
                <w:szCs w:val="22"/>
                <w:lang w:val="sv-SE" w:eastAsia="sv-SE"/>
              </w:rPr>
            </w:pPr>
            <w:r w:rsidRPr="001A11D9">
              <w:rPr>
                <w:rFonts w:ascii="Calibri" w:eastAsia="Times New Roman" w:hAnsi="Calibri"/>
                <w:color w:val="000000"/>
                <w:sz w:val="22"/>
                <w:szCs w:val="22"/>
                <w:lang w:val="sv-SE" w:eastAsia="sv-SE"/>
              </w:rPr>
              <w:t>82,4</w:t>
            </w:r>
          </w:p>
        </w:tc>
      </w:tr>
      <w:tr w:rsidR="006B2B98" w:rsidRPr="001A11D9" w14:paraId="2A95DB24" w14:textId="77777777" w:rsidTr="00C038E8">
        <w:tc>
          <w:tcPr>
            <w:tcW w:w="1167" w:type="dxa"/>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14:paraId="1FCD810B" w14:textId="77777777" w:rsidR="006B2B98" w:rsidRPr="001A11D9" w:rsidRDefault="006B2B98" w:rsidP="00C038E8">
            <w:pPr>
              <w:autoSpaceDE w:val="0"/>
              <w:autoSpaceDN w:val="0"/>
              <w:rPr>
                <w:rFonts w:ascii="Calibri" w:eastAsia="Times New Roman" w:hAnsi="Calibri"/>
                <w:sz w:val="22"/>
                <w:szCs w:val="22"/>
                <w:lang w:val="sv-SE" w:eastAsia="sv-SE"/>
              </w:rPr>
            </w:pPr>
            <w:r w:rsidRPr="001A11D9">
              <w:rPr>
                <w:rFonts w:ascii="Arial" w:eastAsia="Times New Roman" w:hAnsi="Arial" w:cs="Arial"/>
                <w:color w:val="000000"/>
                <w:sz w:val="20"/>
                <w:szCs w:val="20"/>
                <w:lang w:val="sv-SE" w:eastAsia="sv-SE"/>
              </w:rPr>
              <w:t>outdoor</w:t>
            </w:r>
          </w:p>
        </w:tc>
        <w:tc>
          <w:tcPr>
            <w:tcW w:w="884" w:type="dxa"/>
            <w:tcBorders>
              <w:top w:val="nil"/>
              <w:left w:val="nil"/>
              <w:bottom w:val="single" w:sz="8" w:space="0" w:color="auto"/>
              <w:right w:val="single" w:sz="8" w:space="0" w:color="auto"/>
            </w:tcBorders>
            <w:tcMar>
              <w:top w:w="0" w:type="dxa"/>
              <w:left w:w="45" w:type="dxa"/>
              <w:bottom w:w="0" w:type="dxa"/>
              <w:right w:w="45" w:type="dxa"/>
            </w:tcMar>
            <w:vAlign w:val="bottom"/>
            <w:hideMark/>
          </w:tcPr>
          <w:p w14:paraId="29DC5857" w14:textId="77777777" w:rsidR="006B2B98" w:rsidRPr="001A11D9" w:rsidRDefault="006B2B98" w:rsidP="00C038E8">
            <w:pPr>
              <w:autoSpaceDE w:val="0"/>
              <w:autoSpaceDN w:val="0"/>
              <w:jc w:val="right"/>
              <w:rPr>
                <w:rFonts w:ascii="Calibri" w:eastAsia="Times New Roman" w:hAnsi="Calibri"/>
                <w:sz w:val="22"/>
                <w:szCs w:val="22"/>
                <w:lang w:val="sv-SE" w:eastAsia="sv-SE"/>
              </w:rPr>
            </w:pPr>
            <w:r w:rsidRPr="001A11D9">
              <w:rPr>
                <w:rFonts w:ascii="Calibri" w:eastAsia="Times New Roman" w:hAnsi="Calibri"/>
                <w:color w:val="000000"/>
                <w:sz w:val="22"/>
                <w:szCs w:val="22"/>
                <w:lang w:val="sv-SE" w:eastAsia="sv-SE"/>
              </w:rPr>
              <w:t>0,1</w:t>
            </w:r>
          </w:p>
        </w:tc>
        <w:tc>
          <w:tcPr>
            <w:tcW w:w="1086" w:type="dxa"/>
            <w:tcBorders>
              <w:top w:val="nil"/>
              <w:left w:val="nil"/>
              <w:bottom w:val="single" w:sz="8" w:space="0" w:color="auto"/>
              <w:right w:val="single" w:sz="8" w:space="0" w:color="auto"/>
            </w:tcBorders>
            <w:tcMar>
              <w:top w:w="0" w:type="dxa"/>
              <w:left w:w="45" w:type="dxa"/>
              <w:bottom w:w="0" w:type="dxa"/>
              <w:right w:w="45" w:type="dxa"/>
            </w:tcMar>
            <w:vAlign w:val="bottom"/>
            <w:hideMark/>
          </w:tcPr>
          <w:p w14:paraId="0535D72D" w14:textId="77777777" w:rsidR="006B2B98" w:rsidRPr="001A11D9" w:rsidRDefault="006B2B98" w:rsidP="00C038E8">
            <w:pPr>
              <w:autoSpaceDE w:val="0"/>
              <w:autoSpaceDN w:val="0"/>
              <w:jc w:val="right"/>
              <w:rPr>
                <w:rFonts w:ascii="Calibri" w:eastAsia="Times New Roman" w:hAnsi="Calibri"/>
                <w:sz w:val="22"/>
                <w:szCs w:val="22"/>
                <w:lang w:val="sv-SE" w:eastAsia="sv-SE"/>
              </w:rPr>
            </w:pPr>
            <w:r w:rsidRPr="001A11D9">
              <w:rPr>
                <w:rFonts w:ascii="Calibri" w:eastAsia="Times New Roman" w:hAnsi="Calibri"/>
                <w:color w:val="000000"/>
                <w:sz w:val="22"/>
                <w:szCs w:val="22"/>
                <w:lang w:val="sv-SE" w:eastAsia="sv-SE"/>
              </w:rPr>
              <w:t>4,308</w:t>
            </w:r>
          </w:p>
        </w:tc>
        <w:tc>
          <w:tcPr>
            <w:tcW w:w="1238" w:type="dxa"/>
            <w:tcBorders>
              <w:top w:val="nil"/>
              <w:left w:val="nil"/>
              <w:bottom w:val="single" w:sz="8" w:space="0" w:color="auto"/>
              <w:right w:val="single" w:sz="8" w:space="0" w:color="auto"/>
            </w:tcBorders>
            <w:tcMar>
              <w:top w:w="0" w:type="dxa"/>
              <w:left w:w="45" w:type="dxa"/>
              <w:bottom w:w="0" w:type="dxa"/>
              <w:right w:w="45" w:type="dxa"/>
            </w:tcMar>
            <w:vAlign w:val="bottom"/>
            <w:hideMark/>
          </w:tcPr>
          <w:p w14:paraId="7D8C9D74" w14:textId="77777777" w:rsidR="006B2B98" w:rsidRPr="001A11D9" w:rsidRDefault="006B2B98" w:rsidP="00C038E8">
            <w:pPr>
              <w:autoSpaceDE w:val="0"/>
              <w:autoSpaceDN w:val="0"/>
              <w:jc w:val="right"/>
              <w:rPr>
                <w:rFonts w:ascii="Calibri" w:eastAsia="Times New Roman" w:hAnsi="Calibri"/>
                <w:sz w:val="22"/>
                <w:szCs w:val="22"/>
                <w:lang w:val="sv-SE" w:eastAsia="sv-SE"/>
              </w:rPr>
            </w:pPr>
            <w:r w:rsidRPr="001A11D9">
              <w:rPr>
                <w:rFonts w:ascii="Calibri" w:eastAsia="Times New Roman" w:hAnsi="Calibri"/>
                <w:color w:val="000000"/>
                <w:sz w:val="22"/>
                <w:szCs w:val="22"/>
                <w:lang w:val="sv-SE" w:eastAsia="sv-SE"/>
              </w:rPr>
              <w:t>0,408</w:t>
            </w:r>
          </w:p>
        </w:tc>
        <w:tc>
          <w:tcPr>
            <w:tcW w:w="1164" w:type="dxa"/>
            <w:tcBorders>
              <w:top w:val="nil"/>
              <w:left w:val="nil"/>
              <w:bottom w:val="single" w:sz="8" w:space="0" w:color="auto"/>
              <w:right w:val="single" w:sz="8" w:space="0" w:color="auto"/>
            </w:tcBorders>
            <w:tcMar>
              <w:top w:w="0" w:type="dxa"/>
              <w:left w:w="45" w:type="dxa"/>
              <w:bottom w:w="0" w:type="dxa"/>
              <w:right w:w="45" w:type="dxa"/>
            </w:tcMar>
            <w:vAlign w:val="bottom"/>
            <w:hideMark/>
          </w:tcPr>
          <w:p w14:paraId="16816F9E" w14:textId="77777777" w:rsidR="006B2B98" w:rsidRPr="001A11D9" w:rsidRDefault="006B2B98" w:rsidP="00C038E8">
            <w:pPr>
              <w:autoSpaceDE w:val="0"/>
              <w:autoSpaceDN w:val="0"/>
              <w:jc w:val="right"/>
              <w:rPr>
                <w:rFonts w:ascii="Calibri" w:eastAsia="Times New Roman" w:hAnsi="Calibri"/>
                <w:sz w:val="22"/>
                <w:szCs w:val="22"/>
                <w:lang w:val="sv-SE" w:eastAsia="sv-SE"/>
              </w:rPr>
            </w:pPr>
            <w:r w:rsidRPr="001A11D9">
              <w:rPr>
                <w:rFonts w:ascii="Calibri" w:eastAsia="Times New Roman" w:hAnsi="Calibri"/>
                <w:color w:val="000000"/>
                <w:sz w:val="22"/>
                <w:szCs w:val="22"/>
                <w:lang w:val="sv-SE" w:eastAsia="sv-SE"/>
              </w:rPr>
              <w:t>1,224</w:t>
            </w:r>
          </w:p>
        </w:tc>
        <w:tc>
          <w:tcPr>
            <w:tcW w:w="1164" w:type="dxa"/>
            <w:tcBorders>
              <w:top w:val="nil"/>
              <w:left w:val="nil"/>
              <w:bottom w:val="single" w:sz="8" w:space="0" w:color="auto"/>
              <w:right w:val="single" w:sz="8" w:space="0" w:color="auto"/>
            </w:tcBorders>
            <w:tcMar>
              <w:top w:w="0" w:type="dxa"/>
              <w:left w:w="45" w:type="dxa"/>
              <w:bottom w:w="0" w:type="dxa"/>
              <w:right w:w="45" w:type="dxa"/>
            </w:tcMar>
            <w:vAlign w:val="bottom"/>
            <w:hideMark/>
          </w:tcPr>
          <w:p w14:paraId="7EA3B944" w14:textId="77777777" w:rsidR="006B2B98" w:rsidRPr="001A11D9" w:rsidRDefault="006B2B98" w:rsidP="00C038E8">
            <w:pPr>
              <w:autoSpaceDE w:val="0"/>
              <w:autoSpaceDN w:val="0"/>
              <w:jc w:val="right"/>
              <w:rPr>
                <w:rFonts w:ascii="Calibri" w:eastAsia="Times New Roman" w:hAnsi="Calibri"/>
                <w:sz w:val="22"/>
                <w:szCs w:val="22"/>
                <w:lang w:val="sv-SE" w:eastAsia="sv-SE"/>
              </w:rPr>
            </w:pPr>
            <w:r w:rsidRPr="001A11D9">
              <w:rPr>
                <w:rFonts w:ascii="Calibri" w:eastAsia="Times New Roman" w:hAnsi="Calibri"/>
                <w:color w:val="000000"/>
                <w:sz w:val="22"/>
                <w:szCs w:val="22"/>
                <w:lang w:val="sv-SE" w:eastAsia="sv-SE"/>
              </w:rPr>
              <w:t>0,68</w:t>
            </w:r>
          </w:p>
        </w:tc>
        <w:tc>
          <w:tcPr>
            <w:tcW w:w="1116" w:type="dxa"/>
            <w:tcBorders>
              <w:top w:val="nil"/>
              <w:left w:val="nil"/>
              <w:bottom w:val="single" w:sz="8" w:space="0" w:color="auto"/>
              <w:right w:val="single" w:sz="8" w:space="0" w:color="auto"/>
            </w:tcBorders>
            <w:tcMar>
              <w:top w:w="0" w:type="dxa"/>
              <w:left w:w="45" w:type="dxa"/>
              <w:bottom w:w="0" w:type="dxa"/>
              <w:right w:w="45" w:type="dxa"/>
            </w:tcMar>
            <w:vAlign w:val="bottom"/>
            <w:hideMark/>
          </w:tcPr>
          <w:p w14:paraId="6A0760BC" w14:textId="77777777" w:rsidR="006B2B98" w:rsidRPr="001A11D9" w:rsidRDefault="006B2B98" w:rsidP="00C038E8">
            <w:pPr>
              <w:autoSpaceDE w:val="0"/>
              <w:autoSpaceDN w:val="0"/>
              <w:jc w:val="right"/>
              <w:rPr>
                <w:rFonts w:ascii="Calibri" w:eastAsia="Times New Roman" w:hAnsi="Calibri"/>
                <w:sz w:val="22"/>
                <w:szCs w:val="22"/>
                <w:lang w:val="sv-SE" w:eastAsia="sv-SE"/>
              </w:rPr>
            </w:pPr>
            <w:r w:rsidRPr="001A11D9">
              <w:rPr>
                <w:rFonts w:ascii="Calibri" w:eastAsia="Times New Roman" w:hAnsi="Calibri"/>
                <w:color w:val="000000"/>
                <w:sz w:val="22"/>
                <w:szCs w:val="22"/>
                <w:lang w:val="sv-SE" w:eastAsia="sv-SE"/>
              </w:rPr>
              <w:t>6,8</w:t>
            </w:r>
          </w:p>
        </w:tc>
        <w:tc>
          <w:tcPr>
            <w:tcW w:w="1097" w:type="dxa"/>
            <w:tcBorders>
              <w:top w:val="nil"/>
              <w:left w:val="nil"/>
              <w:bottom w:val="single" w:sz="8" w:space="0" w:color="auto"/>
              <w:right w:val="single" w:sz="8" w:space="0" w:color="auto"/>
            </w:tcBorders>
            <w:tcMar>
              <w:top w:w="0" w:type="dxa"/>
              <w:left w:w="45" w:type="dxa"/>
              <w:bottom w:w="0" w:type="dxa"/>
              <w:right w:w="45" w:type="dxa"/>
            </w:tcMar>
            <w:vAlign w:val="bottom"/>
            <w:hideMark/>
          </w:tcPr>
          <w:p w14:paraId="3816EFE1" w14:textId="77777777" w:rsidR="006B2B98" w:rsidRPr="001A11D9" w:rsidRDefault="006B2B98" w:rsidP="00C038E8">
            <w:pPr>
              <w:autoSpaceDE w:val="0"/>
              <w:autoSpaceDN w:val="0"/>
              <w:jc w:val="right"/>
              <w:rPr>
                <w:rFonts w:ascii="Calibri" w:eastAsia="Times New Roman" w:hAnsi="Calibri"/>
                <w:sz w:val="22"/>
                <w:szCs w:val="22"/>
                <w:lang w:val="sv-SE" w:eastAsia="sv-SE"/>
              </w:rPr>
            </w:pPr>
            <w:r w:rsidRPr="001A11D9">
              <w:rPr>
                <w:rFonts w:ascii="Calibri" w:eastAsia="Times New Roman" w:hAnsi="Calibri"/>
                <w:color w:val="000000"/>
                <w:sz w:val="22"/>
                <w:szCs w:val="22"/>
                <w:lang w:val="sv-SE" w:eastAsia="sv-SE"/>
              </w:rPr>
              <w:t>4,08</w:t>
            </w:r>
          </w:p>
        </w:tc>
        <w:tc>
          <w:tcPr>
            <w:tcW w:w="480" w:type="dxa"/>
            <w:tcBorders>
              <w:top w:val="nil"/>
              <w:left w:val="nil"/>
              <w:bottom w:val="single" w:sz="8" w:space="0" w:color="auto"/>
              <w:right w:val="single" w:sz="8" w:space="0" w:color="auto"/>
            </w:tcBorders>
            <w:tcMar>
              <w:top w:w="0" w:type="dxa"/>
              <w:left w:w="45" w:type="dxa"/>
              <w:bottom w:w="0" w:type="dxa"/>
              <w:right w:w="45" w:type="dxa"/>
            </w:tcMar>
            <w:vAlign w:val="bottom"/>
            <w:hideMark/>
          </w:tcPr>
          <w:p w14:paraId="62FD4D93" w14:textId="77777777" w:rsidR="006B2B98" w:rsidRPr="001A11D9" w:rsidRDefault="006B2B98" w:rsidP="00C038E8">
            <w:pPr>
              <w:autoSpaceDE w:val="0"/>
              <w:autoSpaceDN w:val="0"/>
              <w:jc w:val="right"/>
              <w:rPr>
                <w:rFonts w:ascii="Calibri" w:eastAsia="Times New Roman" w:hAnsi="Calibri"/>
                <w:sz w:val="22"/>
                <w:szCs w:val="22"/>
                <w:lang w:val="sv-SE" w:eastAsia="sv-SE"/>
              </w:rPr>
            </w:pPr>
            <w:r w:rsidRPr="001A11D9">
              <w:rPr>
                <w:rFonts w:ascii="Calibri" w:eastAsia="Times New Roman" w:hAnsi="Calibri"/>
                <w:color w:val="000000"/>
                <w:sz w:val="22"/>
                <w:szCs w:val="22"/>
                <w:lang w:val="sv-SE" w:eastAsia="sv-SE"/>
              </w:rPr>
              <w:t>17,6</w:t>
            </w:r>
          </w:p>
        </w:tc>
      </w:tr>
    </w:tbl>
    <w:p w14:paraId="5204CCA5" w14:textId="77777777" w:rsidR="006B2B98" w:rsidRDefault="006B2B98" w:rsidP="000C59E3">
      <w:pPr>
        <w:autoSpaceDE w:val="0"/>
        <w:autoSpaceDN w:val="0"/>
        <w:jc w:val="both"/>
        <w:rPr>
          <w:rFonts w:ascii="Segoe UI" w:eastAsia="Times New Roman" w:hAnsi="Segoe UI" w:cs="Segoe UI"/>
          <w:sz w:val="20"/>
          <w:szCs w:val="20"/>
          <w:lang w:val="sv-SE" w:eastAsia="sv-SE"/>
        </w:rPr>
      </w:pPr>
      <w:r w:rsidRPr="001A11D9">
        <w:rPr>
          <w:rFonts w:ascii="Segoe UI" w:eastAsia="Times New Roman" w:hAnsi="Segoe UI" w:cs="Segoe UI"/>
          <w:sz w:val="20"/>
          <w:szCs w:val="20"/>
          <w:lang w:val="sv-SE" w:eastAsia="sv-SE"/>
        </w:rPr>
        <w:t> </w:t>
      </w:r>
    </w:p>
    <w:p w14:paraId="043975B8" w14:textId="3CA03BE9" w:rsidR="00F718B1" w:rsidRPr="000C59E3" w:rsidRDefault="006B2B98" w:rsidP="000C59E3">
      <w:pPr>
        <w:jc w:val="both"/>
        <w:rPr>
          <w:rFonts w:ascii="Arial" w:hAnsi="Arial" w:cs="Arial"/>
          <w:sz w:val="20"/>
          <w:szCs w:val="20"/>
        </w:rPr>
      </w:pPr>
      <w:r w:rsidRPr="000C59E3">
        <w:rPr>
          <w:rFonts w:ascii="Arial" w:hAnsi="Arial" w:cs="Arial"/>
          <w:sz w:val="20"/>
          <w:szCs w:val="20"/>
        </w:rPr>
        <w:t>As it i</w:t>
      </w:r>
      <w:r w:rsidR="000C59E3">
        <w:rPr>
          <w:rFonts w:ascii="Arial" w:hAnsi="Arial" w:cs="Arial"/>
          <w:sz w:val="20"/>
          <w:szCs w:val="20"/>
        </w:rPr>
        <w:t xml:space="preserve">s seen from above table, the LAA-LTE </w:t>
      </w:r>
      <w:r w:rsidRPr="000C59E3">
        <w:rPr>
          <w:rFonts w:ascii="Arial" w:hAnsi="Arial" w:cs="Arial"/>
          <w:sz w:val="20"/>
          <w:szCs w:val="20"/>
        </w:rPr>
        <w:t xml:space="preserve">power distribution is very similar to </w:t>
      </w:r>
      <w:proofErr w:type="spellStart"/>
      <w:r w:rsidRPr="000C59E3">
        <w:rPr>
          <w:rFonts w:ascii="Arial" w:hAnsi="Arial" w:cs="Arial"/>
          <w:sz w:val="20"/>
          <w:szCs w:val="20"/>
        </w:rPr>
        <w:t>WiFi</w:t>
      </w:r>
      <w:proofErr w:type="spellEnd"/>
      <w:r w:rsidRPr="000C59E3">
        <w:rPr>
          <w:rFonts w:ascii="Arial" w:hAnsi="Arial" w:cs="Arial"/>
          <w:sz w:val="20"/>
          <w:szCs w:val="20"/>
        </w:rPr>
        <w:t xml:space="preserve"> systems</w:t>
      </w:r>
      <w:r w:rsidR="000C59E3">
        <w:rPr>
          <w:rFonts w:ascii="Arial" w:hAnsi="Arial" w:cs="Arial"/>
          <w:sz w:val="20"/>
          <w:szCs w:val="20"/>
        </w:rPr>
        <w:t>. Moreover, it is important to notice that great part of the devices transmit power lower than 25mW.</w:t>
      </w:r>
    </w:p>
    <w:p w14:paraId="78D07B26" w14:textId="77777777" w:rsidR="009E3655" w:rsidRPr="0008663E" w:rsidRDefault="009E3655" w:rsidP="009E3655">
      <w:pPr>
        <w:pStyle w:val="Heading1"/>
        <w:numPr>
          <w:ilvl w:val="1"/>
          <w:numId w:val="2"/>
        </w:numPr>
        <w:rPr>
          <w:sz w:val="24"/>
          <w:lang w:val="en-GB"/>
        </w:rPr>
      </w:pPr>
      <w:r w:rsidRPr="0008663E">
        <w:rPr>
          <w:sz w:val="24"/>
          <w:lang w:val="en-GB"/>
        </w:rPr>
        <w:t>LAA-LTE channel bandwidth characteristics</w:t>
      </w:r>
    </w:p>
    <w:p w14:paraId="711167BF" w14:textId="1AB0C268" w:rsidR="00F718B1" w:rsidRDefault="00D1513B" w:rsidP="0008663E">
      <w:pPr>
        <w:jc w:val="both"/>
        <w:rPr>
          <w:rFonts w:ascii="Arial" w:hAnsi="Arial" w:cs="Arial"/>
          <w:sz w:val="20"/>
          <w:szCs w:val="20"/>
        </w:rPr>
      </w:pPr>
      <w:r w:rsidRPr="00433DFE">
        <w:rPr>
          <w:rFonts w:ascii="Arial" w:hAnsi="Arial" w:cs="Arial"/>
          <w:sz w:val="20"/>
          <w:szCs w:val="20"/>
        </w:rPr>
        <w:t>Like Wi-Fi</w:t>
      </w:r>
      <w:r w:rsidR="00433DFE">
        <w:rPr>
          <w:rFonts w:ascii="Arial" w:hAnsi="Arial" w:cs="Arial"/>
          <w:sz w:val="20"/>
          <w:szCs w:val="20"/>
        </w:rPr>
        <w:t>,</w:t>
      </w:r>
      <w:r w:rsidRPr="00433DFE">
        <w:rPr>
          <w:rFonts w:ascii="Arial" w:hAnsi="Arial" w:cs="Arial"/>
          <w:sz w:val="20"/>
          <w:szCs w:val="20"/>
        </w:rPr>
        <w:t xml:space="preserve"> LAA</w:t>
      </w:r>
      <w:r w:rsidR="00433DFE">
        <w:rPr>
          <w:rFonts w:ascii="Arial" w:hAnsi="Arial" w:cs="Arial"/>
          <w:sz w:val="20"/>
          <w:szCs w:val="20"/>
        </w:rPr>
        <w:t>-LTE</w:t>
      </w:r>
      <w:r w:rsidRPr="00433DFE">
        <w:rPr>
          <w:rFonts w:ascii="Arial" w:hAnsi="Arial" w:cs="Arial"/>
          <w:sz w:val="20"/>
          <w:szCs w:val="20"/>
        </w:rPr>
        <w:t xml:space="preserve"> can support different channel bandwidth</w:t>
      </w:r>
      <w:r w:rsidRPr="0008663E">
        <w:rPr>
          <w:rFonts w:ascii="Arial" w:hAnsi="Arial" w:cs="Arial"/>
          <w:sz w:val="20"/>
          <w:szCs w:val="20"/>
        </w:rPr>
        <w:t>s</w:t>
      </w:r>
      <w:r w:rsidRPr="00433DFE">
        <w:rPr>
          <w:rFonts w:ascii="Arial" w:hAnsi="Arial" w:cs="Arial"/>
          <w:sz w:val="20"/>
          <w:szCs w:val="20"/>
        </w:rPr>
        <w:t xml:space="preserve"> through a carrier aggregation mechanism. Because of the total transmitted power limit, power spectral density will scale based on the aggregated bandwidth. To determine what would be the channel bandwidth distribution is not an easy task since it depends</w:t>
      </w:r>
      <w:r w:rsidRPr="0008663E">
        <w:rPr>
          <w:rFonts w:ascii="Arial" w:hAnsi="Arial" w:cs="Arial"/>
          <w:sz w:val="20"/>
          <w:szCs w:val="20"/>
        </w:rPr>
        <w:t xml:space="preserve"> on several factors. However, it can be observed that IEEE and 3GPP standards are converging in terms of overall </w:t>
      </w:r>
      <w:r w:rsidR="00EC1DB1" w:rsidRPr="0008663E">
        <w:rPr>
          <w:rFonts w:ascii="Arial" w:hAnsi="Arial" w:cs="Arial"/>
          <w:sz w:val="20"/>
          <w:szCs w:val="20"/>
        </w:rPr>
        <w:t>spectral</w:t>
      </w:r>
      <w:r w:rsidRPr="0008663E">
        <w:rPr>
          <w:rFonts w:ascii="Arial" w:hAnsi="Arial" w:cs="Arial"/>
          <w:sz w:val="20"/>
          <w:szCs w:val="20"/>
        </w:rPr>
        <w:t xml:space="preserve"> efficiency. This is particularly true </w:t>
      </w:r>
      <w:r w:rsidR="00433DFE">
        <w:rPr>
          <w:rFonts w:ascii="Arial" w:hAnsi="Arial" w:cs="Arial"/>
          <w:sz w:val="20"/>
          <w:szCs w:val="20"/>
        </w:rPr>
        <w:t xml:space="preserve">we consider </w:t>
      </w:r>
      <w:r w:rsidRPr="0008663E">
        <w:rPr>
          <w:rFonts w:ascii="Arial" w:hAnsi="Arial" w:cs="Arial"/>
          <w:sz w:val="20"/>
          <w:szCs w:val="20"/>
        </w:rPr>
        <w:t xml:space="preserve">the evolution </w:t>
      </w:r>
      <w:r w:rsidR="00433DFE">
        <w:rPr>
          <w:rFonts w:ascii="Arial" w:hAnsi="Arial" w:cs="Arial"/>
          <w:sz w:val="20"/>
          <w:szCs w:val="20"/>
        </w:rPr>
        <w:t xml:space="preserve">of the </w:t>
      </w:r>
      <w:r w:rsidRPr="0008663E">
        <w:rPr>
          <w:rFonts w:ascii="Arial" w:hAnsi="Arial" w:cs="Arial"/>
          <w:sz w:val="20"/>
          <w:szCs w:val="20"/>
        </w:rPr>
        <w:t>802.11 family with 802.11ax</w:t>
      </w:r>
      <w:r w:rsidR="00EC1DB1" w:rsidRPr="0008663E">
        <w:rPr>
          <w:rFonts w:ascii="Arial" w:hAnsi="Arial" w:cs="Arial"/>
          <w:sz w:val="20"/>
          <w:szCs w:val="20"/>
        </w:rPr>
        <w:t xml:space="preserve"> standard. Assuming that LAA</w:t>
      </w:r>
      <w:r w:rsidR="00433DFE">
        <w:rPr>
          <w:rFonts w:ascii="Arial" w:hAnsi="Arial" w:cs="Arial"/>
          <w:sz w:val="20"/>
          <w:szCs w:val="20"/>
        </w:rPr>
        <w:t>-LTE</w:t>
      </w:r>
      <w:r w:rsidR="00EC1DB1" w:rsidRPr="0008663E">
        <w:rPr>
          <w:rFonts w:ascii="Arial" w:hAnsi="Arial" w:cs="Arial"/>
          <w:sz w:val="20"/>
          <w:szCs w:val="20"/>
        </w:rPr>
        <w:t xml:space="preserve"> and Wi-Fi will be subject to the same traffic demand by the end users, it is reasonable to expect that very similar channel bandwidth distribution will be </w:t>
      </w:r>
      <w:r w:rsidR="00F718B1" w:rsidRPr="0008663E">
        <w:rPr>
          <w:rFonts w:ascii="Arial" w:hAnsi="Arial" w:cs="Arial"/>
          <w:sz w:val="20"/>
          <w:szCs w:val="20"/>
        </w:rPr>
        <w:t>required</w:t>
      </w:r>
      <w:r w:rsidR="00EC1DB1" w:rsidRPr="0008663E">
        <w:rPr>
          <w:rFonts w:ascii="Arial" w:hAnsi="Arial" w:cs="Arial"/>
          <w:sz w:val="20"/>
          <w:szCs w:val="20"/>
        </w:rPr>
        <w:t xml:space="preserve"> by</w:t>
      </w:r>
      <w:r w:rsidR="00F718B1" w:rsidRPr="0008663E">
        <w:rPr>
          <w:rFonts w:ascii="Arial" w:hAnsi="Arial" w:cs="Arial"/>
          <w:sz w:val="20"/>
          <w:szCs w:val="20"/>
        </w:rPr>
        <w:t xml:space="preserve"> the two systems. </w:t>
      </w:r>
    </w:p>
    <w:p w14:paraId="547B1E3E" w14:textId="77777777" w:rsidR="00433DFE" w:rsidRPr="0008663E" w:rsidRDefault="00433DFE" w:rsidP="0008663E">
      <w:pPr>
        <w:jc w:val="both"/>
        <w:rPr>
          <w:rFonts w:ascii="Arial" w:hAnsi="Arial" w:cs="Arial"/>
          <w:sz w:val="20"/>
        </w:rPr>
      </w:pPr>
    </w:p>
    <w:p w14:paraId="43C60FD6" w14:textId="0ED931FA" w:rsidR="00D1513B" w:rsidRPr="0008663E" w:rsidRDefault="00F718B1" w:rsidP="0008663E">
      <w:pPr>
        <w:jc w:val="both"/>
        <w:rPr>
          <w:rFonts w:ascii="Arial" w:hAnsi="Arial" w:cs="Arial"/>
          <w:sz w:val="20"/>
        </w:rPr>
      </w:pPr>
      <w:r w:rsidRPr="0008663E">
        <w:rPr>
          <w:rFonts w:ascii="Arial" w:hAnsi="Arial" w:cs="Arial"/>
          <w:sz w:val="20"/>
          <w:szCs w:val="20"/>
        </w:rPr>
        <w:t>Based on the above observations, we assume that Wi-Fi and LAA</w:t>
      </w:r>
      <w:r w:rsidR="00433DFE">
        <w:rPr>
          <w:rFonts w:ascii="Arial" w:hAnsi="Arial" w:cs="Arial"/>
          <w:sz w:val="20"/>
          <w:szCs w:val="20"/>
        </w:rPr>
        <w:t>-LTE</w:t>
      </w:r>
      <w:r w:rsidRPr="0008663E">
        <w:rPr>
          <w:rFonts w:ascii="Arial" w:hAnsi="Arial" w:cs="Arial"/>
          <w:sz w:val="20"/>
          <w:szCs w:val="20"/>
        </w:rPr>
        <w:t xml:space="preserve"> will have same channel </w:t>
      </w:r>
      <w:r w:rsidR="00433DFE" w:rsidRPr="0008663E">
        <w:rPr>
          <w:rFonts w:ascii="Arial" w:hAnsi="Arial" w:cs="Arial"/>
          <w:sz w:val="20"/>
          <w:szCs w:val="20"/>
        </w:rPr>
        <w:t>bandwidth</w:t>
      </w:r>
      <w:r w:rsidRPr="0008663E">
        <w:rPr>
          <w:rFonts w:ascii="Arial" w:hAnsi="Arial" w:cs="Arial"/>
          <w:sz w:val="20"/>
          <w:szCs w:val="20"/>
        </w:rPr>
        <w:t xml:space="preserve"> distribution as described in Table 2.2 1.</w:t>
      </w:r>
    </w:p>
    <w:p w14:paraId="205A4B8D" w14:textId="77777777" w:rsidR="00F718B1" w:rsidRPr="0008663E" w:rsidRDefault="00F718B1" w:rsidP="0008663E">
      <w:pPr>
        <w:jc w:val="both"/>
        <w:rPr>
          <w:rFonts w:ascii="Arial" w:hAnsi="Arial" w:cs="Arial"/>
          <w:sz w:val="20"/>
        </w:rPr>
      </w:pPr>
    </w:p>
    <w:p w14:paraId="43112CA6" w14:textId="77777777" w:rsidR="00F718B1" w:rsidRPr="0008663E" w:rsidRDefault="00F718B1" w:rsidP="00F718B1">
      <w:pPr>
        <w:pStyle w:val="Caption"/>
        <w:jc w:val="center"/>
      </w:pPr>
      <w:r w:rsidRPr="0008663E">
        <w:t xml:space="preserve">Table </w:t>
      </w:r>
      <w:r w:rsidRPr="0008663E">
        <w:fldChar w:fldCharType="begin"/>
      </w:r>
      <w:r w:rsidRPr="0008663E">
        <w:instrText xml:space="preserve"> STYLEREF 1 \s </w:instrText>
      </w:r>
      <w:r w:rsidRPr="0008663E">
        <w:fldChar w:fldCharType="separate"/>
      </w:r>
      <w:r w:rsidRPr="0008663E">
        <w:rPr>
          <w:noProof/>
        </w:rPr>
        <w:t>2.2</w:t>
      </w:r>
      <w:r w:rsidRPr="0008663E">
        <w:fldChar w:fldCharType="end"/>
      </w:r>
      <w:r w:rsidRPr="0008663E">
        <w:noBreakHyphen/>
      </w:r>
      <w:r w:rsidRPr="0008663E">
        <w:fldChar w:fldCharType="begin"/>
      </w:r>
      <w:r w:rsidRPr="0008663E">
        <w:instrText xml:space="preserve"> SEQ Tabell \* ARABIC \s 1 </w:instrText>
      </w:r>
      <w:r w:rsidRPr="0008663E">
        <w:fldChar w:fldCharType="separate"/>
      </w:r>
      <w:r w:rsidRPr="0008663E">
        <w:rPr>
          <w:noProof/>
        </w:rPr>
        <w:t>1</w:t>
      </w:r>
      <w:r w:rsidRPr="0008663E">
        <w:fldChar w:fldCharType="end"/>
      </w:r>
      <w:r w:rsidRPr="0008663E">
        <w:t>: LAA-LTE channel bandwidth distribution and bandwidth correction values</w:t>
      </w:r>
    </w:p>
    <w:tbl>
      <w:tblPr>
        <w:tblStyle w:val="TableList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1"/>
        <w:gridCol w:w="906"/>
        <w:gridCol w:w="906"/>
        <w:gridCol w:w="906"/>
        <w:gridCol w:w="1017"/>
      </w:tblGrid>
      <w:tr w:rsidR="00F718B1" w:rsidRPr="0008663E" w14:paraId="127C583D" w14:textId="77777777" w:rsidTr="00F53050">
        <w:trPr>
          <w:cnfStyle w:val="100000000000" w:firstRow="1" w:lastRow="0" w:firstColumn="0" w:lastColumn="0" w:oddVBand="0" w:evenVBand="0" w:oddHBand="0" w:evenHBand="0" w:firstRowFirstColumn="0" w:firstRowLastColumn="0" w:lastRowFirstColumn="0" w:lastRowLastColumn="0"/>
          <w:jc w:val="center"/>
        </w:trPr>
        <w:tc>
          <w:tcPr>
            <w:tcW w:w="0" w:type="auto"/>
            <w:tcBorders>
              <w:bottom w:val="none" w:sz="0" w:space="0" w:color="auto"/>
            </w:tcBorders>
          </w:tcPr>
          <w:p w14:paraId="04EAC0A3" w14:textId="77777777" w:rsidR="00F718B1" w:rsidRPr="0008663E" w:rsidRDefault="00F718B1" w:rsidP="00F53050">
            <w:pPr>
              <w:rPr>
                <w:rFonts w:ascii="Arial" w:hAnsi="Arial" w:cs="Arial"/>
                <w:sz w:val="20"/>
                <w:szCs w:val="20"/>
              </w:rPr>
            </w:pPr>
            <w:r w:rsidRPr="0008663E">
              <w:rPr>
                <w:rFonts w:ascii="Arial" w:hAnsi="Arial" w:cs="Arial"/>
                <w:sz w:val="20"/>
                <w:szCs w:val="20"/>
              </w:rPr>
              <w:t>Channel bandwidth</w:t>
            </w:r>
          </w:p>
        </w:tc>
        <w:tc>
          <w:tcPr>
            <w:tcW w:w="0" w:type="auto"/>
            <w:tcBorders>
              <w:bottom w:val="none" w:sz="0" w:space="0" w:color="auto"/>
            </w:tcBorders>
          </w:tcPr>
          <w:p w14:paraId="3CECE902" w14:textId="77777777" w:rsidR="00F718B1" w:rsidRPr="0008663E" w:rsidRDefault="00F718B1" w:rsidP="00F53050">
            <w:pPr>
              <w:rPr>
                <w:rFonts w:ascii="Arial" w:hAnsi="Arial" w:cs="Arial"/>
                <w:sz w:val="20"/>
                <w:szCs w:val="20"/>
              </w:rPr>
            </w:pPr>
            <w:r w:rsidRPr="0008663E">
              <w:rPr>
                <w:rFonts w:ascii="Arial" w:hAnsi="Arial" w:cs="Arial"/>
                <w:sz w:val="20"/>
                <w:szCs w:val="20"/>
              </w:rPr>
              <w:t>20 MHz</w:t>
            </w:r>
          </w:p>
        </w:tc>
        <w:tc>
          <w:tcPr>
            <w:tcW w:w="0" w:type="auto"/>
            <w:tcBorders>
              <w:bottom w:val="none" w:sz="0" w:space="0" w:color="auto"/>
            </w:tcBorders>
          </w:tcPr>
          <w:p w14:paraId="67B3C99E" w14:textId="77777777" w:rsidR="00F718B1" w:rsidRPr="0008663E" w:rsidRDefault="00F718B1" w:rsidP="00F53050">
            <w:pPr>
              <w:rPr>
                <w:rFonts w:ascii="Arial" w:hAnsi="Arial" w:cs="Arial"/>
                <w:sz w:val="20"/>
                <w:szCs w:val="20"/>
              </w:rPr>
            </w:pPr>
            <w:r w:rsidRPr="0008663E">
              <w:rPr>
                <w:rFonts w:ascii="Arial" w:hAnsi="Arial" w:cs="Arial"/>
                <w:sz w:val="20"/>
                <w:szCs w:val="20"/>
              </w:rPr>
              <w:t>40 MHz</w:t>
            </w:r>
          </w:p>
        </w:tc>
        <w:tc>
          <w:tcPr>
            <w:tcW w:w="0" w:type="auto"/>
            <w:tcBorders>
              <w:bottom w:val="none" w:sz="0" w:space="0" w:color="auto"/>
            </w:tcBorders>
          </w:tcPr>
          <w:p w14:paraId="774A8EB5" w14:textId="77777777" w:rsidR="00F718B1" w:rsidRPr="0008663E" w:rsidRDefault="00F718B1" w:rsidP="00F53050">
            <w:pPr>
              <w:rPr>
                <w:rFonts w:ascii="Arial" w:hAnsi="Arial" w:cs="Arial"/>
                <w:sz w:val="20"/>
                <w:szCs w:val="20"/>
              </w:rPr>
            </w:pPr>
            <w:r w:rsidRPr="0008663E">
              <w:rPr>
                <w:rFonts w:ascii="Arial" w:hAnsi="Arial" w:cs="Arial"/>
                <w:sz w:val="20"/>
                <w:szCs w:val="20"/>
              </w:rPr>
              <w:t>80 MHz</w:t>
            </w:r>
          </w:p>
        </w:tc>
        <w:tc>
          <w:tcPr>
            <w:tcW w:w="0" w:type="auto"/>
            <w:tcBorders>
              <w:bottom w:val="none" w:sz="0" w:space="0" w:color="auto"/>
            </w:tcBorders>
          </w:tcPr>
          <w:p w14:paraId="0251AD91" w14:textId="77777777" w:rsidR="00F718B1" w:rsidRPr="0008663E" w:rsidRDefault="00F718B1" w:rsidP="00F53050">
            <w:pPr>
              <w:rPr>
                <w:rFonts w:ascii="Arial" w:hAnsi="Arial" w:cs="Arial"/>
                <w:sz w:val="20"/>
                <w:szCs w:val="20"/>
              </w:rPr>
            </w:pPr>
            <w:r w:rsidRPr="0008663E">
              <w:rPr>
                <w:rFonts w:ascii="Arial" w:hAnsi="Arial" w:cs="Arial"/>
                <w:sz w:val="20"/>
                <w:szCs w:val="20"/>
              </w:rPr>
              <w:t>160 MHz</w:t>
            </w:r>
          </w:p>
        </w:tc>
      </w:tr>
      <w:tr w:rsidR="00F718B1" w:rsidRPr="0008663E" w14:paraId="106614A1" w14:textId="77777777" w:rsidTr="00F53050">
        <w:trPr>
          <w:jc w:val="center"/>
        </w:trPr>
        <w:tc>
          <w:tcPr>
            <w:tcW w:w="0" w:type="auto"/>
          </w:tcPr>
          <w:p w14:paraId="4751D75B" w14:textId="77777777" w:rsidR="00F718B1" w:rsidRPr="0008663E" w:rsidRDefault="00F718B1" w:rsidP="00F53050">
            <w:pPr>
              <w:rPr>
                <w:rFonts w:ascii="Arial" w:hAnsi="Arial" w:cs="Arial"/>
                <w:sz w:val="20"/>
                <w:szCs w:val="20"/>
              </w:rPr>
            </w:pPr>
            <w:r w:rsidRPr="0008663E">
              <w:rPr>
                <w:rFonts w:ascii="Arial" w:hAnsi="Arial" w:cs="Arial"/>
                <w:sz w:val="20"/>
                <w:szCs w:val="20"/>
              </w:rPr>
              <w:t>Device Percentage</w:t>
            </w:r>
          </w:p>
        </w:tc>
        <w:tc>
          <w:tcPr>
            <w:tcW w:w="0" w:type="auto"/>
          </w:tcPr>
          <w:p w14:paraId="29BF9B92" w14:textId="5D90F179" w:rsidR="00F718B1" w:rsidRPr="0008663E" w:rsidRDefault="00433DFE" w:rsidP="00F53050">
            <w:pPr>
              <w:rPr>
                <w:rFonts w:ascii="Arial" w:hAnsi="Arial" w:cs="Arial"/>
                <w:sz w:val="20"/>
                <w:szCs w:val="20"/>
              </w:rPr>
            </w:pPr>
            <w:r>
              <w:rPr>
                <w:rFonts w:ascii="Arial" w:hAnsi="Arial" w:cs="Arial"/>
                <w:sz w:val="20"/>
                <w:szCs w:val="20"/>
              </w:rPr>
              <w:t>10</w:t>
            </w:r>
            <w:r w:rsidR="00F718B1" w:rsidRPr="0008663E">
              <w:rPr>
                <w:rFonts w:ascii="Arial" w:hAnsi="Arial" w:cs="Arial"/>
                <w:sz w:val="20"/>
                <w:szCs w:val="20"/>
              </w:rPr>
              <w:t xml:space="preserve"> %</w:t>
            </w:r>
          </w:p>
        </w:tc>
        <w:tc>
          <w:tcPr>
            <w:tcW w:w="0" w:type="auto"/>
          </w:tcPr>
          <w:p w14:paraId="36BFFDE4" w14:textId="79F6DF15" w:rsidR="00F718B1" w:rsidRPr="0008663E" w:rsidRDefault="00433DFE" w:rsidP="00F53050">
            <w:pPr>
              <w:rPr>
                <w:rFonts w:ascii="Arial" w:hAnsi="Arial" w:cs="Arial"/>
                <w:sz w:val="20"/>
                <w:szCs w:val="20"/>
              </w:rPr>
            </w:pPr>
            <w:r>
              <w:rPr>
                <w:rFonts w:ascii="Arial" w:hAnsi="Arial" w:cs="Arial"/>
                <w:sz w:val="20"/>
                <w:szCs w:val="20"/>
              </w:rPr>
              <w:t>25</w:t>
            </w:r>
            <w:r w:rsidR="00F718B1" w:rsidRPr="0008663E">
              <w:rPr>
                <w:rFonts w:ascii="Arial" w:hAnsi="Arial" w:cs="Arial"/>
                <w:sz w:val="20"/>
                <w:szCs w:val="20"/>
              </w:rPr>
              <w:t xml:space="preserve"> %</w:t>
            </w:r>
          </w:p>
        </w:tc>
        <w:tc>
          <w:tcPr>
            <w:tcW w:w="0" w:type="auto"/>
          </w:tcPr>
          <w:p w14:paraId="7E7BE319" w14:textId="77777777" w:rsidR="00F718B1" w:rsidRPr="0008663E" w:rsidRDefault="00F718B1" w:rsidP="00F53050">
            <w:pPr>
              <w:rPr>
                <w:rFonts w:ascii="Arial" w:hAnsi="Arial" w:cs="Arial"/>
                <w:sz w:val="20"/>
                <w:szCs w:val="20"/>
              </w:rPr>
            </w:pPr>
            <w:r w:rsidRPr="0008663E">
              <w:rPr>
                <w:rFonts w:ascii="Arial" w:hAnsi="Arial" w:cs="Arial"/>
                <w:sz w:val="20"/>
                <w:szCs w:val="20"/>
              </w:rPr>
              <w:t>50 %</w:t>
            </w:r>
          </w:p>
        </w:tc>
        <w:tc>
          <w:tcPr>
            <w:tcW w:w="0" w:type="auto"/>
          </w:tcPr>
          <w:p w14:paraId="71C43D06" w14:textId="77777777" w:rsidR="00F718B1" w:rsidRPr="0008663E" w:rsidRDefault="00F718B1" w:rsidP="00F53050">
            <w:pPr>
              <w:rPr>
                <w:rFonts w:ascii="Arial" w:hAnsi="Arial" w:cs="Arial"/>
                <w:sz w:val="20"/>
                <w:szCs w:val="20"/>
              </w:rPr>
            </w:pPr>
            <w:r w:rsidRPr="0008663E">
              <w:rPr>
                <w:rFonts w:ascii="Arial" w:hAnsi="Arial" w:cs="Arial"/>
                <w:sz w:val="20"/>
                <w:szCs w:val="20"/>
              </w:rPr>
              <w:t>15 %</w:t>
            </w:r>
          </w:p>
        </w:tc>
      </w:tr>
    </w:tbl>
    <w:p w14:paraId="37322B4C" w14:textId="77777777" w:rsidR="009E3655" w:rsidRPr="0008663E" w:rsidRDefault="009E3655" w:rsidP="00EB6603"/>
    <w:p w14:paraId="50190E30" w14:textId="77777777" w:rsidR="006E4539" w:rsidRPr="0008663E" w:rsidRDefault="006E4539" w:rsidP="00CF56A6">
      <w:pPr>
        <w:rPr>
          <w:rFonts w:ascii="Arial" w:hAnsi="Arial" w:cs="Arial"/>
          <w:sz w:val="20"/>
          <w:szCs w:val="20"/>
        </w:rPr>
      </w:pPr>
    </w:p>
    <w:p w14:paraId="6C42313C" w14:textId="77777777" w:rsidR="00CF56A6" w:rsidRPr="0008663E" w:rsidRDefault="00CF56A6" w:rsidP="00CF56A6">
      <w:pPr>
        <w:pStyle w:val="Heading1"/>
        <w:numPr>
          <w:ilvl w:val="1"/>
          <w:numId w:val="2"/>
        </w:numPr>
        <w:rPr>
          <w:sz w:val="24"/>
          <w:lang w:val="en-GB"/>
        </w:rPr>
      </w:pPr>
      <w:r w:rsidRPr="0008663E">
        <w:rPr>
          <w:sz w:val="24"/>
          <w:lang w:val="en-GB"/>
        </w:rPr>
        <w:t>LAA-LTE adjacent channel leakage characteristics</w:t>
      </w:r>
      <w:r w:rsidR="0083035E" w:rsidRPr="0008663E">
        <w:rPr>
          <w:sz w:val="24"/>
          <w:lang w:val="en-GB"/>
        </w:rPr>
        <w:t xml:space="preserve"> </w:t>
      </w:r>
    </w:p>
    <w:p w14:paraId="4267B6EB" w14:textId="77777777" w:rsidR="00CF56A6" w:rsidRPr="0008663E" w:rsidRDefault="00CF56A6" w:rsidP="00CF56A6">
      <w:pPr>
        <w:pStyle w:val="Heading5"/>
        <w:numPr>
          <w:ilvl w:val="0"/>
          <w:numId w:val="0"/>
        </w:numPr>
        <w:jc w:val="both"/>
        <w:rPr>
          <w:rFonts w:ascii="Arial" w:eastAsia="MS Mincho" w:hAnsi="Arial" w:cs="Arial"/>
          <w:color w:val="auto"/>
          <w:sz w:val="20"/>
          <w:szCs w:val="20"/>
        </w:rPr>
      </w:pPr>
      <w:r w:rsidRPr="0008663E">
        <w:rPr>
          <w:rFonts w:ascii="Arial" w:eastAsia="MS Mincho" w:hAnsi="Arial" w:cs="Arial"/>
          <w:color w:val="auto"/>
          <w:sz w:val="20"/>
          <w:szCs w:val="20"/>
        </w:rPr>
        <w:t>Another important aspect to be taken into account when looking at LAA-LTE impact on incumbent systems is the power leakage into adjacent channels/bands. A common figure of merit used to evaluate the adjacent channel performance is the Adjacent Channel Leakage Ratio (ACLR) which is a measure of the power leakage into adjacent channels. Indeed, from an RF point of view a system with high ACLR, i.e. higher rejection on adjacent channels will create lower adjacent channel interference. A detailed comparison of Wi-Fi and LAA-LTE ACLR was carried out in [2].</w:t>
      </w:r>
    </w:p>
    <w:p w14:paraId="1FE13369" w14:textId="77777777" w:rsidR="00CF56A6" w:rsidRPr="0008663E" w:rsidRDefault="00CF56A6" w:rsidP="00CF56A6">
      <w:pPr>
        <w:jc w:val="both"/>
        <w:rPr>
          <w:rFonts w:ascii="Arial" w:hAnsi="Arial" w:cs="Arial"/>
          <w:sz w:val="20"/>
          <w:szCs w:val="20"/>
        </w:rPr>
      </w:pPr>
    </w:p>
    <w:p w14:paraId="1D7DF50D" w14:textId="77777777" w:rsidR="00CF56A6" w:rsidRPr="0008663E" w:rsidRDefault="00CF56A6" w:rsidP="00CF56A6">
      <w:pPr>
        <w:jc w:val="both"/>
        <w:rPr>
          <w:rFonts w:ascii="Arial" w:hAnsi="Arial" w:cs="Arial"/>
          <w:sz w:val="20"/>
          <w:szCs w:val="20"/>
        </w:rPr>
      </w:pPr>
      <w:r w:rsidRPr="0008663E">
        <w:rPr>
          <w:rFonts w:ascii="Arial" w:hAnsi="Arial" w:cs="Arial"/>
          <w:sz w:val="20"/>
          <w:szCs w:val="20"/>
        </w:rPr>
        <w:t>It is worth noticing that Adjacent Channel Leakage Ratio (ACLR) values are not defined in the IEEE specification [3]. However, a spectrum emission mask is defined for each transmission bandwidth.</w:t>
      </w:r>
      <w:r w:rsidRPr="0008663E">
        <w:t xml:space="preserve"> </w:t>
      </w:r>
      <w:r w:rsidR="000E2D0E" w:rsidRPr="0008663E">
        <w:rPr>
          <w:rFonts w:ascii="Arial" w:hAnsi="Arial" w:cs="Arial"/>
          <w:sz w:val="20"/>
          <w:szCs w:val="20"/>
        </w:rPr>
        <w:fldChar w:fldCharType="begin"/>
      </w:r>
      <w:r w:rsidR="000E2D0E" w:rsidRPr="0008663E">
        <w:rPr>
          <w:rFonts w:ascii="Arial" w:hAnsi="Arial" w:cs="Arial"/>
          <w:sz w:val="20"/>
          <w:szCs w:val="20"/>
        </w:rPr>
        <w:instrText xml:space="preserve"> REF _Ref425260153 \h  \* MERGEFORMAT </w:instrText>
      </w:r>
      <w:r w:rsidR="000E2D0E" w:rsidRPr="0008663E">
        <w:rPr>
          <w:rFonts w:ascii="Arial" w:hAnsi="Arial" w:cs="Arial"/>
          <w:sz w:val="20"/>
          <w:szCs w:val="20"/>
        </w:rPr>
      </w:r>
      <w:r w:rsidR="000E2D0E" w:rsidRPr="0008663E">
        <w:rPr>
          <w:rFonts w:ascii="Arial" w:hAnsi="Arial" w:cs="Arial"/>
          <w:sz w:val="20"/>
          <w:szCs w:val="20"/>
        </w:rPr>
        <w:fldChar w:fldCharType="separate"/>
      </w:r>
      <w:r w:rsidR="000E2D0E" w:rsidRPr="0008663E">
        <w:rPr>
          <w:rFonts w:ascii="Arial" w:hAnsi="Arial" w:cs="Arial"/>
          <w:sz w:val="20"/>
          <w:szCs w:val="20"/>
        </w:rPr>
        <w:t>Figure 2.3</w:t>
      </w:r>
      <w:r w:rsidR="000E2D0E" w:rsidRPr="0008663E">
        <w:rPr>
          <w:rFonts w:ascii="Arial" w:hAnsi="Arial" w:cs="Arial"/>
          <w:sz w:val="20"/>
          <w:szCs w:val="20"/>
        </w:rPr>
        <w:noBreakHyphen/>
        <w:t>1</w:t>
      </w:r>
      <w:r w:rsidR="000E2D0E" w:rsidRPr="0008663E">
        <w:rPr>
          <w:rFonts w:ascii="Arial" w:hAnsi="Arial" w:cs="Arial"/>
          <w:sz w:val="20"/>
          <w:szCs w:val="20"/>
        </w:rPr>
        <w:fldChar w:fldCharType="end"/>
      </w:r>
      <w:r w:rsidR="000E2D0E" w:rsidRPr="0008663E">
        <w:rPr>
          <w:rFonts w:ascii="Arial" w:hAnsi="Arial" w:cs="Arial"/>
          <w:sz w:val="20"/>
          <w:szCs w:val="20"/>
        </w:rPr>
        <w:t xml:space="preserve"> </w:t>
      </w:r>
      <w:r w:rsidRPr="0008663E">
        <w:rPr>
          <w:rFonts w:ascii="Arial" w:hAnsi="Arial" w:cs="Arial"/>
          <w:sz w:val="20"/>
          <w:szCs w:val="20"/>
        </w:rPr>
        <w:t xml:space="preserve">shows the spectrum mask defined for the 20 MHz case in harmonized 5GHz spectrum, whose values are relative to the in-band PSD. The ACLR that Wi-Fi should satisfy in 5GHz can be simply obtained by integrating the mask in the first frequency region characterising the first ACLR [3]. This integration process leads to a value of about 26.3dBc. On the other side, in 3GPP specification, an ACLR value is specified for both User Equipment (UE) and Base Station (BS). In particular, for legacy UE and BS specified ACLR values are 30dBc and 45dBc, respectively. Therefore, it is expected that even in terms of impact to adjacent channels LAA-LTE will create a lower amount of interference compared to Wi-Fi systems. </w:t>
      </w:r>
    </w:p>
    <w:p w14:paraId="042EA627" w14:textId="77777777" w:rsidR="00CF56A6" w:rsidRPr="0008663E" w:rsidRDefault="00CF56A6" w:rsidP="00CF56A6">
      <w:pPr>
        <w:jc w:val="both"/>
        <w:rPr>
          <w:rFonts w:ascii="Arial" w:hAnsi="Arial" w:cs="Arial"/>
          <w:sz w:val="20"/>
          <w:szCs w:val="20"/>
        </w:rPr>
      </w:pPr>
    </w:p>
    <w:p w14:paraId="0CA8E303" w14:textId="77777777" w:rsidR="00CF56A6" w:rsidRPr="0008663E" w:rsidRDefault="00CF56A6" w:rsidP="00CF56A6">
      <w:pPr>
        <w:jc w:val="both"/>
        <w:rPr>
          <w:rFonts w:ascii="Arial" w:hAnsi="Arial" w:cs="Arial"/>
          <w:sz w:val="20"/>
          <w:szCs w:val="20"/>
        </w:rPr>
      </w:pPr>
      <w:r w:rsidRPr="0008663E">
        <w:rPr>
          <w:rFonts w:ascii="Arial" w:hAnsi="Arial" w:cs="Arial"/>
          <w:sz w:val="20"/>
          <w:szCs w:val="20"/>
        </w:rPr>
        <w:t xml:space="preserve">It is also worth mentioning that once ACLR values are defined in the 3GPP technical specification, conformance tests will be created. This means that devices implementing LAA-LTE features need to fulfil the minimum requirements defined in the specification, thus guarantying a controlled amount of created interference.    </w:t>
      </w:r>
    </w:p>
    <w:p w14:paraId="4619B073" w14:textId="77777777" w:rsidR="00CF56A6" w:rsidRPr="0008663E" w:rsidRDefault="00CF56A6" w:rsidP="00CF56A6">
      <w:pPr>
        <w:jc w:val="both"/>
        <w:rPr>
          <w:rFonts w:ascii="Arial" w:hAnsi="Arial" w:cs="Arial"/>
          <w:sz w:val="20"/>
          <w:szCs w:val="20"/>
        </w:rPr>
      </w:pPr>
    </w:p>
    <w:p w14:paraId="6292F4C1" w14:textId="77777777" w:rsidR="00CF56A6" w:rsidRPr="0008663E" w:rsidRDefault="00CF56A6" w:rsidP="00CF56A6">
      <w:pPr>
        <w:jc w:val="both"/>
        <w:rPr>
          <w:rFonts w:ascii="Arial" w:hAnsi="Arial" w:cs="Arial"/>
          <w:sz w:val="20"/>
          <w:szCs w:val="20"/>
        </w:rPr>
      </w:pPr>
    </w:p>
    <w:p w14:paraId="3AC48D2B" w14:textId="77777777" w:rsidR="00CF56A6" w:rsidRPr="0008663E" w:rsidRDefault="00CF56A6" w:rsidP="00CF56A6">
      <w:pPr>
        <w:keepNext/>
        <w:jc w:val="center"/>
      </w:pPr>
      <w:r w:rsidRPr="0008663E">
        <w:rPr>
          <w:rFonts w:ascii="Arial" w:hAnsi="Arial" w:cs="Arial"/>
          <w:noProof/>
          <w:sz w:val="20"/>
          <w:szCs w:val="20"/>
          <w:lang w:val="sv-SE" w:eastAsia="sv-SE"/>
        </w:rPr>
        <w:lastRenderedPageBreak/>
        <w:drawing>
          <wp:inline distT="0" distB="0" distL="0" distR="0" wp14:anchorId="67D3096A" wp14:editId="261D179A">
            <wp:extent cx="4467225" cy="2400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7225" cy="2400300"/>
                    </a:xfrm>
                    <a:prstGeom prst="rect">
                      <a:avLst/>
                    </a:prstGeom>
                    <a:noFill/>
                    <a:ln>
                      <a:noFill/>
                    </a:ln>
                  </pic:spPr>
                </pic:pic>
              </a:graphicData>
            </a:graphic>
          </wp:inline>
        </w:drawing>
      </w:r>
    </w:p>
    <w:p w14:paraId="21688A88" w14:textId="77777777" w:rsidR="00CF56A6" w:rsidRPr="0008663E" w:rsidRDefault="00CF56A6" w:rsidP="00CF56A6">
      <w:pPr>
        <w:pStyle w:val="Caption"/>
        <w:jc w:val="center"/>
        <w:rPr>
          <w:rFonts w:ascii="Arial" w:hAnsi="Arial" w:cs="Arial"/>
        </w:rPr>
      </w:pPr>
      <w:bookmarkStart w:id="6" w:name="_Ref425260153"/>
      <w:bookmarkStart w:id="7" w:name="_Ref425260147"/>
      <w:r w:rsidRPr="0008663E">
        <w:t xml:space="preserve">Figure </w:t>
      </w:r>
      <w:r w:rsidR="00DB41FF" w:rsidRPr="0008663E">
        <w:fldChar w:fldCharType="begin"/>
      </w:r>
      <w:r w:rsidR="00DB41FF" w:rsidRPr="0008663E">
        <w:instrText xml:space="preserve"> STYLEREF 1 \s </w:instrText>
      </w:r>
      <w:r w:rsidR="00DB41FF" w:rsidRPr="0008663E">
        <w:fldChar w:fldCharType="separate"/>
      </w:r>
      <w:r w:rsidR="0092738D" w:rsidRPr="0008663E">
        <w:rPr>
          <w:noProof/>
        </w:rPr>
        <w:t>2.3</w:t>
      </w:r>
      <w:r w:rsidR="00DB41FF" w:rsidRPr="0008663E">
        <w:fldChar w:fldCharType="end"/>
      </w:r>
      <w:r w:rsidR="00DB41FF" w:rsidRPr="0008663E">
        <w:noBreakHyphen/>
      </w:r>
      <w:r w:rsidR="00DB41FF" w:rsidRPr="0008663E">
        <w:fldChar w:fldCharType="begin"/>
      </w:r>
      <w:r w:rsidR="00DB41FF" w:rsidRPr="0008663E">
        <w:instrText xml:space="preserve"> SEQ Figur \* ARABIC \s 1 </w:instrText>
      </w:r>
      <w:r w:rsidR="00DB41FF" w:rsidRPr="0008663E">
        <w:fldChar w:fldCharType="separate"/>
      </w:r>
      <w:r w:rsidR="0092738D" w:rsidRPr="0008663E">
        <w:rPr>
          <w:noProof/>
        </w:rPr>
        <w:t>1</w:t>
      </w:r>
      <w:r w:rsidR="00DB41FF" w:rsidRPr="0008663E">
        <w:fldChar w:fldCharType="end"/>
      </w:r>
      <w:bookmarkEnd w:id="6"/>
      <w:r w:rsidRPr="0008663E">
        <w:rPr>
          <w:rFonts w:ascii="Arial" w:hAnsi="Arial" w:cs="Arial"/>
        </w:rPr>
        <w:t xml:space="preserve"> </w:t>
      </w:r>
      <w:r w:rsidRPr="0008663E">
        <w:t>802.11 transmit spectrum mask for 20MHz</w:t>
      </w:r>
      <w:bookmarkEnd w:id="7"/>
    </w:p>
    <w:p w14:paraId="42974A10" w14:textId="77777777" w:rsidR="00CF56A6" w:rsidRPr="0008663E" w:rsidRDefault="00CF56A6" w:rsidP="00CF56A6">
      <w:pPr>
        <w:rPr>
          <w:bCs/>
          <w:sz w:val="20"/>
          <w:szCs w:val="20"/>
          <w:lang w:eastAsia="zh-CN"/>
        </w:rPr>
      </w:pPr>
    </w:p>
    <w:p w14:paraId="41012CAB" w14:textId="77777777" w:rsidR="00CF56A6" w:rsidRPr="0008663E" w:rsidRDefault="00CF56A6" w:rsidP="00CF56A6">
      <w:pPr>
        <w:jc w:val="both"/>
        <w:rPr>
          <w:rFonts w:ascii="Arial" w:hAnsi="Arial" w:cs="Arial"/>
          <w:sz w:val="20"/>
          <w:szCs w:val="20"/>
        </w:rPr>
      </w:pPr>
      <w:r w:rsidRPr="0008663E">
        <w:rPr>
          <w:rFonts w:ascii="Arial" w:hAnsi="Arial" w:cs="Arial"/>
          <w:sz w:val="20"/>
          <w:szCs w:val="20"/>
        </w:rPr>
        <w:t xml:space="preserve">In essence, since all the RLANs in 5GHz must satisfy the regulatory requirements in terms of harmonized spectrum mask, there will not be any difference between RLAN systems operating in 5GHz in terms of worst case allowed leakage power.  </w:t>
      </w:r>
    </w:p>
    <w:p w14:paraId="651B6254" w14:textId="77777777" w:rsidR="009E3655" w:rsidRDefault="009E3655" w:rsidP="00CF56A6">
      <w:pPr>
        <w:jc w:val="both"/>
        <w:rPr>
          <w:rFonts w:ascii="Arial" w:hAnsi="Arial" w:cs="Arial"/>
          <w:sz w:val="20"/>
          <w:szCs w:val="20"/>
        </w:rPr>
      </w:pPr>
    </w:p>
    <w:p w14:paraId="7E1E01B1" w14:textId="77777777" w:rsidR="00696284" w:rsidRPr="0008663E" w:rsidRDefault="00696284" w:rsidP="00696284">
      <w:pPr>
        <w:pStyle w:val="Heading1"/>
        <w:numPr>
          <w:ilvl w:val="1"/>
          <w:numId w:val="2"/>
        </w:numPr>
        <w:rPr>
          <w:sz w:val="24"/>
          <w:lang w:val="en-GB"/>
        </w:rPr>
      </w:pPr>
      <w:r w:rsidRPr="0008663E">
        <w:rPr>
          <w:sz w:val="24"/>
          <w:lang w:val="en-GB"/>
        </w:rPr>
        <w:t xml:space="preserve">Channel access characteristics </w:t>
      </w:r>
    </w:p>
    <w:p w14:paraId="6033ED04" w14:textId="77777777" w:rsidR="00696284" w:rsidRPr="0008663E" w:rsidRDefault="00696284" w:rsidP="00696284">
      <w:pPr>
        <w:jc w:val="both"/>
        <w:rPr>
          <w:rFonts w:ascii="Arial" w:hAnsi="Arial" w:cs="Arial"/>
          <w:sz w:val="20"/>
          <w:szCs w:val="20"/>
        </w:rPr>
      </w:pPr>
      <w:r w:rsidRPr="0008663E">
        <w:rPr>
          <w:rFonts w:ascii="Arial" w:hAnsi="Arial" w:cs="Arial"/>
          <w:sz w:val="20"/>
          <w:szCs w:val="20"/>
        </w:rPr>
        <w:t>The channel access methods for LAA-LTE in 5GHz is still under discussions. In this section, we present the WLAN channelization for 5GHz as shown in a 3GPP contribution</w:t>
      </w:r>
      <w:r w:rsidRPr="0008663E">
        <w:rPr>
          <w:rStyle w:val="FootnoteReference"/>
        </w:rPr>
        <w:footnoteReference w:id="4"/>
      </w:r>
    </w:p>
    <w:p w14:paraId="4318AD1C" w14:textId="77777777" w:rsidR="00696284" w:rsidRPr="0008663E" w:rsidRDefault="00696284" w:rsidP="00696284">
      <w:pPr>
        <w:rPr>
          <w:rFonts w:ascii="Arial" w:hAnsi="Arial" w:cs="Arial"/>
          <w:sz w:val="20"/>
          <w:szCs w:val="20"/>
        </w:rPr>
      </w:pPr>
    </w:p>
    <w:p w14:paraId="24B5F246" w14:textId="77777777" w:rsidR="00696284" w:rsidRPr="0008663E" w:rsidRDefault="00696284" w:rsidP="00696284">
      <w:pPr>
        <w:rPr>
          <w:rFonts w:ascii="Arial" w:hAnsi="Arial" w:cs="Arial"/>
          <w:sz w:val="20"/>
          <w:szCs w:val="20"/>
        </w:rPr>
      </w:pPr>
      <w:r w:rsidRPr="0008663E">
        <w:rPr>
          <w:rFonts w:ascii="Arial" w:hAnsi="Arial" w:cs="Arial"/>
          <w:sz w:val="20"/>
          <w:szCs w:val="20"/>
        </w:rPr>
        <w:t>WLAN specification [6</w:t>
      </w:r>
      <w:proofErr w:type="gramStart"/>
      <w:r w:rsidRPr="0008663E">
        <w:rPr>
          <w:rFonts w:ascii="Arial" w:hAnsi="Arial" w:cs="Arial"/>
          <w:sz w:val="20"/>
          <w:szCs w:val="20"/>
        </w:rPr>
        <w:t>]</w:t>
      </w:r>
      <w:proofErr w:type="gramEnd"/>
      <w:r w:rsidRPr="0008663E">
        <w:rPr>
          <w:rStyle w:val="FootnoteReference"/>
        </w:rPr>
        <w:t xml:space="preserve"> </w:t>
      </w:r>
      <w:r w:rsidRPr="0008663E">
        <w:rPr>
          <w:rFonts w:ascii="Arial" w:hAnsi="Arial" w:cs="Arial"/>
          <w:sz w:val="20"/>
          <w:szCs w:val="20"/>
        </w:rPr>
        <w:t xml:space="preserve">defines channel </w:t>
      </w:r>
      <w:proofErr w:type="spellStart"/>
      <w:r w:rsidRPr="0008663E">
        <w:rPr>
          <w:rFonts w:ascii="Arial" w:hAnsi="Arial" w:cs="Arial"/>
          <w:sz w:val="20"/>
          <w:szCs w:val="20"/>
        </w:rPr>
        <w:t>center</w:t>
      </w:r>
      <w:proofErr w:type="spellEnd"/>
      <w:r w:rsidRPr="0008663E">
        <w:rPr>
          <w:rFonts w:ascii="Arial" w:hAnsi="Arial" w:cs="Arial"/>
          <w:sz w:val="20"/>
          <w:szCs w:val="20"/>
        </w:rPr>
        <w:t xml:space="preserve"> frequencies as following:</w:t>
      </w:r>
    </w:p>
    <w:p w14:paraId="731C3EDE" w14:textId="77777777" w:rsidR="00696284" w:rsidRPr="0008663E" w:rsidRDefault="00696284" w:rsidP="00696284"/>
    <w:p w14:paraId="1DA4C9E1" w14:textId="77777777" w:rsidR="00696284" w:rsidRPr="0008663E" w:rsidRDefault="00696284" w:rsidP="00696284">
      <w:pPr>
        <w:rPr>
          <w:i/>
          <w:sz w:val="28"/>
        </w:rPr>
      </w:pPr>
      <w:r w:rsidRPr="0008663E">
        <w:rPr>
          <w:rFonts w:ascii="TimesNewRoman" w:hAnsi="TimesNewRoman" w:cs="TimesNewRoman"/>
          <w:i/>
          <w:sz w:val="22"/>
          <w:lang w:eastAsia="en-US"/>
        </w:rPr>
        <w:t xml:space="preserve">Channel </w:t>
      </w:r>
      <w:proofErr w:type="spellStart"/>
      <w:r w:rsidRPr="0008663E">
        <w:rPr>
          <w:rFonts w:ascii="TimesNewRoman" w:hAnsi="TimesNewRoman" w:cs="TimesNewRoman"/>
          <w:i/>
          <w:sz w:val="22"/>
          <w:lang w:eastAsia="en-US"/>
        </w:rPr>
        <w:t>center</w:t>
      </w:r>
      <w:proofErr w:type="spellEnd"/>
      <w:r w:rsidRPr="0008663E">
        <w:rPr>
          <w:rFonts w:ascii="TimesNewRoman" w:hAnsi="TimesNewRoman" w:cs="TimesNewRoman"/>
          <w:i/>
          <w:sz w:val="22"/>
          <w:lang w:eastAsia="en-US"/>
        </w:rPr>
        <w:t xml:space="preserve"> frequency = Channel starting frequency + 5 </w:t>
      </w:r>
      <w:r w:rsidRPr="0008663E">
        <w:rPr>
          <w:rFonts w:ascii="Symbol" w:hAnsi="Symbol" w:cs="Symbol"/>
          <w:i/>
          <w:sz w:val="22"/>
          <w:lang w:eastAsia="en-US"/>
        </w:rPr>
        <w:t></w:t>
      </w:r>
      <w:r w:rsidRPr="0008663E">
        <w:rPr>
          <w:rFonts w:ascii="Symbol" w:hAnsi="Symbol" w:cs="Symbol"/>
          <w:i/>
          <w:sz w:val="22"/>
          <w:lang w:eastAsia="en-US"/>
        </w:rPr>
        <w:t></w:t>
      </w:r>
      <w:proofErr w:type="spellStart"/>
      <w:proofErr w:type="gramStart"/>
      <w:r w:rsidRPr="0008663E">
        <w:rPr>
          <w:rFonts w:ascii="TimesNewRoman,Italic" w:hAnsi="TimesNewRoman,Italic" w:cs="TimesNewRoman,Italic"/>
          <w:i/>
          <w:iCs/>
          <w:sz w:val="22"/>
          <w:lang w:eastAsia="en-US"/>
        </w:rPr>
        <w:t>n</w:t>
      </w:r>
      <w:r w:rsidRPr="0008663E">
        <w:rPr>
          <w:rFonts w:ascii="TimesNewRoman,Italic" w:hAnsi="TimesNewRoman,Italic" w:cs="TimesNewRoman,Italic"/>
          <w:i/>
          <w:iCs/>
          <w:sz w:val="16"/>
          <w:szCs w:val="14"/>
          <w:lang w:eastAsia="en-US"/>
        </w:rPr>
        <w:t>ch</w:t>
      </w:r>
      <w:proofErr w:type="spellEnd"/>
      <w:r w:rsidRPr="0008663E">
        <w:rPr>
          <w:rFonts w:ascii="TimesNewRoman" w:hAnsi="TimesNewRoman" w:cs="TimesNewRoman"/>
          <w:i/>
          <w:sz w:val="22"/>
          <w:lang w:eastAsia="en-US"/>
        </w:rPr>
        <w:t>(</w:t>
      </w:r>
      <w:proofErr w:type="gramEnd"/>
      <w:r w:rsidRPr="0008663E">
        <w:rPr>
          <w:rFonts w:ascii="TimesNewRoman" w:hAnsi="TimesNewRoman" w:cs="TimesNewRoman"/>
          <w:i/>
          <w:sz w:val="22"/>
          <w:lang w:eastAsia="en-US"/>
        </w:rPr>
        <w:t>MHz)</w:t>
      </w:r>
      <w:r w:rsidRPr="0008663E">
        <w:rPr>
          <w:i/>
          <w:sz w:val="28"/>
        </w:rPr>
        <w:t xml:space="preserve"> where </w:t>
      </w:r>
      <w:proofErr w:type="spellStart"/>
      <w:r w:rsidRPr="0008663E">
        <w:rPr>
          <w:rFonts w:ascii="TimesNewRoman,Italic" w:hAnsi="TimesNewRoman,Italic" w:cs="TimesNewRoman,Italic"/>
          <w:i/>
          <w:iCs/>
          <w:sz w:val="22"/>
          <w:lang w:eastAsia="en-US"/>
        </w:rPr>
        <w:t>n</w:t>
      </w:r>
      <w:r w:rsidRPr="0008663E">
        <w:rPr>
          <w:rFonts w:ascii="TimesNewRoman,Italic" w:hAnsi="TimesNewRoman,Italic" w:cs="TimesNewRoman,Italic"/>
          <w:i/>
          <w:iCs/>
          <w:sz w:val="16"/>
          <w:szCs w:val="14"/>
          <w:lang w:eastAsia="en-US"/>
        </w:rPr>
        <w:t>ch</w:t>
      </w:r>
      <w:proofErr w:type="spellEnd"/>
      <w:r w:rsidRPr="0008663E">
        <w:rPr>
          <w:rFonts w:ascii="TimesNewRoman,Italic" w:hAnsi="TimesNewRoman,Italic" w:cs="TimesNewRoman,Italic"/>
          <w:i/>
          <w:iCs/>
          <w:sz w:val="16"/>
          <w:szCs w:val="14"/>
          <w:lang w:eastAsia="en-US"/>
        </w:rPr>
        <w:t xml:space="preserve"> </w:t>
      </w:r>
      <w:r w:rsidRPr="0008663E">
        <w:rPr>
          <w:rFonts w:ascii="TimesNewRoman" w:hAnsi="TimesNewRoman" w:cs="TimesNewRoman"/>
          <w:i/>
          <w:sz w:val="22"/>
          <w:lang w:eastAsia="en-US"/>
        </w:rPr>
        <w:t>= 1</w:t>
      </w:r>
      <w:r w:rsidRPr="0008663E">
        <w:rPr>
          <w:rFonts w:ascii="Symbol" w:hAnsi="Symbol" w:cs="Symbol"/>
          <w:i/>
          <w:sz w:val="22"/>
          <w:lang w:eastAsia="en-US"/>
        </w:rPr>
        <w:t></w:t>
      </w:r>
      <w:r w:rsidRPr="0008663E">
        <w:rPr>
          <w:rFonts w:ascii="Symbol" w:hAnsi="Symbol" w:cs="Symbol"/>
          <w:i/>
          <w:sz w:val="22"/>
          <w:lang w:eastAsia="en-US"/>
        </w:rPr>
        <w:t></w:t>
      </w:r>
      <w:r w:rsidRPr="0008663E">
        <w:rPr>
          <w:rFonts w:ascii="Symbol" w:hAnsi="Symbol" w:cs="Symbol"/>
          <w:i/>
          <w:sz w:val="22"/>
          <w:lang w:eastAsia="en-US"/>
        </w:rPr>
        <w:t></w:t>
      </w:r>
      <w:r w:rsidRPr="0008663E">
        <w:rPr>
          <w:rFonts w:ascii="Symbol" w:hAnsi="Symbol" w:cs="Symbol"/>
          <w:i/>
          <w:sz w:val="22"/>
          <w:lang w:eastAsia="en-US"/>
        </w:rPr>
        <w:t></w:t>
      </w:r>
      <w:r w:rsidRPr="0008663E">
        <w:rPr>
          <w:rFonts w:ascii="Symbol" w:hAnsi="Symbol" w:cs="Symbol"/>
          <w:i/>
          <w:sz w:val="22"/>
          <w:lang w:eastAsia="en-US"/>
        </w:rPr>
        <w:t></w:t>
      </w:r>
      <w:r w:rsidRPr="0008663E">
        <w:rPr>
          <w:rFonts w:ascii="Symbol" w:hAnsi="Symbol" w:cs="Symbol"/>
          <w:i/>
          <w:sz w:val="22"/>
          <w:lang w:eastAsia="en-US"/>
        </w:rPr>
        <w:t></w:t>
      </w:r>
      <w:r w:rsidRPr="0008663E">
        <w:rPr>
          <w:rFonts w:ascii="TimesNewRoman" w:hAnsi="TimesNewRoman" w:cs="TimesNewRoman"/>
          <w:i/>
          <w:sz w:val="22"/>
          <w:lang w:eastAsia="en-US"/>
        </w:rPr>
        <w:t>200</w:t>
      </w:r>
    </w:p>
    <w:p w14:paraId="55E1808C" w14:textId="77777777" w:rsidR="00696284" w:rsidRPr="0008663E" w:rsidRDefault="00696284" w:rsidP="00696284"/>
    <w:p w14:paraId="470D6376" w14:textId="77777777" w:rsidR="00696284" w:rsidRPr="0008663E" w:rsidRDefault="00696284" w:rsidP="00696284">
      <w:pPr>
        <w:jc w:val="both"/>
        <w:rPr>
          <w:rFonts w:ascii="Arial" w:hAnsi="Arial" w:cs="Arial"/>
          <w:sz w:val="20"/>
          <w:szCs w:val="20"/>
        </w:rPr>
      </w:pPr>
      <w:r w:rsidRPr="0008663E">
        <w:rPr>
          <w:rFonts w:ascii="Arial" w:hAnsi="Arial" w:cs="Arial"/>
          <w:sz w:val="20"/>
          <w:szCs w:val="20"/>
        </w:rPr>
        <w:t xml:space="preserve">Channel starting frequency is 5 GHz. Channel spacing is therefore 5 MHz but for high throughput, the IEEE specification defines only spectrum mask for 20 and 40 MHz channel BW’s. In [6], there </w:t>
      </w:r>
      <w:proofErr w:type="gramStart"/>
      <w:r w:rsidRPr="0008663E">
        <w:rPr>
          <w:rFonts w:ascii="Arial" w:hAnsi="Arial" w:cs="Arial"/>
          <w:sz w:val="20"/>
          <w:szCs w:val="20"/>
        </w:rPr>
        <w:t>is</w:t>
      </w:r>
      <w:proofErr w:type="gramEnd"/>
      <w:r w:rsidRPr="0008663E">
        <w:rPr>
          <w:rFonts w:ascii="Arial" w:hAnsi="Arial" w:cs="Arial"/>
          <w:sz w:val="20"/>
          <w:szCs w:val="20"/>
        </w:rPr>
        <w:t xml:space="preserve"> also 5 and 10 MHz channel bandwidth mentioned for 5 GHz but none of these are used in practice, nor certified. There is new effort to specify 80 and 160 MHz channel BW’s for 5 GHz. </w:t>
      </w:r>
    </w:p>
    <w:p w14:paraId="67AD6F38" w14:textId="77777777" w:rsidR="00696284" w:rsidRPr="0008663E" w:rsidRDefault="00696284" w:rsidP="00696284">
      <w:pPr>
        <w:jc w:val="both"/>
        <w:rPr>
          <w:rFonts w:ascii="Arial" w:hAnsi="Arial" w:cs="Arial"/>
          <w:sz w:val="20"/>
          <w:szCs w:val="20"/>
        </w:rPr>
      </w:pPr>
    </w:p>
    <w:p w14:paraId="0390B0E2" w14:textId="77777777" w:rsidR="00696284" w:rsidRPr="0008663E" w:rsidRDefault="00696284" w:rsidP="00696284">
      <w:pPr>
        <w:jc w:val="both"/>
        <w:rPr>
          <w:rFonts w:ascii="Arial" w:hAnsi="Arial" w:cs="Arial"/>
          <w:sz w:val="20"/>
          <w:szCs w:val="20"/>
        </w:rPr>
      </w:pPr>
      <w:r w:rsidRPr="0008663E">
        <w:rPr>
          <w:rFonts w:ascii="Arial" w:hAnsi="Arial" w:cs="Arial"/>
          <w:sz w:val="20"/>
          <w:szCs w:val="20"/>
        </w:rPr>
        <w:t xml:space="preserve">For WLAN, wider bandwidths are allocated in similar fashion to LTE intra-band contiguous CA, by allocating primary channel and secondary channel. In some sources, it may be mentioned that e.g. channel 36 with centre frequency of 5180 can be used for 40 MHz BW. This means that the channel 36 can be aggregated with the channel 40, not that the used frequencies would between 5160 to 5200 </w:t>
      </w:r>
      <w:proofErr w:type="spellStart"/>
      <w:r w:rsidRPr="0008663E">
        <w:rPr>
          <w:rFonts w:ascii="Arial" w:hAnsi="Arial" w:cs="Arial"/>
          <w:sz w:val="20"/>
          <w:szCs w:val="20"/>
        </w:rPr>
        <w:t>MHz.</w:t>
      </w:r>
      <w:proofErr w:type="spellEnd"/>
      <w:r w:rsidRPr="0008663E">
        <w:rPr>
          <w:rFonts w:ascii="Arial" w:hAnsi="Arial" w:cs="Arial"/>
          <w:sz w:val="20"/>
          <w:szCs w:val="20"/>
        </w:rPr>
        <w:t xml:space="preserve"> </w:t>
      </w:r>
    </w:p>
    <w:p w14:paraId="60DE730A" w14:textId="77777777" w:rsidR="00696284" w:rsidRPr="0008663E" w:rsidRDefault="00696284" w:rsidP="00696284">
      <w:pPr>
        <w:rPr>
          <w:rFonts w:ascii="Arial" w:hAnsi="Arial" w:cs="Arial"/>
          <w:sz w:val="20"/>
          <w:szCs w:val="20"/>
        </w:rPr>
      </w:pPr>
    </w:p>
    <w:p w14:paraId="50F03587" w14:textId="77777777" w:rsidR="00696284" w:rsidRPr="0008663E" w:rsidRDefault="00696284" w:rsidP="00696284">
      <w:pPr>
        <w:jc w:val="both"/>
        <w:rPr>
          <w:rFonts w:ascii="Arial" w:hAnsi="Arial" w:cs="Arial"/>
          <w:sz w:val="20"/>
          <w:szCs w:val="20"/>
        </w:rPr>
      </w:pPr>
      <w:r w:rsidRPr="0008663E">
        <w:rPr>
          <w:rFonts w:ascii="Arial" w:hAnsi="Arial" w:cs="Arial"/>
          <w:sz w:val="20"/>
          <w:szCs w:val="20"/>
        </w:rPr>
        <w:t xml:space="preserve">Used WLAN channels for lower 5GHz unlicensed </w:t>
      </w:r>
      <w:proofErr w:type="gramStart"/>
      <w:r w:rsidRPr="0008663E">
        <w:rPr>
          <w:rFonts w:ascii="Arial" w:hAnsi="Arial" w:cs="Arial"/>
          <w:sz w:val="20"/>
          <w:szCs w:val="20"/>
        </w:rPr>
        <w:t>band (5150 – 5350 MHz) are</w:t>
      </w:r>
      <w:proofErr w:type="gramEnd"/>
      <w:r w:rsidRPr="0008663E">
        <w:rPr>
          <w:rFonts w:ascii="Arial" w:hAnsi="Arial" w:cs="Arial"/>
          <w:sz w:val="20"/>
          <w:szCs w:val="20"/>
        </w:rPr>
        <w:t xml:space="preserve"> shown in </w:t>
      </w:r>
      <w:r w:rsidRPr="0008663E">
        <w:rPr>
          <w:rFonts w:ascii="Arial" w:hAnsi="Arial" w:cs="Arial"/>
          <w:sz w:val="20"/>
          <w:szCs w:val="20"/>
        </w:rPr>
        <w:fldChar w:fldCharType="begin"/>
      </w:r>
      <w:r w:rsidRPr="0008663E">
        <w:rPr>
          <w:rFonts w:ascii="Arial" w:hAnsi="Arial" w:cs="Arial"/>
          <w:sz w:val="20"/>
          <w:szCs w:val="20"/>
        </w:rPr>
        <w:instrText xml:space="preserve"> REF _Ref425261796 \h  \* MERGEFORMAT </w:instrText>
      </w:r>
      <w:r w:rsidRPr="0008663E">
        <w:rPr>
          <w:rFonts w:ascii="Arial" w:hAnsi="Arial" w:cs="Arial"/>
          <w:sz w:val="20"/>
          <w:szCs w:val="20"/>
        </w:rPr>
      </w:r>
      <w:r w:rsidRPr="0008663E">
        <w:rPr>
          <w:rFonts w:ascii="Arial" w:hAnsi="Arial" w:cs="Arial"/>
          <w:sz w:val="20"/>
          <w:szCs w:val="20"/>
        </w:rPr>
        <w:fldChar w:fldCharType="separate"/>
      </w:r>
      <w:r w:rsidRPr="00696284">
        <w:rPr>
          <w:rFonts w:ascii="Arial" w:hAnsi="Arial" w:cs="Arial"/>
          <w:sz w:val="20"/>
          <w:szCs w:val="20"/>
        </w:rPr>
        <w:t xml:space="preserve">Figure </w:t>
      </w:r>
      <w:r w:rsidRPr="00696284">
        <w:rPr>
          <w:rFonts w:ascii="Arial" w:hAnsi="Arial" w:cs="Arial"/>
          <w:noProof/>
          <w:sz w:val="20"/>
          <w:szCs w:val="20"/>
        </w:rPr>
        <w:t>2.5</w:t>
      </w:r>
      <w:r w:rsidRPr="00696284">
        <w:rPr>
          <w:rFonts w:ascii="Arial" w:hAnsi="Arial" w:cs="Arial"/>
          <w:noProof/>
          <w:sz w:val="20"/>
          <w:szCs w:val="20"/>
        </w:rPr>
        <w:noBreakHyphen/>
        <w:t>1</w:t>
      </w:r>
      <w:r w:rsidRPr="0008663E">
        <w:rPr>
          <w:rFonts w:ascii="Arial" w:hAnsi="Arial" w:cs="Arial"/>
          <w:sz w:val="20"/>
          <w:szCs w:val="20"/>
        </w:rPr>
        <w:fldChar w:fldCharType="end"/>
      </w:r>
      <w:r w:rsidRPr="0008663E">
        <w:rPr>
          <w:rFonts w:ascii="Arial" w:hAnsi="Arial" w:cs="Arial"/>
          <w:sz w:val="20"/>
          <w:szCs w:val="20"/>
        </w:rPr>
        <w:t xml:space="preserve">. The fundamental 20 MHz channels are shown in blue. The wider channel usage scenarios are shown in other colours. As explained above, e.g. 40 MHz channel BW is expressed by allocating two adjacent channels. </w:t>
      </w:r>
    </w:p>
    <w:p w14:paraId="2A424F4A" w14:textId="77777777" w:rsidR="00696284" w:rsidRPr="0008663E" w:rsidRDefault="00696284" w:rsidP="00696284">
      <w:pPr>
        <w:rPr>
          <w:rFonts w:ascii="Arial" w:hAnsi="Arial" w:cs="Arial"/>
          <w:sz w:val="20"/>
          <w:szCs w:val="20"/>
        </w:rPr>
      </w:pPr>
    </w:p>
    <w:p w14:paraId="4CE89C27" w14:textId="77777777" w:rsidR="00696284" w:rsidRPr="0008663E" w:rsidRDefault="00696284" w:rsidP="00696284">
      <w:pPr>
        <w:rPr>
          <w:rFonts w:ascii="Arial" w:hAnsi="Arial" w:cs="Arial"/>
          <w:sz w:val="20"/>
          <w:szCs w:val="20"/>
        </w:rPr>
      </w:pPr>
    </w:p>
    <w:p w14:paraId="12BB6EF2" w14:textId="77777777" w:rsidR="00696284" w:rsidRPr="0008663E" w:rsidRDefault="00696284" w:rsidP="00696284">
      <w:r w:rsidRPr="0008663E">
        <w:rPr>
          <w:noProof/>
          <w:lang w:val="sv-SE" w:eastAsia="sv-SE"/>
        </w:rPr>
        <w:lastRenderedPageBreak/>
        <w:drawing>
          <wp:inline distT="0" distB="0" distL="0" distR="0" wp14:anchorId="5C5D94D6" wp14:editId="0D23B8F3">
            <wp:extent cx="5695950" cy="20533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2539" cy="2052133"/>
                    </a:xfrm>
                    <a:prstGeom prst="rect">
                      <a:avLst/>
                    </a:prstGeom>
                    <a:noFill/>
                  </pic:spPr>
                </pic:pic>
              </a:graphicData>
            </a:graphic>
          </wp:inline>
        </w:drawing>
      </w:r>
    </w:p>
    <w:p w14:paraId="3B9BE72C" w14:textId="77777777" w:rsidR="00696284" w:rsidRPr="0008663E" w:rsidRDefault="00696284" w:rsidP="00696284">
      <w:pPr>
        <w:pStyle w:val="Caption"/>
        <w:jc w:val="center"/>
      </w:pPr>
      <w:bookmarkStart w:id="8" w:name="_Ref425261796"/>
      <w:r w:rsidRPr="0008663E">
        <w:t xml:space="preserve">Figure </w:t>
      </w:r>
      <w:r w:rsidRPr="0008663E">
        <w:fldChar w:fldCharType="begin"/>
      </w:r>
      <w:r w:rsidRPr="0008663E">
        <w:instrText xml:space="preserve"> STYLEREF 1 \s </w:instrText>
      </w:r>
      <w:r w:rsidRPr="0008663E">
        <w:fldChar w:fldCharType="separate"/>
      </w:r>
      <w:r>
        <w:rPr>
          <w:noProof/>
        </w:rPr>
        <w:t>2.5</w:t>
      </w:r>
      <w:r w:rsidRPr="0008663E">
        <w:fldChar w:fldCharType="end"/>
      </w:r>
      <w:r w:rsidRPr="0008663E">
        <w:noBreakHyphen/>
      </w:r>
      <w:r w:rsidRPr="0008663E">
        <w:fldChar w:fldCharType="begin"/>
      </w:r>
      <w:r w:rsidRPr="0008663E">
        <w:instrText xml:space="preserve"> SEQ Figur \* ARABIC \s 1 </w:instrText>
      </w:r>
      <w:r w:rsidRPr="0008663E">
        <w:fldChar w:fldCharType="separate"/>
      </w:r>
      <w:r>
        <w:rPr>
          <w:noProof/>
        </w:rPr>
        <w:t>1</w:t>
      </w:r>
      <w:r w:rsidRPr="0008663E">
        <w:fldChar w:fldCharType="end"/>
      </w:r>
      <w:bookmarkEnd w:id="8"/>
      <w:r w:rsidRPr="0008663E">
        <w:t xml:space="preserve"> </w:t>
      </w:r>
      <w:proofErr w:type="spellStart"/>
      <w:r w:rsidRPr="0008663E">
        <w:t>WiFi</w:t>
      </w:r>
      <w:proofErr w:type="spellEnd"/>
      <w:r w:rsidRPr="0008663E">
        <w:t xml:space="preserve"> channels and frequency allocation boundaries in lower 5GHz</w:t>
      </w:r>
    </w:p>
    <w:p w14:paraId="670051BB" w14:textId="77777777" w:rsidR="00696284" w:rsidRPr="0008663E" w:rsidRDefault="00696284" w:rsidP="00696284">
      <w:pPr>
        <w:jc w:val="both"/>
        <w:rPr>
          <w:rFonts w:ascii="Arial" w:hAnsi="Arial" w:cs="Arial"/>
          <w:sz w:val="20"/>
          <w:szCs w:val="20"/>
        </w:rPr>
      </w:pPr>
    </w:p>
    <w:p w14:paraId="124C6F78" w14:textId="77777777" w:rsidR="00696284" w:rsidRPr="0008663E" w:rsidRDefault="00696284" w:rsidP="00696284">
      <w:pPr>
        <w:jc w:val="both"/>
        <w:rPr>
          <w:rFonts w:ascii="Arial" w:hAnsi="Arial" w:cs="Arial"/>
          <w:sz w:val="20"/>
          <w:szCs w:val="20"/>
        </w:rPr>
      </w:pPr>
    </w:p>
    <w:p w14:paraId="195CFDBA" w14:textId="2866277E" w:rsidR="00696284" w:rsidRPr="0008663E" w:rsidRDefault="00696284" w:rsidP="00696284">
      <w:pPr>
        <w:jc w:val="both"/>
        <w:rPr>
          <w:rFonts w:ascii="Arial" w:hAnsi="Arial" w:cs="Arial"/>
          <w:sz w:val="20"/>
          <w:szCs w:val="20"/>
        </w:rPr>
      </w:pPr>
      <w:r w:rsidRPr="0008663E">
        <w:rPr>
          <w:rFonts w:ascii="Arial" w:hAnsi="Arial" w:cs="Arial"/>
          <w:sz w:val="20"/>
          <w:szCs w:val="20"/>
        </w:rPr>
        <w:t xml:space="preserve">Green areas in </w:t>
      </w:r>
      <w:r w:rsidRPr="0008663E">
        <w:rPr>
          <w:rFonts w:ascii="Arial" w:hAnsi="Arial" w:cs="Arial"/>
          <w:sz w:val="20"/>
          <w:szCs w:val="20"/>
        </w:rPr>
        <w:fldChar w:fldCharType="begin"/>
      </w:r>
      <w:r w:rsidRPr="0008663E">
        <w:rPr>
          <w:rFonts w:ascii="Arial" w:hAnsi="Arial" w:cs="Arial"/>
          <w:sz w:val="20"/>
          <w:szCs w:val="20"/>
        </w:rPr>
        <w:instrText xml:space="preserve"> REF _Ref425261796 \h  \* MERGEFORMAT </w:instrText>
      </w:r>
      <w:r w:rsidRPr="0008663E">
        <w:rPr>
          <w:rFonts w:ascii="Arial" w:hAnsi="Arial" w:cs="Arial"/>
          <w:sz w:val="20"/>
          <w:szCs w:val="20"/>
        </w:rPr>
      </w:r>
      <w:r w:rsidRPr="0008663E">
        <w:rPr>
          <w:rFonts w:ascii="Arial" w:hAnsi="Arial" w:cs="Arial"/>
          <w:sz w:val="20"/>
          <w:szCs w:val="20"/>
        </w:rPr>
        <w:fldChar w:fldCharType="separate"/>
      </w:r>
      <w:r w:rsidRPr="00696284">
        <w:rPr>
          <w:rFonts w:ascii="Arial" w:hAnsi="Arial" w:cs="Arial"/>
          <w:sz w:val="20"/>
          <w:szCs w:val="20"/>
        </w:rPr>
        <w:t xml:space="preserve">Figure </w:t>
      </w:r>
      <w:r w:rsidRPr="00696284">
        <w:rPr>
          <w:rFonts w:ascii="Arial" w:hAnsi="Arial" w:cs="Arial"/>
          <w:noProof/>
          <w:sz w:val="20"/>
          <w:szCs w:val="20"/>
        </w:rPr>
        <w:t>2.5</w:t>
      </w:r>
      <w:r w:rsidRPr="00696284">
        <w:rPr>
          <w:rFonts w:ascii="Arial" w:hAnsi="Arial" w:cs="Arial"/>
          <w:noProof/>
          <w:sz w:val="20"/>
          <w:szCs w:val="20"/>
        </w:rPr>
        <w:noBreakHyphen/>
        <w:t>1</w:t>
      </w:r>
      <w:r w:rsidRPr="0008663E">
        <w:rPr>
          <w:rFonts w:ascii="Arial" w:hAnsi="Arial" w:cs="Arial"/>
          <w:sz w:val="20"/>
          <w:szCs w:val="20"/>
        </w:rPr>
        <w:fldChar w:fldCharType="end"/>
      </w:r>
      <w:r w:rsidRPr="0008663E">
        <w:rPr>
          <w:rFonts w:ascii="Arial" w:hAnsi="Arial" w:cs="Arial"/>
          <w:sz w:val="20"/>
          <w:szCs w:val="20"/>
        </w:rPr>
        <w:t xml:space="preserve"> are not used. </w:t>
      </w:r>
      <w:r w:rsidR="000C59E3">
        <w:rPr>
          <w:rFonts w:ascii="Arial" w:hAnsi="Arial" w:cs="Arial"/>
          <w:sz w:val="20"/>
          <w:szCs w:val="20"/>
        </w:rPr>
        <w:t xml:space="preserve">This arrangement leaves 20MHz on each side of the band not being used by </w:t>
      </w:r>
      <w:proofErr w:type="spellStart"/>
      <w:r w:rsidR="000C59E3">
        <w:rPr>
          <w:rFonts w:ascii="Arial" w:hAnsi="Arial" w:cs="Arial"/>
          <w:sz w:val="20"/>
          <w:szCs w:val="20"/>
        </w:rPr>
        <w:t>WiFi</w:t>
      </w:r>
      <w:proofErr w:type="spellEnd"/>
      <w:r w:rsidR="000C59E3">
        <w:rPr>
          <w:rFonts w:ascii="Arial" w:hAnsi="Arial" w:cs="Arial"/>
          <w:sz w:val="20"/>
          <w:szCs w:val="20"/>
        </w:rPr>
        <w:t xml:space="preserve"> systems. This is due to the fact that, current </w:t>
      </w:r>
      <w:proofErr w:type="spellStart"/>
      <w:r w:rsidR="000C59E3">
        <w:rPr>
          <w:rFonts w:ascii="Arial" w:hAnsi="Arial" w:cs="Arial"/>
          <w:sz w:val="20"/>
          <w:szCs w:val="20"/>
        </w:rPr>
        <w:t>WiFi</w:t>
      </w:r>
      <w:proofErr w:type="spellEnd"/>
      <w:r w:rsidR="000C59E3">
        <w:rPr>
          <w:rFonts w:ascii="Arial" w:hAnsi="Arial" w:cs="Arial"/>
          <w:sz w:val="20"/>
          <w:szCs w:val="20"/>
        </w:rPr>
        <w:t xml:space="preserve"> systems are not able to satisfy the out-</w:t>
      </w:r>
      <w:proofErr w:type="spellStart"/>
      <w:r w:rsidR="000C59E3">
        <w:rPr>
          <w:rFonts w:ascii="Arial" w:hAnsi="Arial" w:cs="Arial"/>
          <w:sz w:val="20"/>
          <w:szCs w:val="20"/>
        </w:rPr>
        <w:t>of.band</w:t>
      </w:r>
      <w:proofErr w:type="spellEnd"/>
      <w:r w:rsidR="000C59E3">
        <w:rPr>
          <w:rFonts w:ascii="Arial" w:hAnsi="Arial" w:cs="Arial"/>
          <w:sz w:val="20"/>
          <w:szCs w:val="20"/>
        </w:rPr>
        <w:t xml:space="preserve"> emission requirements if the band edges are used. Thus, leaving the band edges as guard bands solves the issue. </w:t>
      </w:r>
      <w:r w:rsidRPr="0008663E">
        <w:rPr>
          <w:rFonts w:ascii="Arial" w:hAnsi="Arial" w:cs="Arial"/>
          <w:sz w:val="20"/>
          <w:szCs w:val="20"/>
        </w:rPr>
        <w:t xml:space="preserve">The regulatory emission limits outside the bands are defined as -30 </w:t>
      </w:r>
      <w:proofErr w:type="spellStart"/>
      <w:r w:rsidRPr="0008663E">
        <w:rPr>
          <w:rFonts w:ascii="Arial" w:hAnsi="Arial" w:cs="Arial"/>
          <w:sz w:val="20"/>
          <w:szCs w:val="20"/>
        </w:rPr>
        <w:t>dBm</w:t>
      </w:r>
      <w:proofErr w:type="spellEnd"/>
      <w:r w:rsidRPr="0008663E">
        <w:rPr>
          <w:rFonts w:ascii="Arial" w:hAnsi="Arial" w:cs="Arial"/>
          <w:sz w:val="20"/>
          <w:szCs w:val="20"/>
        </w:rPr>
        <w:t xml:space="preserve"> / MHz and WLAN specification only refers to the regulatory requirements. This may be the reason for guard band arrangement inside the allocated frequency band which is different than how licensed bands are allocated. Similar situation is also in the upper 5 GHz band 5470 to 5725 MHz as shown in</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REF _Ref425262802 \h  \* MERGEFORMAT </w:instrText>
      </w:r>
      <w:r>
        <w:rPr>
          <w:rFonts w:ascii="Arial" w:hAnsi="Arial" w:cs="Arial"/>
          <w:sz w:val="20"/>
          <w:szCs w:val="20"/>
        </w:rPr>
      </w:r>
      <w:r>
        <w:rPr>
          <w:rFonts w:ascii="Arial" w:hAnsi="Arial" w:cs="Arial"/>
          <w:sz w:val="20"/>
          <w:szCs w:val="20"/>
        </w:rPr>
        <w:fldChar w:fldCharType="separate"/>
      </w:r>
      <w:r w:rsidRPr="00696284">
        <w:rPr>
          <w:rFonts w:ascii="Arial" w:hAnsi="Arial" w:cs="Arial"/>
          <w:sz w:val="20"/>
          <w:szCs w:val="20"/>
        </w:rPr>
        <w:t>Figure 2.5</w:t>
      </w:r>
      <w:r w:rsidRPr="00696284">
        <w:rPr>
          <w:rFonts w:ascii="Arial" w:hAnsi="Arial" w:cs="Arial"/>
          <w:sz w:val="20"/>
          <w:szCs w:val="20"/>
        </w:rPr>
        <w:noBreakHyphen/>
        <w:t>2</w:t>
      </w:r>
      <w:r>
        <w:rPr>
          <w:rFonts w:ascii="Arial" w:hAnsi="Arial" w:cs="Arial"/>
          <w:sz w:val="20"/>
          <w:szCs w:val="20"/>
        </w:rPr>
        <w:fldChar w:fldCharType="end"/>
      </w:r>
      <w:r w:rsidRPr="0008663E">
        <w:rPr>
          <w:rFonts w:ascii="Arial" w:hAnsi="Arial" w:cs="Arial"/>
          <w:sz w:val="20"/>
          <w:szCs w:val="20"/>
        </w:rPr>
        <w:t xml:space="preserve">. </w:t>
      </w:r>
      <w:r w:rsidR="000C59E3">
        <w:rPr>
          <w:rFonts w:ascii="Arial" w:hAnsi="Arial" w:cs="Arial"/>
          <w:sz w:val="20"/>
          <w:szCs w:val="20"/>
        </w:rPr>
        <w:t xml:space="preserve">In this range, </w:t>
      </w:r>
      <w:r w:rsidR="000C59E3" w:rsidRPr="0008663E">
        <w:rPr>
          <w:rFonts w:ascii="Arial" w:hAnsi="Arial" w:cs="Arial"/>
          <w:sz w:val="20"/>
          <w:szCs w:val="20"/>
        </w:rPr>
        <w:t>20 and 15 MHz guard bands between the occupied bandwidth edge and unlicensed allocation edge</w:t>
      </w:r>
      <w:r w:rsidR="000C59E3">
        <w:rPr>
          <w:rFonts w:ascii="Arial" w:hAnsi="Arial" w:cs="Arial"/>
          <w:sz w:val="20"/>
          <w:szCs w:val="20"/>
        </w:rPr>
        <w:t xml:space="preserve"> are left unused</w:t>
      </w:r>
      <w:r w:rsidR="000C59E3" w:rsidRPr="0008663E">
        <w:rPr>
          <w:rFonts w:ascii="Arial" w:hAnsi="Arial" w:cs="Arial"/>
          <w:sz w:val="20"/>
          <w:szCs w:val="20"/>
        </w:rPr>
        <w:t>.</w:t>
      </w:r>
    </w:p>
    <w:p w14:paraId="1F7E85B7" w14:textId="77777777" w:rsidR="00696284" w:rsidRPr="0008663E" w:rsidRDefault="00696284" w:rsidP="00696284">
      <w:r w:rsidRPr="0008663E">
        <w:rPr>
          <w:noProof/>
          <w:lang w:val="sv-SE" w:eastAsia="sv-SE"/>
        </w:rPr>
        <w:drawing>
          <wp:anchor distT="0" distB="0" distL="114300" distR="114300" simplePos="0" relativeHeight="251659264" behindDoc="0" locked="0" layoutInCell="1" allowOverlap="1" wp14:anchorId="2E7B08A3" wp14:editId="41071E32">
            <wp:simplePos x="0" y="0"/>
            <wp:positionH relativeFrom="character">
              <wp:posOffset>-81280</wp:posOffset>
            </wp:positionH>
            <wp:positionV relativeFrom="line">
              <wp:posOffset>214630</wp:posOffset>
            </wp:positionV>
            <wp:extent cx="5553075" cy="153543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3075" cy="1535430"/>
                    </a:xfrm>
                    <a:prstGeom prst="rect">
                      <a:avLst/>
                    </a:prstGeom>
                    <a:noFill/>
                  </pic:spPr>
                </pic:pic>
              </a:graphicData>
            </a:graphic>
            <wp14:sizeRelH relativeFrom="page">
              <wp14:pctWidth>0</wp14:pctWidth>
            </wp14:sizeRelH>
            <wp14:sizeRelV relativeFrom="page">
              <wp14:pctHeight>0</wp14:pctHeight>
            </wp14:sizeRelV>
          </wp:anchor>
        </w:drawing>
      </w:r>
      <w:r w:rsidRPr="0008663E">
        <w:rPr>
          <w:noProof/>
          <w:lang w:val="sv-SE" w:eastAsia="sv-SE"/>
        </w:rPr>
        <mc:AlternateContent>
          <mc:Choice Requires="wps">
            <w:drawing>
              <wp:inline distT="0" distB="0" distL="0" distR="0" wp14:anchorId="491E3ADB" wp14:editId="27C4C378">
                <wp:extent cx="6315075" cy="1743075"/>
                <wp:effectExtent l="0" t="0" r="0" b="0"/>
                <wp:docPr id="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15075" cy="174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 o:spid="_x0000_s1026" style="width:497.2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" filled="f" stroked="f">
                <o:lock v:ext="edit" aspectratio="t"/>
                <w10:anchorlock/>
              </v:rect>
            </w:pict>
          </mc:Fallback>
        </mc:AlternateContent>
      </w:r>
    </w:p>
    <w:p w14:paraId="53DC7959" w14:textId="77777777" w:rsidR="00696284" w:rsidRPr="0008663E" w:rsidRDefault="00696284" w:rsidP="00696284"/>
    <w:p w14:paraId="4C282A31" w14:textId="77777777" w:rsidR="00696284" w:rsidRPr="0008663E" w:rsidRDefault="00696284" w:rsidP="00696284">
      <w:pPr>
        <w:pStyle w:val="Caption"/>
        <w:jc w:val="center"/>
      </w:pPr>
      <w:bookmarkStart w:id="9" w:name="_Ref425262802"/>
      <w:r w:rsidRPr="0008663E">
        <w:t xml:space="preserve">Figure </w:t>
      </w:r>
      <w:r w:rsidRPr="0008663E">
        <w:fldChar w:fldCharType="begin"/>
      </w:r>
      <w:r w:rsidRPr="0008663E">
        <w:instrText xml:space="preserve"> STYLEREF 1 \s </w:instrText>
      </w:r>
      <w:r w:rsidRPr="0008663E">
        <w:fldChar w:fldCharType="separate"/>
      </w:r>
      <w:r>
        <w:rPr>
          <w:noProof/>
        </w:rPr>
        <w:t>2.5</w:t>
      </w:r>
      <w:r w:rsidRPr="0008663E">
        <w:fldChar w:fldCharType="end"/>
      </w:r>
      <w:r w:rsidRPr="0008663E">
        <w:noBreakHyphen/>
      </w:r>
      <w:r w:rsidRPr="0008663E">
        <w:fldChar w:fldCharType="begin"/>
      </w:r>
      <w:r w:rsidRPr="0008663E">
        <w:instrText xml:space="preserve"> SEQ Figur \* ARABIC \s 1 </w:instrText>
      </w:r>
      <w:r w:rsidRPr="0008663E">
        <w:fldChar w:fldCharType="separate"/>
      </w:r>
      <w:r w:rsidRPr="0008663E">
        <w:t>2</w:t>
      </w:r>
      <w:r w:rsidRPr="0008663E">
        <w:fldChar w:fldCharType="end"/>
      </w:r>
      <w:bookmarkEnd w:id="9"/>
      <w:r w:rsidRPr="0008663E">
        <w:t xml:space="preserve"> </w:t>
      </w:r>
      <w:proofErr w:type="spellStart"/>
      <w:r w:rsidRPr="0008663E">
        <w:t>WiFi</w:t>
      </w:r>
      <w:proofErr w:type="spellEnd"/>
      <w:r w:rsidRPr="0008663E">
        <w:t xml:space="preserve"> channels and allocation boundaries in upper 5 GHz</w:t>
      </w:r>
    </w:p>
    <w:p w14:paraId="3BE771FE" w14:textId="77777777" w:rsidR="00696284" w:rsidRPr="0008663E" w:rsidRDefault="00696284" w:rsidP="00696284">
      <w:pPr>
        <w:pStyle w:val="Caption"/>
        <w:jc w:val="center"/>
      </w:pPr>
    </w:p>
    <w:p w14:paraId="390CEF19" w14:textId="77777777" w:rsidR="00696284" w:rsidRPr="0008663E" w:rsidRDefault="00696284" w:rsidP="00696284">
      <w:pPr>
        <w:rPr>
          <w:color w:val="FF0000"/>
          <w:lang w:eastAsia="fr-FR"/>
        </w:rPr>
      </w:pPr>
    </w:p>
    <w:p w14:paraId="403D530C" w14:textId="77777777" w:rsidR="00696284" w:rsidRPr="0008663E" w:rsidRDefault="00696284" w:rsidP="00696284">
      <w:pPr>
        <w:jc w:val="both"/>
        <w:rPr>
          <w:rFonts w:ascii="Arial" w:hAnsi="Arial" w:cs="Arial"/>
          <w:sz w:val="20"/>
          <w:szCs w:val="20"/>
        </w:rPr>
      </w:pPr>
      <w:r w:rsidRPr="0008663E">
        <w:rPr>
          <w:rFonts w:ascii="Arial" w:hAnsi="Arial" w:cs="Arial"/>
          <w:sz w:val="20"/>
          <w:szCs w:val="20"/>
        </w:rPr>
        <w:t>It seems that adopting WLAN channel arrangement to LAA-LTE would be straight forward solution. This would simplify the LBT definition and channel arrangement in the majority of the unlicensed 5 GHz band. It also would benefit WLAN operation as handling partial overlap is not designed in to WLAN systems and LAA-LTE needs to co-exist fairly with WLAN in the unlicensed band.</w:t>
      </w:r>
    </w:p>
    <w:p w14:paraId="0BA7B959" w14:textId="77777777" w:rsidR="00696284" w:rsidRPr="0008663E" w:rsidRDefault="00696284" w:rsidP="00696284">
      <w:pPr>
        <w:jc w:val="both"/>
        <w:rPr>
          <w:rFonts w:ascii="Arial" w:hAnsi="Arial" w:cs="Arial"/>
          <w:sz w:val="20"/>
          <w:szCs w:val="20"/>
        </w:rPr>
      </w:pPr>
      <w:r w:rsidRPr="0008663E">
        <w:rPr>
          <w:rFonts w:ascii="Arial" w:hAnsi="Arial" w:cs="Arial"/>
          <w:sz w:val="20"/>
          <w:szCs w:val="20"/>
        </w:rPr>
        <w:t>WLAN does not use &lt; 20 MHz channel BW’s and the entire higher c</w:t>
      </w:r>
      <w:r>
        <w:rPr>
          <w:rFonts w:ascii="Arial" w:hAnsi="Arial" w:cs="Arial"/>
          <w:sz w:val="20"/>
          <w:szCs w:val="20"/>
        </w:rPr>
        <w:t>hannel BW’s are divisible by 20</w:t>
      </w:r>
      <w:r w:rsidRPr="0008663E">
        <w:rPr>
          <w:rFonts w:ascii="Arial" w:hAnsi="Arial" w:cs="Arial"/>
          <w:sz w:val="20"/>
          <w:szCs w:val="20"/>
        </w:rPr>
        <w:t>MHz. Thus, 20 MHz should be the defined bandwidth at least for the majority of the operating band for LAA-LTE. Introducing smaller channel spacing and BW should be done very carefully and should comply with WLAN channel usage. The guard bands in the edges of the unlicensed allocation may need smaller bandwidth channels to fill the gaps.</w:t>
      </w:r>
    </w:p>
    <w:p w14:paraId="3C7E3179" w14:textId="77777777" w:rsidR="00696284" w:rsidRPr="0008663E" w:rsidRDefault="00696284" w:rsidP="00696284">
      <w:pPr>
        <w:jc w:val="both"/>
        <w:rPr>
          <w:rFonts w:ascii="Arial" w:hAnsi="Arial" w:cs="Arial"/>
          <w:sz w:val="20"/>
          <w:szCs w:val="20"/>
        </w:rPr>
      </w:pPr>
    </w:p>
    <w:p w14:paraId="503CB3E4" w14:textId="77777777" w:rsidR="00696284" w:rsidRPr="0008663E" w:rsidRDefault="00696284" w:rsidP="00696284">
      <w:pPr>
        <w:jc w:val="both"/>
        <w:rPr>
          <w:rFonts w:ascii="Arial" w:hAnsi="Arial" w:cs="Arial"/>
          <w:sz w:val="20"/>
          <w:szCs w:val="20"/>
        </w:rPr>
      </w:pPr>
      <w:r w:rsidRPr="0008663E">
        <w:rPr>
          <w:rFonts w:ascii="Arial" w:hAnsi="Arial" w:cs="Arial"/>
          <w:sz w:val="20"/>
          <w:szCs w:val="20"/>
        </w:rPr>
        <w:t xml:space="preserve">Observation: Harmonising LAA-LTE channel bandwidth and channels spacing with WLAN would benefit both systems </w:t>
      </w:r>
    </w:p>
    <w:p w14:paraId="43CE0FDD" w14:textId="77777777" w:rsidR="00696284" w:rsidRPr="0008663E" w:rsidRDefault="00696284" w:rsidP="00696284">
      <w:pPr>
        <w:pStyle w:val="Heading1"/>
        <w:numPr>
          <w:ilvl w:val="1"/>
          <w:numId w:val="2"/>
        </w:numPr>
        <w:rPr>
          <w:sz w:val="24"/>
          <w:lang w:val="en-GB"/>
        </w:rPr>
      </w:pPr>
      <w:r w:rsidRPr="0008663E">
        <w:rPr>
          <w:sz w:val="24"/>
          <w:lang w:val="en-GB"/>
        </w:rPr>
        <w:lastRenderedPageBreak/>
        <w:t xml:space="preserve">Bandwidth access LAA-LTE vs </w:t>
      </w:r>
      <w:proofErr w:type="spellStart"/>
      <w:r w:rsidRPr="0008663E">
        <w:rPr>
          <w:sz w:val="24"/>
          <w:lang w:val="en-GB"/>
        </w:rPr>
        <w:t>WIFi</w:t>
      </w:r>
      <w:proofErr w:type="spellEnd"/>
      <w:r w:rsidRPr="0008663E">
        <w:rPr>
          <w:sz w:val="24"/>
          <w:lang w:val="en-GB"/>
        </w:rPr>
        <w:t xml:space="preserve"> </w:t>
      </w:r>
    </w:p>
    <w:p w14:paraId="5343698D" w14:textId="67F31591" w:rsidR="00696284" w:rsidRPr="0008663E" w:rsidRDefault="00696284" w:rsidP="00696284">
      <w:pPr>
        <w:rPr>
          <w:rFonts w:ascii="Arial" w:hAnsi="Arial" w:cs="Arial"/>
          <w:sz w:val="20"/>
          <w:szCs w:val="20"/>
        </w:rPr>
      </w:pPr>
      <w:r w:rsidRPr="0008663E">
        <w:rPr>
          <w:rFonts w:ascii="Arial" w:hAnsi="Arial" w:cs="Arial"/>
          <w:sz w:val="20"/>
          <w:szCs w:val="20"/>
        </w:rPr>
        <w:t>In LAA-LTE, only contiguous carrier aggregation is considered. As explained in 3GPP TS 36.101</w:t>
      </w:r>
      <w:r w:rsidRPr="0008663E">
        <w:rPr>
          <w:rFonts w:ascii="Arial" w:hAnsi="Arial" w:cs="Arial"/>
          <w:sz w:val="20"/>
          <w:szCs w:val="20"/>
        </w:rPr>
        <w:footnoteReference w:id="5"/>
      </w:r>
      <w:r w:rsidRPr="0008663E">
        <w:rPr>
          <w:rFonts w:ascii="Arial" w:hAnsi="Arial" w:cs="Arial"/>
          <w:sz w:val="20"/>
          <w:szCs w:val="20"/>
        </w:rPr>
        <w:t xml:space="preserve">, for intra-band contiguous carrier aggregation Aggregated Channel Bandwidth, Aggregated Transmission Bandwidth Configuration and Guard Bands are defined as follows, see </w:t>
      </w:r>
      <w:r w:rsidR="00016985">
        <w:rPr>
          <w:rFonts w:ascii="Arial" w:hAnsi="Arial" w:cs="Arial"/>
          <w:sz w:val="20"/>
          <w:szCs w:val="20"/>
        </w:rPr>
        <w:fldChar w:fldCharType="begin"/>
      </w:r>
      <w:r w:rsidR="00016985">
        <w:rPr>
          <w:rFonts w:ascii="Arial" w:hAnsi="Arial" w:cs="Arial"/>
          <w:sz w:val="20"/>
          <w:szCs w:val="20"/>
        </w:rPr>
        <w:instrText xml:space="preserve"> REF _Ref425262740 \h  \* MERGEFORMAT </w:instrText>
      </w:r>
      <w:r w:rsidR="00016985">
        <w:rPr>
          <w:rFonts w:ascii="Arial" w:hAnsi="Arial" w:cs="Arial"/>
          <w:sz w:val="20"/>
          <w:szCs w:val="20"/>
        </w:rPr>
      </w:r>
      <w:r w:rsidR="00016985">
        <w:rPr>
          <w:rFonts w:ascii="Arial" w:hAnsi="Arial" w:cs="Arial"/>
          <w:sz w:val="20"/>
          <w:szCs w:val="20"/>
        </w:rPr>
        <w:fldChar w:fldCharType="separate"/>
      </w:r>
      <w:r w:rsidR="00016985" w:rsidRPr="00016985">
        <w:rPr>
          <w:rFonts w:ascii="Arial" w:hAnsi="Arial" w:cs="Arial"/>
          <w:sz w:val="20"/>
          <w:szCs w:val="20"/>
        </w:rPr>
        <w:t>Figure 2.6</w:t>
      </w:r>
      <w:r w:rsidR="00016985" w:rsidRPr="00016985">
        <w:rPr>
          <w:rFonts w:ascii="Arial" w:hAnsi="Arial" w:cs="Arial"/>
          <w:sz w:val="20"/>
          <w:szCs w:val="20"/>
        </w:rPr>
        <w:noBreakHyphen/>
        <w:t>1</w:t>
      </w:r>
      <w:r w:rsidR="00016985">
        <w:rPr>
          <w:rFonts w:ascii="Arial" w:hAnsi="Arial" w:cs="Arial"/>
          <w:sz w:val="20"/>
          <w:szCs w:val="20"/>
        </w:rPr>
        <w:fldChar w:fldCharType="end"/>
      </w:r>
      <w:r w:rsidRPr="0008663E">
        <w:rPr>
          <w:rFonts w:ascii="Arial" w:hAnsi="Arial" w:cs="Arial"/>
          <w:sz w:val="20"/>
          <w:szCs w:val="20"/>
        </w:rPr>
        <w:t>.</w:t>
      </w:r>
    </w:p>
    <w:p w14:paraId="5C351F03" w14:textId="77777777" w:rsidR="00696284" w:rsidRPr="0008663E" w:rsidRDefault="00696284" w:rsidP="00696284">
      <w:pPr>
        <w:rPr>
          <w:rFonts w:ascii="Arial" w:hAnsi="Arial" w:cs="Arial"/>
          <w:sz w:val="20"/>
          <w:szCs w:val="20"/>
        </w:rPr>
      </w:pPr>
    </w:p>
    <w:p w14:paraId="7CF3994B" w14:textId="77777777" w:rsidR="00696284" w:rsidRPr="0008663E" w:rsidRDefault="00696284" w:rsidP="00696284">
      <w:pPr>
        <w:pStyle w:val="TH"/>
      </w:pPr>
      <w:r w:rsidRPr="0008663E">
        <w:rPr>
          <w:noProof/>
          <w:lang w:val="sv-SE" w:eastAsia="sv-SE"/>
        </w:rPr>
        <mc:AlternateContent>
          <mc:Choice Requires="wpc">
            <w:drawing>
              <wp:anchor distT="0" distB="0" distL="114300" distR="114300" simplePos="0" relativeHeight="251660288" behindDoc="0" locked="0" layoutInCell="1" allowOverlap="1" wp14:anchorId="428B9940" wp14:editId="0083111C">
                <wp:simplePos x="0" y="0"/>
                <wp:positionH relativeFrom="character">
                  <wp:posOffset>0</wp:posOffset>
                </wp:positionH>
                <wp:positionV relativeFrom="line">
                  <wp:posOffset>0</wp:posOffset>
                </wp:positionV>
                <wp:extent cx="6142990" cy="2778760"/>
                <wp:effectExtent l="14605" t="0" r="14605" b="4445"/>
                <wp:wrapNone/>
                <wp:docPr id="15574" name="Canvas 155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0" name="Group 8"/>
                        <wpg:cNvGrpSpPr>
                          <a:grpSpLocks/>
                        </wpg:cNvGrpSpPr>
                        <wpg:grpSpPr bwMode="auto">
                          <a:xfrm>
                            <a:off x="623570" y="1261110"/>
                            <a:ext cx="93345" cy="716280"/>
                            <a:chOff x="738" y="1687"/>
                            <a:chExt cx="242" cy="1684"/>
                          </a:xfrm>
                        </wpg:grpSpPr>
                        <wps:wsp>
                          <wps:cNvPr id="11" name="Freeform 9"/>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prstDash val="solid"/>
                              <a:round/>
                              <a:headEnd/>
                              <a:tailEnd/>
                            </a:ln>
                          </wps:spPr>
                          <wps:bodyPr rot="0" vert="horz" wrap="square" lIns="91440" tIns="45720" rIns="91440" bIns="45720" anchor="t" anchorCtr="0" upright="1">
                            <a:noAutofit/>
                          </wps:bodyPr>
                        </wps:wsp>
                        <wps:wsp>
                          <wps:cNvPr id="12" name="Freeform 10"/>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3" name="Group 11"/>
                        <wpg:cNvGrpSpPr>
                          <a:grpSpLocks/>
                        </wpg:cNvGrpSpPr>
                        <wpg:grpSpPr bwMode="auto">
                          <a:xfrm>
                            <a:off x="716915" y="1262380"/>
                            <a:ext cx="93345" cy="715645"/>
                            <a:chOff x="1222" y="1690"/>
                            <a:chExt cx="243" cy="1684"/>
                          </a:xfrm>
                        </wpg:grpSpPr>
                        <wps:wsp>
                          <wps:cNvPr id="14" name="Freeform 12"/>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prstDash val="solid"/>
                              <a:round/>
                              <a:headEnd/>
                              <a:tailEnd/>
                            </a:ln>
                          </wps:spPr>
                          <wps:bodyPr rot="0" vert="horz" wrap="square" lIns="91440" tIns="45720" rIns="91440" bIns="45720" anchor="t" anchorCtr="0" upright="1">
                            <a:noAutofit/>
                          </wps:bodyPr>
                        </wps:wsp>
                        <wps:wsp>
                          <wps:cNvPr id="15" name="Freeform 13"/>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6" name="Group 14"/>
                        <wpg:cNvGrpSpPr>
                          <a:grpSpLocks/>
                        </wpg:cNvGrpSpPr>
                        <wpg:grpSpPr bwMode="auto">
                          <a:xfrm>
                            <a:off x="2129790" y="1263015"/>
                            <a:ext cx="92075" cy="716280"/>
                            <a:chOff x="6345" y="1687"/>
                            <a:chExt cx="242" cy="1685"/>
                          </a:xfrm>
                        </wpg:grpSpPr>
                        <wps:wsp>
                          <wps:cNvPr id="17" name="Freeform 15"/>
                          <wps:cNvSpPr>
                            <a:spLocks/>
                          </wps:cNvSpPr>
                          <wps:spPr bwMode="auto">
                            <a:xfrm>
                              <a:off x="6345"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solidFill>
                              <a:srgbClr val="EAEAEA"/>
                            </a:solidFill>
                            <a:ln w="0">
                              <a:solidFill>
                                <a:srgbClr val="000000"/>
                              </a:solidFill>
                              <a:prstDash val="solid"/>
                              <a:round/>
                              <a:headEnd/>
                              <a:tailEnd/>
                            </a:ln>
                          </wps:spPr>
                          <wps:bodyPr rot="0" vert="horz" wrap="square" lIns="91440" tIns="45720" rIns="91440" bIns="45720" anchor="t" anchorCtr="0" upright="1">
                            <a:noAutofit/>
                          </wps:bodyPr>
                        </wps:wsp>
                        <wps:wsp>
                          <wps:cNvPr id="18" name="Freeform 16"/>
                          <wps:cNvSpPr>
                            <a:spLocks/>
                          </wps:cNvSpPr>
                          <wps:spPr bwMode="auto">
                            <a:xfrm>
                              <a:off x="6345"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9" name="Freeform 17"/>
                        <wps:cNvSpPr>
                          <a:spLocks noEditPoints="1"/>
                        </wps:cNvSpPr>
                        <wps:spPr bwMode="auto">
                          <a:xfrm>
                            <a:off x="0" y="1229995"/>
                            <a:ext cx="857250" cy="896620"/>
                          </a:xfrm>
                          <a:custGeom>
                            <a:avLst/>
                            <a:gdLst>
                              <a:gd name="T0" fmla="*/ 12132 w 12483"/>
                              <a:gd name="T1" fmla="*/ 2 h 11808"/>
                              <a:gd name="T2" fmla="*/ 11583 w 12483"/>
                              <a:gd name="T3" fmla="*/ 152 h 11808"/>
                              <a:gd name="T4" fmla="*/ 11283 w 12483"/>
                              <a:gd name="T5" fmla="*/ 2 h 11808"/>
                              <a:gd name="T6" fmla="*/ 10555 w 12483"/>
                              <a:gd name="T7" fmla="*/ 152 h 11808"/>
                              <a:gd name="T8" fmla="*/ 10308 w 12483"/>
                              <a:gd name="T9" fmla="*/ 2 h 11808"/>
                              <a:gd name="T10" fmla="*/ 9783 w 12483"/>
                              <a:gd name="T11" fmla="*/ 152 h 11808"/>
                              <a:gd name="T12" fmla="*/ 9783 w 12483"/>
                              <a:gd name="T13" fmla="*/ 152 h 11808"/>
                              <a:gd name="T14" fmla="*/ 9405 w 12483"/>
                              <a:gd name="T15" fmla="*/ 2 h 11808"/>
                              <a:gd name="T16" fmla="*/ 9124 w 12483"/>
                              <a:gd name="T17" fmla="*/ 159 h 11808"/>
                              <a:gd name="T18" fmla="*/ 8988 w 12483"/>
                              <a:gd name="T19" fmla="*/ 90 h 11808"/>
                              <a:gd name="T20" fmla="*/ 9106 w 12483"/>
                              <a:gd name="T21" fmla="*/ 10 h 11808"/>
                              <a:gd name="T22" fmla="*/ 9077 w 12483"/>
                              <a:gd name="T23" fmla="*/ 397 h 11808"/>
                              <a:gd name="T24" fmla="*/ 9054 w 12483"/>
                              <a:gd name="T25" fmla="*/ 674 h 11808"/>
                              <a:gd name="T26" fmla="*/ 8884 w 12483"/>
                              <a:gd name="T27" fmla="*/ 1015 h 11808"/>
                              <a:gd name="T28" fmla="*/ 8875 w 12483"/>
                              <a:gd name="T29" fmla="*/ 1201 h 11808"/>
                              <a:gd name="T30" fmla="*/ 8866 w 12483"/>
                              <a:gd name="T31" fmla="*/ 1534 h 11808"/>
                              <a:gd name="T32" fmla="*/ 8877 w 12483"/>
                              <a:gd name="T33" fmla="*/ 1878 h 11808"/>
                              <a:gd name="T34" fmla="*/ 8864 w 12483"/>
                              <a:gd name="T35" fmla="*/ 2198 h 11808"/>
                              <a:gd name="T36" fmla="*/ 8852 w 12483"/>
                              <a:gd name="T37" fmla="*/ 2375 h 11808"/>
                              <a:gd name="T38" fmla="*/ 8951 w 12483"/>
                              <a:gd name="T39" fmla="*/ 2973 h 11808"/>
                              <a:gd name="T40" fmla="*/ 8772 w 12483"/>
                              <a:gd name="T41" fmla="*/ 3256 h 11808"/>
                              <a:gd name="T42" fmla="*/ 8885 w 12483"/>
                              <a:gd name="T43" fmla="*/ 3572 h 11808"/>
                              <a:gd name="T44" fmla="*/ 8758 w 12483"/>
                              <a:gd name="T45" fmla="*/ 4169 h 11808"/>
                              <a:gd name="T46" fmla="*/ 8674 w 12483"/>
                              <a:gd name="T47" fmla="*/ 4455 h 11808"/>
                              <a:gd name="T48" fmla="*/ 8615 w 12483"/>
                              <a:gd name="T49" fmla="*/ 4742 h 11808"/>
                              <a:gd name="T50" fmla="*/ 8395 w 12483"/>
                              <a:gd name="T51" fmla="*/ 5162 h 11808"/>
                              <a:gd name="T52" fmla="*/ 8521 w 12483"/>
                              <a:gd name="T53" fmla="*/ 5333 h 11808"/>
                              <a:gd name="T54" fmla="*/ 8281 w 12483"/>
                              <a:gd name="T55" fmla="*/ 5977 h 11808"/>
                              <a:gd name="T56" fmla="*/ 8363 w 12483"/>
                              <a:gd name="T57" fmla="*/ 6521 h 11808"/>
                              <a:gd name="T58" fmla="*/ 8161 w 12483"/>
                              <a:gd name="T59" fmla="*/ 6950 h 11808"/>
                              <a:gd name="T60" fmla="*/ 8245 w 12483"/>
                              <a:gd name="T61" fmla="*/ 7548 h 11808"/>
                              <a:gd name="T62" fmla="*/ 8067 w 12483"/>
                              <a:gd name="T63" fmla="*/ 7794 h 11808"/>
                              <a:gd name="T64" fmla="*/ 8166 w 12483"/>
                              <a:gd name="T65" fmla="*/ 8307 h 11808"/>
                              <a:gd name="T66" fmla="*/ 8139 w 12483"/>
                              <a:gd name="T67" fmla="*/ 8621 h 11808"/>
                              <a:gd name="T68" fmla="*/ 8115 w 12483"/>
                              <a:gd name="T69" fmla="*/ 8985 h 11808"/>
                              <a:gd name="T70" fmla="*/ 8101 w 12483"/>
                              <a:gd name="T71" fmla="*/ 9269 h 11808"/>
                              <a:gd name="T72" fmla="*/ 8104 w 12483"/>
                              <a:gd name="T73" fmla="*/ 9565 h 11808"/>
                              <a:gd name="T74" fmla="*/ 7946 w 12483"/>
                              <a:gd name="T75" fmla="*/ 9515 h 11808"/>
                              <a:gd name="T76" fmla="*/ 7934 w 12483"/>
                              <a:gd name="T77" fmla="*/ 9891 h 11808"/>
                              <a:gd name="T78" fmla="*/ 7779 w 12483"/>
                              <a:gd name="T79" fmla="*/ 10113 h 11808"/>
                              <a:gd name="T80" fmla="*/ 7590 w 12483"/>
                              <a:gd name="T81" fmla="*/ 10388 h 11808"/>
                              <a:gd name="T82" fmla="*/ 7324 w 12483"/>
                              <a:gd name="T83" fmla="*/ 10339 h 11808"/>
                              <a:gd name="T84" fmla="*/ 6883 w 12483"/>
                              <a:gd name="T85" fmla="*/ 10662 h 11808"/>
                              <a:gd name="T86" fmla="*/ 6409 w 12483"/>
                              <a:gd name="T87" fmla="*/ 10660 h 11808"/>
                              <a:gd name="T88" fmla="*/ 6309 w 12483"/>
                              <a:gd name="T89" fmla="*/ 10847 h 11808"/>
                              <a:gd name="T90" fmla="*/ 5546 w 12483"/>
                              <a:gd name="T91" fmla="*/ 10905 h 11808"/>
                              <a:gd name="T92" fmla="*/ 5146 w 12483"/>
                              <a:gd name="T93" fmla="*/ 11159 h 11808"/>
                              <a:gd name="T94" fmla="*/ 4820 w 12483"/>
                              <a:gd name="T95" fmla="*/ 11078 h 11808"/>
                              <a:gd name="T96" fmla="*/ 4239 w 12483"/>
                              <a:gd name="T97" fmla="*/ 11344 h 11808"/>
                              <a:gd name="T98" fmla="*/ 3964 w 12483"/>
                              <a:gd name="T99" fmla="*/ 11392 h 11808"/>
                              <a:gd name="T100" fmla="*/ 3234 w 12483"/>
                              <a:gd name="T101" fmla="*/ 11507 h 11808"/>
                              <a:gd name="T102" fmla="*/ 2903 w 12483"/>
                              <a:gd name="T103" fmla="*/ 11401 h 11808"/>
                              <a:gd name="T104" fmla="*/ 2774 w 12483"/>
                              <a:gd name="T105" fmla="*/ 11568 h 11808"/>
                              <a:gd name="T106" fmla="*/ 2026 w 12483"/>
                              <a:gd name="T107" fmla="*/ 11648 h 11808"/>
                              <a:gd name="T108" fmla="*/ 1862 w 12483"/>
                              <a:gd name="T109" fmla="*/ 11513 h 11808"/>
                              <a:gd name="T110" fmla="*/ 1239 w 12483"/>
                              <a:gd name="T111" fmla="*/ 11724 h 11808"/>
                              <a:gd name="T112" fmla="*/ 900 w 12483"/>
                              <a:gd name="T113" fmla="*/ 11605 h 11808"/>
                              <a:gd name="T114" fmla="*/ 668 w 12483"/>
                              <a:gd name="T115" fmla="*/ 11626 h 11808"/>
                              <a:gd name="T116" fmla="*/ 265 w 12483"/>
                              <a:gd name="T117" fmla="*/ 11657 h 11808"/>
                              <a:gd name="T118" fmla="*/ 53 w 12483"/>
                              <a:gd name="T119" fmla="*/ 11649 h 11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cap="rnd">
                            <a:solidFill>
                              <a:srgbClr val="000000"/>
                            </a:solidFill>
                            <a:prstDash val="sysDot"/>
                            <a:bevel/>
                            <a:headEnd/>
                            <a:tailEnd/>
                          </a:ln>
                        </wps:spPr>
                        <wps:bodyPr rot="0" vert="horz" wrap="square" lIns="91440" tIns="45720" rIns="91440" bIns="45720" anchor="t" anchorCtr="0" upright="1">
                          <a:noAutofit/>
                        </wps:bodyPr>
                      </wps:wsp>
                      <wps:wsp>
                        <wps:cNvPr id="20" name="Freeform 18"/>
                        <wps:cNvSpPr>
                          <a:spLocks noEditPoints="1"/>
                        </wps:cNvSpPr>
                        <wps:spPr bwMode="auto">
                          <a:xfrm>
                            <a:off x="617220" y="1106805"/>
                            <a:ext cx="1611630" cy="45085"/>
                          </a:xfrm>
                          <a:custGeom>
                            <a:avLst/>
                            <a:gdLst>
                              <a:gd name="T0" fmla="*/ 108 w 6094"/>
                              <a:gd name="T1" fmla="*/ 51 h 120"/>
                              <a:gd name="T2" fmla="*/ 5987 w 6094"/>
                              <a:gd name="T3" fmla="*/ 51 h 120"/>
                              <a:gd name="T4" fmla="*/ 5987 w 6094"/>
                              <a:gd name="T5" fmla="*/ 69 h 120"/>
                              <a:gd name="T6" fmla="*/ 108 w 6094"/>
                              <a:gd name="T7" fmla="*/ 69 h 120"/>
                              <a:gd name="T8" fmla="*/ 108 w 6094"/>
                              <a:gd name="T9" fmla="*/ 51 h 120"/>
                              <a:gd name="T10" fmla="*/ 120 w 6094"/>
                              <a:gd name="T11" fmla="*/ 120 h 120"/>
                              <a:gd name="T12" fmla="*/ 0 w 6094"/>
                              <a:gd name="T13" fmla="*/ 60 h 120"/>
                              <a:gd name="T14" fmla="*/ 120 w 6094"/>
                              <a:gd name="T15" fmla="*/ 0 h 120"/>
                              <a:gd name="T16" fmla="*/ 120 w 6094"/>
                              <a:gd name="T17" fmla="*/ 120 h 120"/>
                              <a:gd name="T18" fmla="*/ 5974 w 6094"/>
                              <a:gd name="T19" fmla="*/ 0 h 120"/>
                              <a:gd name="T20" fmla="*/ 6094 w 6094"/>
                              <a:gd name="T21" fmla="*/ 60 h 120"/>
                              <a:gd name="T22" fmla="*/ 5974 w 6094"/>
                              <a:gd name="T23" fmla="*/ 120 h 120"/>
                              <a:gd name="T24" fmla="*/ 5974 w 6094"/>
                              <a:gd name="T2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94" h="120">
                                <a:moveTo>
                                  <a:pt x="108" y="51"/>
                                </a:moveTo>
                                <a:lnTo>
                                  <a:pt x="5987" y="51"/>
                                </a:lnTo>
                                <a:lnTo>
                                  <a:pt x="5987" y="69"/>
                                </a:lnTo>
                                <a:lnTo>
                                  <a:pt x="108" y="69"/>
                                </a:lnTo>
                                <a:lnTo>
                                  <a:pt x="108" y="51"/>
                                </a:lnTo>
                                <a:close/>
                                <a:moveTo>
                                  <a:pt x="120" y="120"/>
                                </a:moveTo>
                                <a:lnTo>
                                  <a:pt x="0" y="60"/>
                                </a:lnTo>
                                <a:lnTo>
                                  <a:pt x="120" y="0"/>
                                </a:lnTo>
                                <a:lnTo>
                                  <a:pt x="120" y="120"/>
                                </a:lnTo>
                                <a:close/>
                                <a:moveTo>
                                  <a:pt x="5974" y="0"/>
                                </a:moveTo>
                                <a:lnTo>
                                  <a:pt x="6094" y="60"/>
                                </a:lnTo>
                                <a:lnTo>
                                  <a:pt x="5974" y="120"/>
                                </a:lnTo>
                                <a:lnTo>
                                  <a:pt x="5974"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 name="Rectangle 19"/>
                        <wps:cNvSpPr>
                          <a:spLocks noChangeArrowheads="1"/>
                        </wps:cNvSpPr>
                        <wps:spPr bwMode="auto">
                          <a:xfrm>
                            <a:off x="1081405" y="2503805"/>
                            <a:ext cx="65849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DCB13" w14:textId="77777777" w:rsidR="00EF2C80" w:rsidRPr="00C439CC" w:rsidRDefault="00EF2C80" w:rsidP="00696284">
                              <w:pPr>
                                <w:widowControl w:val="0"/>
                                <w:jc w:val="center"/>
                                <w:rPr>
                                  <w:rFonts w:ascii="Arial" w:hAnsi="Arial" w:cs="SimSun"/>
                                  <w:color w:val="000000"/>
                                  <w:sz w:val="13"/>
                                  <w:szCs w:val="13"/>
                                </w:rPr>
                              </w:pPr>
                              <w:proofErr w:type="spellStart"/>
                              <w:r w:rsidRPr="00C439CC">
                                <w:rPr>
                                  <w:rFonts w:ascii="Arial" w:hAnsi="Arial" w:cs="Arial" w:hint="eastAsia"/>
                                  <w:b/>
                                  <w:bCs/>
                                  <w:color w:val="000000"/>
                                  <w:sz w:val="13"/>
                                  <w:szCs w:val="13"/>
                                </w:rPr>
                                <w:t>F</w:t>
                              </w:r>
                              <w:r>
                                <w:rPr>
                                  <w:rFonts w:ascii="Arial" w:hAnsi="Arial" w:cs="Arial" w:hint="eastAsia"/>
                                  <w:b/>
                                  <w:bCs/>
                                  <w:color w:val="000000"/>
                                  <w:sz w:val="13"/>
                                  <w:szCs w:val="13"/>
                                  <w:vertAlign w:val="subscript"/>
                                </w:rPr>
                                <w:t>C</w:t>
                              </w:r>
                              <w:proofErr w:type="gramStart"/>
                              <w:r>
                                <w:rPr>
                                  <w:rFonts w:ascii="Arial" w:hAnsi="Arial" w:cs="Arial"/>
                                  <w:b/>
                                  <w:bCs/>
                                  <w:color w:val="000000"/>
                                  <w:sz w:val="13"/>
                                  <w:szCs w:val="13"/>
                                  <w:vertAlign w:val="subscript"/>
                                </w:rPr>
                                <w:t>,</w:t>
                              </w:r>
                              <w:r>
                                <w:rPr>
                                  <w:rFonts w:ascii="Arial" w:hAnsi="Arial" w:cs="Arial" w:hint="eastAsia"/>
                                  <w:b/>
                                  <w:bCs/>
                                  <w:color w:val="000000"/>
                                  <w:sz w:val="13"/>
                                  <w:szCs w:val="13"/>
                                  <w:vertAlign w:val="subscript"/>
                                </w:rPr>
                                <w:t>low</w:t>
                              </w:r>
                              <w:proofErr w:type="spellEnd"/>
                              <w:proofErr w:type="gramEnd"/>
                            </w:p>
                          </w:txbxContent>
                        </wps:txbx>
                        <wps:bodyPr rot="0" vert="horz" wrap="square" lIns="0" tIns="0" rIns="0" bIns="0" anchor="t" anchorCtr="0" upright="1">
                          <a:noAutofit/>
                        </wps:bodyPr>
                      </wps:wsp>
                      <wps:wsp>
                        <wps:cNvPr id="22" name="Freeform 20"/>
                        <wps:cNvSpPr>
                          <a:spLocks noEditPoints="1"/>
                        </wps:cNvSpPr>
                        <wps:spPr bwMode="auto">
                          <a:xfrm>
                            <a:off x="3841750" y="1106170"/>
                            <a:ext cx="1571625" cy="45085"/>
                          </a:xfrm>
                          <a:custGeom>
                            <a:avLst/>
                            <a:gdLst>
                              <a:gd name="T0" fmla="*/ 108 w 6094"/>
                              <a:gd name="T1" fmla="*/ 51 h 120"/>
                              <a:gd name="T2" fmla="*/ 5987 w 6094"/>
                              <a:gd name="T3" fmla="*/ 51 h 120"/>
                              <a:gd name="T4" fmla="*/ 5987 w 6094"/>
                              <a:gd name="T5" fmla="*/ 69 h 120"/>
                              <a:gd name="T6" fmla="*/ 108 w 6094"/>
                              <a:gd name="T7" fmla="*/ 69 h 120"/>
                              <a:gd name="T8" fmla="*/ 108 w 6094"/>
                              <a:gd name="T9" fmla="*/ 51 h 120"/>
                              <a:gd name="T10" fmla="*/ 120 w 6094"/>
                              <a:gd name="T11" fmla="*/ 120 h 120"/>
                              <a:gd name="T12" fmla="*/ 0 w 6094"/>
                              <a:gd name="T13" fmla="*/ 60 h 120"/>
                              <a:gd name="T14" fmla="*/ 120 w 6094"/>
                              <a:gd name="T15" fmla="*/ 0 h 120"/>
                              <a:gd name="T16" fmla="*/ 120 w 6094"/>
                              <a:gd name="T17" fmla="*/ 120 h 120"/>
                              <a:gd name="T18" fmla="*/ 5974 w 6094"/>
                              <a:gd name="T19" fmla="*/ 0 h 120"/>
                              <a:gd name="T20" fmla="*/ 6094 w 6094"/>
                              <a:gd name="T21" fmla="*/ 60 h 120"/>
                              <a:gd name="T22" fmla="*/ 5974 w 6094"/>
                              <a:gd name="T23" fmla="*/ 120 h 120"/>
                              <a:gd name="T24" fmla="*/ 5974 w 6094"/>
                              <a:gd name="T2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94" h="120">
                                <a:moveTo>
                                  <a:pt x="108" y="51"/>
                                </a:moveTo>
                                <a:lnTo>
                                  <a:pt x="5987" y="51"/>
                                </a:lnTo>
                                <a:lnTo>
                                  <a:pt x="5987" y="69"/>
                                </a:lnTo>
                                <a:lnTo>
                                  <a:pt x="108" y="69"/>
                                </a:lnTo>
                                <a:lnTo>
                                  <a:pt x="108" y="51"/>
                                </a:lnTo>
                                <a:close/>
                                <a:moveTo>
                                  <a:pt x="120" y="120"/>
                                </a:moveTo>
                                <a:lnTo>
                                  <a:pt x="0" y="60"/>
                                </a:lnTo>
                                <a:lnTo>
                                  <a:pt x="120" y="0"/>
                                </a:lnTo>
                                <a:lnTo>
                                  <a:pt x="120" y="120"/>
                                </a:lnTo>
                                <a:close/>
                                <a:moveTo>
                                  <a:pt x="5974" y="0"/>
                                </a:moveTo>
                                <a:lnTo>
                                  <a:pt x="6094" y="60"/>
                                </a:lnTo>
                                <a:lnTo>
                                  <a:pt x="5974" y="120"/>
                                </a:lnTo>
                                <a:lnTo>
                                  <a:pt x="5974"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 name="Line 21"/>
                        <wps:cNvCnPr/>
                        <wps:spPr bwMode="auto">
                          <a:xfrm>
                            <a:off x="852805" y="1231900"/>
                            <a:ext cx="1136650" cy="1270"/>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 name="Line 22"/>
                        <wps:cNvCnPr/>
                        <wps:spPr bwMode="auto">
                          <a:xfrm flipV="1">
                            <a:off x="1412875" y="1992630"/>
                            <a:ext cx="635" cy="474980"/>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5" name="Line 23"/>
                        <wps:cNvCnPr/>
                        <wps:spPr bwMode="auto">
                          <a:xfrm flipV="1">
                            <a:off x="4618355" y="1983740"/>
                            <a:ext cx="635" cy="474345"/>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6" name="Text Box 24"/>
                        <wps:cNvSpPr txBox="1">
                          <a:spLocks noChangeArrowheads="1"/>
                        </wps:cNvSpPr>
                        <wps:spPr bwMode="auto">
                          <a:xfrm>
                            <a:off x="403225" y="269875"/>
                            <a:ext cx="97155" cy="666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344142" w14:textId="77777777" w:rsidR="00EF2C80" w:rsidRPr="004F7C5C" w:rsidRDefault="00EF2C80" w:rsidP="00696284">
                              <w:pPr>
                                <w:widowControl w:val="0"/>
                                <w:ind w:firstLine="284"/>
                                <w:jc w:val="both"/>
                                <w:rPr>
                                  <w:rFonts w:ascii="Arial" w:hAnsi="Arial" w:cs="SimSun"/>
                                  <w:color w:val="000000"/>
                                  <w:sz w:val="13"/>
                                  <w:szCs w:val="13"/>
                                </w:rPr>
                              </w:pPr>
                              <w:r>
                                <w:rPr>
                                  <w:rFonts w:ascii="Arial" w:hAnsi="Arial" w:cs="Arial" w:hint="eastAsia"/>
                                  <w:b/>
                                  <w:bCs/>
                                  <w:color w:val="000000"/>
                                  <w:sz w:val="13"/>
                                  <w:szCs w:val="13"/>
                                </w:rPr>
                                <w:t>Lower</w:t>
                              </w:r>
                              <w:r w:rsidRPr="004F7C5C">
                                <w:rPr>
                                  <w:rFonts w:ascii="Arial" w:eastAsia="Vrinda" w:hAnsi="Arial" w:cs="Arial"/>
                                  <w:b/>
                                  <w:bCs/>
                                  <w:color w:val="000000"/>
                                  <w:sz w:val="13"/>
                                  <w:szCs w:val="13"/>
                                </w:rPr>
                                <w:t xml:space="preserve"> Edge</w:t>
                              </w:r>
                            </w:p>
                          </w:txbxContent>
                        </wps:txbx>
                        <wps:bodyPr rot="0" vert="eaVert" wrap="square" lIns="0" tIns="0" rIns="0" bIns="0" anchor="t" anchorCtr="0" upright="1">
                          <a:noAutofit/>
                        </wps:bodyPr>
                      </wps:wsp>
                      <wps:wsp>
                        <wps:cNvPr id="27" name="Text Box 25"/>
                        <wps:cNvSpPr txBox="1">
                          <a:spLocks noChangeArrowheads="1"/>
                        </wps:cNvSpPr>
                        <wps:spPr bwMode="auto">
                          <a:xfrm>
                            <a:off x="5564505" y="448310"/>
                            <a:ext cx="97790" cy="735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B88B5E" w14:textId="77777777" w:rsidR="00EF2C80" w:rsidRPr="004F7C5C" w:rsidRDefault="00EF2C80" w:rsidP="00696284">
                              <w:pPr>
                                <w:widowControl w:val="0"/>
                                <w:jc w:val="center"/>
                                <w:rPr>
                                  <w:rFonts w:ascii="Arial" w:hAnsi="Arial" w:cs="SimSun"/>
                                  <w:color w:val="000000"/>
                                  <w:sz w:val="13"/>
                                  <w:szCs w:val="13"/>
                                </w:rPr>
                              </w:pPr>
                              <w:r>
                                <w:rPr>
                                  <w:rFonts w:ascii="Arial" w:hAnsi="Arial" w:cs="Arial" w:hint="eastAsia"/>
                                  <w:b/>
                                  <w:bCs/>
                                  <w:color w:val="000000"/>
                                  <w:sz w:val="13"/>
                                  <w:szCs w:val="13"/>
                                </w:rPr>
                                <w:t>Higher</w:t>
                              </w:r>
                              <w:r w:rsidRPr="004F7C5C">
                                <w:rPr>
                                  <w:rFonts w:ascii="Arial" w:eastAsia="Vrinda" w:hAnsi="Arial" w:cs="Arial"/>
                                  <w:b/>
                                  <w:bCs/>
                                  <w:color w:val="000000"/>
                                  <w:sz w:val="13"/>
                                  <w:szCs w:val="13"/>
                                </w:rPr>
                                <w:t xml:space="preserve"> Edge</w:t>
                              </w:r>
                            </w:p>
                          </w:txbxContent>
                        </wps:txbx>
                        <wps:bodyPr rot="0" vert="eaVert" wrap="square" lIns="0" tIns="0" rIns="0" bIns="0" anchor="t" anchorCtr="0" upright="1">
                          <a:noAutofit/>
                        </wps:bodyPr>
                      </wps:wsp>
                      <wps:wsp>
                        <wps:cNvPr id="28" name="Rectangle 26"/>
                        <wps:cNvSpPr>
                          <a:spLocks noChangeArrowheads="1"/>
                        </wps:cNvSpPr>
                        <wps:spPr bwMode="auto">
                          <a:xfrm>
                            <a:off x="853440" y="799465"/>
                            <a:ext cx="11360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781DE" w14:textId="77777777" w:rsidR="00EF2C80" w:rsidRPr="004F7C5C" w:rsidRDefault="00EF2C80" w:rsidP="00696284">
                              <w:pPr>
                                <w:widowControl w:val="0"/>
                                <w:jc w:val="center"/>
                                <w:rPr>
                                  <w:rFonts w:ascii="Arial" w:hAnsi="Arial" w:cs="SimSun"/>
                                  <w:color w:val="000000"/>
                                  <w:sz w:val="12"/>
                                  <w:szCs w:val="12"/>
                                </w:rPr>
                              </w:pPr>
                              <w:r w:rsidRPr="004F7C5C">
                                <w:rPr>
                                  <w:rFonts w:ascii="Arial" w:eastAsia="Vrinda" w:hAnsi="Arial" w:cs="Arial"/>
                                  <w:b/>
                                  <w:bCs/>
                                  <w:color w:val="000000"/>
                                  <w:sz w:val="12"/>
                                  <w:szCs w:val="12"/>
                                </w:rPr>
                                <w:t>Lowest C</w:t>
                              </w:r>
                              <w:r>
                                <w:rPr>
                                  <w:rFonts w:ascii="Arial" w:hAnsi="Arial" w:cs="Arial" w:hint="eastAsia"/>
                                  <w:b/>
                                  <w:bCs/>
                                  <w:color w:val="000000"/>
                                  <w:sz w:val="12"/>
                                  <w:szCs w:val="12"/>
                                </w:rPr>
                                <w:t>arrier</w:t>
                              </w:r>
                              <w:r w:rsidRPr="004F7C5C">
                                <w:rPr>
                                  <w:rFonts w:ascii="Arial" w:eastAsia="Vrinda" w:hAnsi="Arial" w:cs="Arial"/>
                                  <w:b/>
                                  <w:bCs/>
                                  <w:color w:val="000000"/>
                                  <w:sz w:val="12"/>
                                  <w:szCs w:val="12"/>
                                </w:rPr>
                                <w:t xml:space="preserve"> Transmission Bandwidth Configuration</w:t>
                              </w:r>
                              <w:r>
                                <w:rPr>
                                  <w:rFonts w:ascii="Arial" w:eastAsia="Vrinda" w:hAnsi="Arial" w:cs="Arial"/>
                                  <w:b/>
                                  <w:bCs/>
                                  <w:color w:val="000000"/>
                                  <w:sz w:val="12"/>
                                  <w:szCs w:val="12"/>
                                </w:rPr>
                                <w:t>,</w:t>
                              </w:r>
                              <w:r w:rsidRPr="001C7DD9">
                                <w:t xml:space="preserve"> </w:t>
                              </w:r>
                              <w:proofErr w:type="spellStart"/>
                              <w:r w:rsidRPr="001C7DD9">
                                <w:rPr>
                                  <w:rFonts w:ascii="Arial" w:eastAsia="Vrinda" w:hAnsi="Arial" w:cs="Arial"/>
                                  <w:b/>
                                  <w:bCs/>
                                  <w:color w:val="000000"/>
                                  <w:sz w:val="12"/>
                                  <w:szCs w:val="12"/>
                                </w:rPr>
                                <w:t>N</w:t>
                              </w:r>
                              <w:r w:rsidRPr="00F72F2A">
                                <w:rPr>
                                  <w:rFonts w:ascii="Arial" w:eastAsia="Vrinda" w:hAnsi="Arial" w:cs="Arial"/>
                                  <w:b/>
                                  <w:bCs/>
                                  <w:color w:val="000000"/>
                                  <w:sz w:val="12"/>
                                  <w:szCs w:val="12"/>
                                  <w:vertAlign w:val="subscript"/>
                                </w:rPr>
                                <w:t>RB</w:t>
                              </w:r>
                              <w:proofErr w:type="gramStart"/>
                              <w:r w:rsidRPr="00F72F2A">
                                <w:rPr>
                                  <w:rFonts w:ascii="Arial" w:eastAsia="Vrinda" w:hAnsi="Arial" w:cs="Arial"/>
                                  <w:b/>
                                  <w:bCs/>
                                  <w:color w:val="000000"/>
                                  <w:sz w:val="12"/>
                                  <w:szCs w:val="12"/>
                                  <w:vertAlign w:val="subscript"/>
                                </w:rPr>
                                <w:t>,low</w:t>
                              </w:r>
                              <w:proofErr w:type="spellEnd"/>
                              <w:proofErr w:type="gramEnd"/>
                              <w:r w:rsidRPr="00F72F2A">
                                <w:rPr>
                                  <w:rFonts w:ascii="Arial" w:eastAsia="Vrinda" w:hAnsi="Arial" w:cs="Arial"/>
                                  <w:b/>
                                  <w:bCs/>
                                  <w:color w:val="000000"/>
                                  <w:sz w:val="12"/>
                                  <w:szCs w:val="12"/>
                                  <w:vertAlign w:val="subscript"/>
                                </w:rPr>
                                <w:t xml:space="preserve">  </w:t>
                              </w:r>
                              <w:r w:rsidRPr="004F7C5C">
                                <w:rPr>
                                  <w:rFonts w:ascii="Arial" w:eastAsia="Vrinda" w:hAnsi="Arial" w:cs="Arial"/>
                                  <w:b/>
                                  <w:bCs/>
                                  <w:color w:val="000000"/>
                                  <w:sz w:val="12"/>
                                  <w:szCs w:val="12"/>
                                </w:rPr>
                                <w:t>[RB]</w:t>
                              </w:r>
                            </w:p>
                          </w:txbxContent>
                        </wps:txbx>
                        <wps:bodyPr rot="0" vert="horz" wrap="square" lIns="0" tIns="0" rIns="0" bIns="0" anchor="t" anchorCtr="0" upright="1">
                          <a:noAutofit/>
                        </wps:bodyPr>
                      </wps:wsp>
                      <wps:wsp>
                        <wps:cNvPr id="29" name="Line 27"/>
                        <wps:cNvCnPr/>
                        <wps:spPr bwMode="auto">
                          <a:xfrm flipH="1">
                            <a:off x="528320" y="207010"/>
                            <a:ext cx="6985" cy="2244725"/>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 name="Line 28"/>
                        <wps:cNvCnPr/>
                        <wps:spPr bwMode="auto">
                          <a:xfrm>
                            <a:off x="5516880" y="203200"/>
                            <a:ext cx="635" cy="2288540"/>
                          </a:xfrm>
                          <a:prstGeom prst="line">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456" name="Line 29"/>
                        <wps:cNvCnPr/>
                        <wps:spPr bwMode="auto">
                          <a:xfrm>
                            <a:off x="616585" y="755650"/>
                            <a:ext cx="6985" cy="1235710"/>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457" name="Line 30"/>
                        <wps:cNvCnPr/>
                        <wps:spPr bwMode="auto">
                          <a:xfrm>
                            <a:off x="5433060" y="764540"/>
                            <a:ext cx="635" cy="1214755"/>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458" name="Line 31"/>
                        <wps:cNvCnPr/>
                        <wps:spPr bwMode="auto">
                          <a:xfrm>
                            <a:off x="520065" y="386715"/>
                            <a:ext cx="4966335" cy="635"/>
                          </a:xfrm>
                          <a:prstGeom prst="line">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wpg:cNvPr id="15460" name="Group 32"/>
                        <wpg:cNvGrpSpPr>
                          <a:grpSpLocks/>
                        </wpg:cNvGrpSpPr>
                        <wpg:grpSpPr bwMode="auto">
                          <a:xfrm>
                            <a:off x="1181735" y="1266190"/>
                            <a:ext cx="90170" cy="716280"/>
                            <a:chOff x="738" y="1687"/>
                            <a:chExt cx="242" cy="1684"/>
                          </a:xfrm>
                        </wpg:grpSpPr>
                        <wps:wsp>
                          <wps:cNvPr id="15461" name="Freeform 33"/>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prstDash val="solid"/>
                              <a:round/>
                              <a:headEnd/>
                              <a:tailEnd/>
                            </a:ln>
                          </wps:spPr>
                          <wps:bodyPr rot="0" vert="horz" wrap="square" lIns="91440" tIns="45720" rIns="91440" bIns="45720" anchor="t" anchorCtr="0" upright="1">
                            <a:noAutofit/>
                          </wps:bodyPr>
                        </wps:wsp>
                        <wps:wsp>
                          <wps:cNvPr id="15462" name="Freeform 34"/>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463" name="Group 35"/>
                        <wpg:cNvGrpSpPr>
                          <a:grpSpLocks/>
                        </wpg:cNvGrpSpPr>
                        <wpg:grpSpPr bwMode="auto">
                          <a:xfrm>
                            <a:off x="907415" y="1262380"/>
                            <a:ext cx="93345" cy="716280"/>
                            <a:chOff x="738" y="1687"/>
                            <a:chExt cx="242" cy="1684"/>
                          </a:xfrm>
                        </wpg:grpSpPr>
                        <wps:wsp>
                          <wps:cNvPr id="15464" name="Freeform 36"/>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prstDash val="solid"/>
                              <a:round/>
                              <a:headEnd/>
                              <a:tailEnd/>
                            </a:ln>
                          </wps:spPr>
                          <wps:bodyPr rot="0" vert="horz" wrap="square" lIns="91440" tIns="45720" rIns="91440" bIns="45720" anchor="t" anchorCtr="0" upright="1">
                            <a:noAutofit/>
                          </wps:bodyPr>
                        </wps:wsp>
                        <wps:wsp>
                          <wps:cNvPr id="15465" name="Freeform 37"/>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466" name="Group 38"/>
                        <wpg:cNvGrpSpPr>
                          <a:grpSpLocks/>
                        </wpg:cNvGrpSpPr>
                        <wpg:grpSpPr bwMode="auto">
                          <a:xfrm>
                            <a:off x="814070" y="1260475"/>
                            <a:ext cx="93345" cy="715645"/>
                            <a:chOff x="1222" y="1690"/>
                            <a:chExt cx="243" cy="1684"/>
                          </a:xfrm>
                        </wpg:grpSpPr>
                        <wps:wsp>
                          <wps:cNvPr id="15467" name="Freeform 39"/>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prstDash val="solid"/>
                              <a:round/>
                              <a:headEnd/>
                              <a:tailEnd/>
                            </a:ln>
                          </wps:spPr>
                          <wps:bodyPr rot="0" vert="horz" wrap="square" lIns="91440" tIns="45720" rIns="91440" bIns="45720" anchor="t" anchorCtr="0" upright="1">
                            <a:noAutofit/>
                          </wps:bodyPr>
                        </wps:wsp>
                        <wps:wsp>
                          <wps:cNvPr id="15468" name="Freeform 40"/>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469" name="Group 41"/>
                        <wpg:cNvGrpSpPr>
                          <a:grpSpLocks/>
                        </wpg:cNvGrpSpPr>
                        <wpg:grpSpPr bwMode="auto">
                          <a:xfrm>
                            <a:off x="1001395" y="1260475"/>
                            <a:ext cx="93345" cy="716280"/>
                            <a:chOff x="738" y="1687"/>
                            <a:chExt cx="242" cy="1684"/>
                          </a:xfrm>
                        </wpg:grpSpPr>
                        <wps:wsp>
                          <wps:cNvPr id="15470" name="Freeform 42"/>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prstDash val="solid"/>
                              <a:round/>
                              <a:headEnd/>
                              <a:tailEnd/>
                            </a:ln>
                          </wps:spPr>
                          <wps:bodyPr rot="0" vert="horz" wrap="square" lIns="91440" tIns="45720" rIns="91440" bIns="45720" anchor="t" anchorCtr="0" upright="1">
                            <a:noAutofit/>
                          </wps:bodyPr>
                        </wps:wsp>
                        <wps:wsp>
                          <wps:cNvPr id="15471" name="Freeform 43"/>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472" name="Group 44"/>
                        <wpg:cNvGrpSpPr>
                          <a:grpSpLocks/>
                        </wpg:cNvGrpSpPr>
                        <wpg:grpSpPr bwMode="auto">
                          <a:xfrm>
                            <a:off x="1088390" y="1266190"/>
                            <a:ext cx="93345" cy="716280"/>
                            <a:chOff x="738" y="1687"/>
                            <a:chExt cx="242" cy="1684"/>
                          </a:xfrm>
                        </wpg:grpSpPr>
                        <wps:wsp>
                          <wps:cNvPr id="15473" name="Freeform 45"/>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prstDash val="solid"/>
                              <a:round/>
                              <a:headEnd/>
                              <a:tailEnd/>
                            </a:ln>
                          </wps:spPr>
                          <wps:bodyPr rot="0" vert="horz" wrap="square" lIns="91440" tIns="45720" rIns="91440" bIns="45720" anchor="t" anchorCtr="0" upright="1">
                            <a:noAutofit/>
                          </wps:bodyPr>
                        </wps:wsp>
                        <wps:wsp>
                          <wps:cNvPr id="15474" name="Freeform 46"/>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475" name="Group 47"/>
                        <wpg:cNvGrpSpPr>
                          <a:grpSpLocks/>
                        </wpg:cNvGrpSpPr>
                        <wpg:grpSpPr bwMode="auto">
                          <a:xfrm>
                            <a:off x="1275715" y="1265555"/>
                            <a:ext cx="93345" cy="716280"/>
                            <a:chOff x="738" y="1687"/>
                            <a:chExt cx="242" cy="1684"/>
                          </a:xfrm>
                        </wpg:grpSpPr>
                        <wps:wsp>
                          <wps:cNvPr id="15476" name="Freeform 48"/>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prstDash val="solid"/>
                              <a:round/>
                              <a:headEnd/>
                              <a:tailEnd/>
                            </a:ln>
                          </wps:spPr>
                          <wps:bodyPr rot="0" vert="horz" wrap="square" lIns="91440" tIns="45720" rIns="91440" bIns="45720" anchor="t" anchorCtr="0" upright="1">
                            <a:noAutofit/>
                          </wps:bodyPr>
                        </wps:wsp>
                        <wps:wsp>
                          <wps:cNvPr id="15477" name="Freeform 49"/>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478" name="Group 50"/>
                        <wpg:cNvGrpSpPr>
                          <a:grpSpLocks/>
                        </wpg:cNvGrpSpPr>
                        <wpg:grpSpPr bwMode="auto">
                          <a:xfrm>
                            <a:off x="1369060" y="1266825"/>
                            <a:ext cx="93345" cy="716280"/>
                            <a:chOff x="738" y="1687"/>
                            <a:chExt cx="242" cy="1684"/>
                          </a:xfrm>
                        </wpg:grpSpPr>
                        <wps:wsp>
                          <wps:cNvPr id="15479" name="Freeform 51"/>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prstDash val="solid"/>
                              <a:round/>
                              <a:headEnd/>
                              <a:tailEnd/>
                            </a:ln>
                          </wps:spPr>
                          <wps:bodyPr rot="0" vert="horz" wrap="square" lIns="91440" tIns="45720" rIns="91440" bIns="45720" anchor="t" anchorCtr="0" upright="1">
                            <a:noAutofit/>
                          </wps:bodyPr>
                        </wps:wsp>
                        <wps:wsp>
                          <wps:cNvPr id="15480" name="Freeform 52"/>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481" name="Group 53"/>
                        <wpg:cNvGrpSpPr>
                          <a:grpSpLocks/>
                        </wpg:cNvGrpSpPr>
                        <wpg:grpSpPr bwMode="auto">
                          <a:xfrm>
                            <a:off x="1462405" y="1268095"/>
                            <a:ext cx="93345" cy="715645"/>
                            <a:chOff x="1222" y="1690"/>
                            <a:chExt cx="243" cy="1684"/>
                          </a:xfrm>
                        </wpg:grpSpPr>
                        <wps:wsp>
                          <wps:cNvPr id="15482" name="Freeform 54"/>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prstDash val="solid"/>
                              <a:round/>
                              <a:headEnd/>
                              <a:tailEnd/>
                            </a:ln>
                          </wps:spPr>
                          <wps:bodyPr rot="0" vert="horz" wrap="square" lIns="91440" tIns="45720" rIns="91440" bIns="45720" anchor="t" anchorCtr="0" upright="1">
                            <a:noAutofit/>
                          </wps:bodyPr>
                        </wps:wsp>
                        <wps:wsp>
                          <wps:cNvPr id="15483" name="Freeform 55"/>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484" name="Group 56"/>
                        <wpg:cNvGrpSpPr>
                          <a:grpSpLocks/>
                        </wpg:cNvGrpSpPr>
                        <wpg:grpSpPr bwMode="auto">
                          <a:xfrm>
                            <a:off x="1946275" y="1265555"/>
                            <a:ext cx="90170" cy="716280"/>
                            <a:chOff x="738" y="1687"/>
                            <a:chExt cx="242" cy="1684"/>
                          </a:xfrm>
                        </wpg:grpSpPr>
                        <wps:wsp>
                          <wps:cNvPr id="15485" name="Freeform 57"/>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prstDash val="solid"/>
                              <a:round/>
                              <a:headEnd/>
                              <a:tailEnd/>
                            </a:ln>
                          </wps:spPr>
                          <wps:bodyPr rot="0" vert="horz" wrap="square" lIns="91440" tIns="45720" rIns="91440" bIns="45720" anchor="t" anchorCtr="0" upright="1">
                            <a:noAutofit/>
                          </wps:bodyPr>
                        </wps:wsp>
                        <wps:wsp>
                          <wps:cNvPr id="15486" name="Freeform 58"/>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487" name="Group 59"/>
                        <wpg:cNvGrpSpPr>
                          <a:grpSpLocks/>
                        </wpg:cNvGrpSpPr>
                        <wpg:grpSpPr bwMode="auto">
                          <a:xfrm>
                            <a:off x="1652905" y="1268095"/>
                            <a:ext cx="93345" cy="716280"/>
                            <a:chOff x="738" y="1687"/>
                            <a:chExt cx="242" cy="1684"/>
                          </a:xfrm>
                        </wpg:grpSpPr>
                        <wps:wsp>
                          <wps:cNvPr id="64" name="Freeform 60"/>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prstDash val="solid"/>
                              <a:round/>
                              <a:headEnd/>
                              <a:tailEnd/>
                            </a:ln>
                          </wps:spPr>
                          <wps:bodyPr rot="0" vert="horz" wrap="square" lIns="91440" tIns="45720" rIns="91440" bIns="45720" anchor="t" anchorCtr="0" upright="1">
                            <a:noAutofit/>
                          </wps:bodyPr>
                        </wps:wsp>
                        <wps:wsp>
                          <wps:cNvPr id="65" name="Freeform 61"/>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66" name="Group 62"/>
                        <wpg:cNvGrpSpPr>
                          <a:grpSpLocks/>
                        </wpg:cNvGrpSpPr>
                        <wpg:grpSpPr bwMode="auto">
                          <a:xfrm>
                            <a:off x="1559560" y="1266190"/>
                            <a:ext cx="93345" cy="715645"/>
                            <a:chOff x="1222" y="1690"/>
                            <a:chExt cx="243" cy="1684"/>
                          </a:xfrm>
                        </wpg:grpSpPr>
                        <wps:wsp>
                          <wps:cNvPr id="67" name="Freeform 63"/>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prstDash val="solid"/>
                              <a:round/>
                              <a:headEnd/>
                              <a:tailEnd/>
                            </a:ln>
                          </wps:spPr>
                          <wps:bodyPr rot="0" vert="horz" wrap="square" lIns="91440" tIns="45720" rIns="91440" bIns="45720" anchor="t" anchorCtr="0" upright="1">
                            <a:noAutofit/>
                          </wps:bodyPr>
                        </wps:wsp>
                        <wps:wsp>
                          <wps:cNvPr id="68" name="Freeform 64"/>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69" name="Group 65"/>
                        <wpg:cNvGrpSpPr>
                          <a:grpSpLocks/>
                        </wpg:cNvGrpSpPr>
                        <wpg:grpSpPr bwMode="auto">
                          <a:xfrm>
                            <a:off x="1746885" y="1266190"/>
                            <a:ext cx="93345" cy="716280"/>
                            <a:chOff x="738" y="1687"/>
                            <a:chExt cx="242" cy="1684"/>
                          </a:xfrm>
                        </wpg:grpSpPr>
                        <wps:wsp>
                          <wps:cNvPr id="70" name="Freeform 66"/>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prstDash val="solid"/>
                              <a:round/>
                              <a:headEnd/>
                              <a:tailEnd/>
                            </a:ln>
                          </wps:spPr>
                          <wps:bodyPr rot="0" vert="horz" wrap="square" lIns="91440" tIns="45720" rIns="91440" bIns="45720" anchor="t" anchorCtr="0" upright="1">
                            <a:noAutofit/>
                          </wps:bodyPr>
                        </wps:wsp>
                        <wps:wsp>
                          <wps:cNvPr id="71" name="Freeform 67"/>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2" name="Group 68"/>
                        <wpg:cNvGrpSpPr>
                          <a:grpSpLocks/>
                        </wpg:cNvGrpSpPr>
                        <wpg:grpSpPr bwMode="auto">
                          <a:xfrm>
                            <a:off x="1846580" y="1265555"/>
                            <a:ext cx="93345" cy="716280"/>
                            <a:chOff x="738" y="1687"/>
                            <a:chExt cx="242" cy="1684"/>
                          </a:xfrm>
                        </wpg:grpSpPr>
                        <wps:wsp>
                          <wps:cNvPr id="73" name="Freeform 69"/>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prstDash val="solid"/>
                              <a:round/>
                              <a:headEnd/>
                              <a:tailEnd/>
                            </a:ln>
                          </wps:spPr>
                          <wps:bodyPr rot="0" vert="horz" wrap="square" lIns="91440" tIns="45720" rIns="91440" bIns="45720" anchor="t" anchorCtr="0" upright="1">
                            <a:noAutofit/>
                          </wps:bodyPr>
                        </wps:wsp>
                        <wps:wsp>
                          <wps:cNvPr id="74" name="Freeform 70"/>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5" name="Group 71"/>
                        <wpg:cNvGrpSpPr>
                          <a:grpSpLocks/>
                        </wpg:cNvGrpSpPr>
                        <wpg:grpSpPr bwMode="auto">
                          <a:xfrm>
                            <a:off x="2040255" y="1264285"/>
                            <a:ext cx="93345" cy="716280"/>
                            <a:chOff x="738" y="1687"/>
                            <a:chExt cx="242" cy="1684"/>
                          </a:xfrm>
                        </wpg:grpSpPr>
                        <wps:wsp>
                          <wps:cNvPr id="76" name="Freeform 72"/>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prstDash val="solid"/>
                              <a:round/>
                              <a:headEnd/>
                              <a:tailEnd/>
                            </a:ln>
                          </wps:spPr>
                          <wps:bodyPr rot="0" vert="horz" wrap="square" lIns="91440" tIns="45720" rIns="91440" bIns="45720" anchor="t" anchorCtr="0" upright="1">
                            <a:noAutofit/>
                          </wps:bodyPr>
                        </wps:wsp>
                        <wps:wsp>
                          <wps:cNvPr id="77" name="Freeform 73"/>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8" name="Group 74"/>
                        <wpg:cNvGrpSpPr>
                          <a:grpSpLocks/>
                        </wpg:cNvGrpSpPr>
                        <wpg:grpSpPr bwMode="auto">
                          <a:xfrm>
                            <a:off x="2134870" y="1261745"/>
                            <a:ext cx="93345" cy="716280"/>
                            <a:chOff x="738" y="1687"/>
                            <a:chExt cx="242" cy="1684"/>
                          </a:xfrm>
                        </wpg:grpSpPr>
                        <wps:wsp>
                          <wps:cNvPr id="79" name="Freeform 75"/>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prstDash val="solid"/>
                              <a:round/>
                              <a:headEnd/>
                              <a:tailEnd/>
                            </a:ln>
                          </wps:spPr>
                          <wps:bodyPr rot="0" vert="horz" wrap="square" lIns="91440" tIns="45720" rIns="91440" bIns="45720" anchor="t" anchorCtr="0" upright="1">
                            <a:noAutofit/>
                          </wps:bodyPr>
                        </wps:wsp>
                        <wps:wsp>
                          <wps:cNvPr id="80" name="Freeform 76"/>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1" name="Group 77"/>
                        <wpg:cNvGrpSpPr>
                          <a:grpSpLocks/>
                        </wpg:cNvGrpSpPr>
                        <wpg:grpSpPr bwMode="auto">
                          <a:xfrm>
                            <a:off x="3827145" y="1261110"/>
                            <a:ext cx="93345" cy="716280"/>
                            <a:chOff x="738" y="1687"/>
                            <a:chExt cx="242" cy="1684"/>
                          </a:xfrm>
                        </wpg:grpSpPr>
                        <wps:wsp>
                          <wps:cNvPr id="82" name="Freeform 78"/>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prstDash val="solid"/>
                              <a:round/>
                              <a:headEnd/>
                              <a:tailEnd/>
                            </a:ln>
                          </wps:spPr>
                          <wps:bodyPr rot="0" vert="horz" wrap="square" lIns="91440" tIns="45720" rIns="91440" bIns="45720" anchor="t" anchorCtr="0" upright="1">
                            <a:noAutofit/>
                          </wps:bodyPr>
                        </wps:wsp>
                        <wps:wsp>
                          <wps:cNvPr id="83" name="Freeform 79"/>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4" name="Group 80"/>
                        <wpg:cNvGrpSpPr>
                          <a:grpSpLocks/>
                        </wpg:cNvGrpSpPr>
                        <wpg:grpSpPr bwMode="auto">
                          <a:xfrm>
                            <a:off x="3920490" y="1262380"/>
                            <a:ext cx="93345" cy="715645"/>
                            <a:chOff x="1222" y="1690"/>
                            <a:chExt cx="243" cy="1684"/>
                          </a:xfrm>
                        </wpg:grpSpPr>
                        <wps:wsp>
                          <wps:cNvPr id="85" name="Freeform 81"/>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prstDash val="solid"/>
                              <a:round/>
                              <a:headEnd/>
                              <a:tailEnd/>
                            </a:ln>
                          </wps:spPr>
                          <wps:bodyPr rot="0" vert="horz" wrap="square" lIns="91440" tIns="45720" rIns="91440" bIns="45720" anchor="t" anchorCtr="0" upright="1">
                            <a:noAutofit/>
                          </wps:bodyPr>
                        </wps:wsp>
                        <wps:wsp>
                          <wps:cNvPr id="86" name="Freeform 82"/>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8" name="Group 83"/>
                        <wpg:cNvGrpSpPr>
                          <a:grpSpLocks/>
                        </wpg:cNvGrpSpPr>
                        <wpg:grpSpPr bwMode="auto">
                          <a:xfrm>
                            <a:off x="5333365" y="1263015"/>
                            <a:ext cx="92075" cy="716280"/>
                            <a:chOff x="6345" y="1687"/>
                            <a:chExt cx="242" cy="1685"/>
                          </a:xfrm>
                        </wpg:grpSpPr>
                        <wps:wsp>
                          <wps:cNvPr id="89" name="Freeform 84"/>
                          <wps:cNvSpPr>
                            <a:spLocks/>
                          </wps:cNvSpPr>
                          <wps:spPr bwMode="auto">
                            <a:xfrm>
                              <a:off x="6345"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solidFill>
                              <a:srgbClr val="EAEAEA"/>
                            </a:solidFill>
                            <a:ln w="0">
                              <a:solidFill>
                                <a:srgbClr val="000000"/>
                              </a:solidFill>
                              <a:prstDash val="solid"/>
                              <a:round/>
                              <a:headEnd/>
                              <a:tailEnd/>
                            </a:ln>
                          </wps:spPr>
                          <wps:bodyPr rot="0" vert="horz" wrap="square" lIns="91440" tIns="45720" rIns="91440" bIns="45720" anchor="t" anchorCtr="0" upright="1">
                            <a:noAutofit/>
                          </wps:bodyPr>
                        </wps:wsp>
                        <wps:wsp>
                          <wps:cNvPr id="90" name="Freeform 85"/>
                          <wps:cNvSpPr>
                            <a:spLocks/>
                          </wps:cNvSpPr>
                          <wps:spPr bwMode="auto">
                            <a:xfrm>
                              <a:off x="6345"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1" name="Group 86"/>
                        <wpg:cNvGrpSpPr>
                          <a:grpSpLocks/>
                        </wpg:cNvGrpSpPr>
                        <wpg:grpSpPr bwMode="auto">
                          <a:xfrm>
                            <a:off x="4385310" y="1266190"/>
                            <a:ext cx="90170" cy="716280"/>
                            <a:chOff x="738" y="1687"/>
                            <a:chExt cx="242" cy="1684"/>
                          </a:xfrm>
                        </wpg:grpSpPr>
                        <wps:wsp>
                          <wps:cNvPr id="92" name="Freeform 87"/>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prstDash val="solid"/>
                              <a:round/>
                              <a:headEnd/>
                              <a:tailEnd/>
                            </a:ln>
                          </wps:spPr>
                          <wps:bodyPr rot="0" vert="horz" wrap="square" lIns="91440" tIns="45720" rIns="91440" bIns="45720" anchor="t" anchorCtr="0" upright="1">
                            <a:noAutofit/>
                          </wps:bodyPr>
                        </wps:wsp>
                        <wps:wsp>
                          <wps:cNvPr id="93" name="Freeform 88"/>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4" name="Group 89"/>
                        <wpg:cNvGrpSpPr>
                          <a:grpSpLocks/>
                        </wpg:cNvGrpSpPr>
                        <wpg:grpSpPr bwMode="auto">
                          <a:xfrm>
                            <a:off x="4110990" y="1262380"/>
                            <a:ext cx="93345" cy="716280"/>
                            <a:chOff x="738" y="1687"/>
                            <a:chExt cx="242" cy="1684"/>
                          </a:xfrm>
                        </wpg:grpSpPr>
                        <wps:wsp>
                          <wps:cNvPr id="95" name="Freeform 90"/>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prstDash val="solid"/>
                              <a:round/>
                              <a:headEnd/>
                              <a:tailEnd/>
                            </a:ln>
                          </wps:spPr>
                          <wps:bodyPr rot="0" vert="horz" wrap="square" lIns="91440" tIns="45720" rIns="91440" bIns="45720" anchor="t" anchorCtr="0" upright="1">
                            <a:noAutofit/>
                          </wps:bodyPr>
                        </wps:wsp>
                        <wps:wsp>
                          <wps:cNvPr id="15360" name="Freeform 91"/>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361" name="Group 92"/>
                        <wpg:cNvGrpSpPr>
                          <a:grpSpLocks/>
                        </wpg:cNvGrpSpPr>
                        <wpg:grpSpPr bwMode="auto">
                          <a:xfrm>
                            <a:off x="4017645" y="1260475"/>
                            <a:ext cx="93345" cy="715645"/>
                            <a:chOff x="1222" y="1690"/>
                            <a:chExt cx="243" cy="1684"/>
                          </a:xfrm>
                        </wpg:grpSpPr>
                        <wps:wsp>
                          <wps:cNvPr id="15362" name="Freeform 93"/>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prstDash val="solid"/>
                              <a:round/>
                              <a:headEnd/>
                              <a:tailEnd/>
                            </a:ln>
                          </wps:spPr>
                          <wps:bodyPr rot="0" vert="horz" wrap="square" lIns="91440" tIns="45720" rIns="91440" bIns="45720" anchor="t" anchorCtr="0" upright="1">
                            <a:noAutofit/>
                          </wps:bodyPr>
                        </wps:wsp>
                        <wps:wsp>
                          <wps:cNvPr id="15363" name="Freeform 94"/>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365" name="Group 95"/>
                        <wpg:cNvGrpSpPr>
                          <a:grpSpLocks/>
                        </wpg:cNvGrpSpPr>
                        <wpg:grpSpPr bwMode="auto">
                          <a:xfrm>
                            <a:off x="4204970" y="1260475"/>
                            <a:ext cx="93345" cy="716280"/>
                            <a:chOff x="738" y="1687"/>
                            <a:chExt cx="242" cy="1684"/>
                          </a:xfrm>
                        </wpg:grpSpPr>
                        <wps:wsp>
                          <wps:cNvPr id="15366" name="Freeform 96"/>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prstDash val="solid"/>
                              <a:round/>
                              <a:headEnd/>
                              <a:tailEnd/>
                            </a:ln>
                          </wps:spPr>
                          <wps:bodyPr rot="0" vert="horz" wrap="square" lIns="91440" tIns="45720" rIns="91440" bIns="45720" anchor="t" anchorCtr="0" upright="1">
                            <a:noAutofit/>
                          </wps:bodyPr>
                        </wps:wsp>
                        <wps:wsp>
                          <wps:cNvPr id="15367" name="Freeform 97"/>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368" name="Group 98"/>
                        <wpg:cNvGrpSpPr>
                          <a:grpSpLocks/>
                        </wpg:cNvGrpSpPr>
                        <wpg:grpSpPr bwMode="auto">
                          <a:xfrm>
                            <a:off x="4479290" y="1265555"/>
                            <a:ext cx="93345" cy="716280"/>
                            <a:chOff x="738" y="1687"/>
                            <a:chExt cx="242" cy="1684"/>
                          </a:xfrm>
                        </wpg:grpSpPr>
                        <wps:wsp>
                          <wps:cNvPr id="15369" name="Freeform 99"/>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prstDash val="solid"/>
                              <a:round/>
                              <a:headEnd/>
                              <a:tailEnd/>
                            </a:ln>
                          </wps:spPr>
                          <wps:bodyPr rot="0" vert="horz" wrap="square" lIns="91440" tIns="45720" rIns="91440" bIns="45720" anchor="t" anchorCtr="0" upright="1">
                            <a:noAutofit/>
                          </wps:bodyPr>
                        </wps:wsp>
                        <wps:wsp>
                          <wps:cNvPr id="15370" name="Freeform 100"/>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371" name="Group 101"/>
                        <wpg:cNvGrpSpPr>
                          <a:grpSpLocks/>
                        </wpg:cNvGrpSpPr>
                        <wpg:grpSpPr bwMode="auto">
                          <a:xfrm>
                            <a:off x="4572635" y="1266825"/>
                            <a:ext cx="93345" cy="716280"/>
                            <a:chOff x="738" y="1687"/>
                            <a:chExt cx="242" cy="1684"/>
                          </a:xfrm>
                        </wpg:grpSpPr>
                        <wps:wsp>
                          <wps:cNvPr id="15372" name="Freeform 102"/>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prstDash val="solid"/>
                              <a:round/>
                              <a:headEnd/>
                              <a:tailEnd/>
                            </a:ln>
                          </wps:spPr>
                          <wps:bodyPr rot="0" vert="horz" wrap="square" lIns="91440" tIns="45720" rIns="91440" bIns="45720" anchor="t" anchorCtr="0" upright="1">
                            <a:noAutofit/>
                          </wps:bodyPr>
                        </wps:wsp>
                        <wps:wsp>
                          <wps:cNvPr id="15373" name="Freeform 103"/>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374" name="Group 104"/>
                        <wpg:cNvGrpSpPr>
                          <a:grpSpLocks/>
                        </wpg:cNvGrpSpPr>
                        <wpg:grpSpPr bwMode="auto">
                          <a:xfrm>
                            <a:off x="4665980" y="1268095"/>
                            <a:ext cx="93345" cy="715645"/>
                            <a:chOff x="1222" y="1690"/>
                            <a:chExt cx="243" cy="1684"/>
                          </a:xfrm>
                        </wpg:grpSpPr>
                        <wps:wsp>
                          <wps:cNvPr id="15375" name="Freeform 105"/>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prstDash val="solid"/>
                              <a:round/>
                              <a:headEnd/>
                              <a:tailEnd/>
                            </a:ln>
                          </wps:spPr>
                          <wps:bodyPr rot="0" vert="horz" wrap="square" lIns="91440" tIns="45720" rIns="91440" bIns="45720" anchor="t" anchorCtr="0" upright="1">
                            <a:noAutofit/>
                          </wps:bodyPr>
                        </wps:wsp>
                        <wps:wsp>
                          <wps:cNvPr id="15376" name="Freeform 106"/>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377" name="Group 107"/>
                        <wpg:cNvGrpSpPr>
                          <a:grpSpLocks/>
                        </wpg:cNvGrpSpPr>
                        <wpg:grpSpPr bwMode="auto">
                          <a:xfrm>
                            <a:off x="5149850" y="1265555"/>
                            <a:ext cx="90170" cy="716280"/>
                            <a:chOff x="738" y="1687"/>
                            <a:chExt cx="242" cy="1684"/>
                          </a:xfrm>
                        </wpg:grpSpPr>
                        <wps:wsp>
                          <wps:cNvPr id="15378" name="Freeform 108"/>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prstDash val="solid"/>
                              <a:round/>
                              <a:headEnd/>
                              <a:tailEnd/>
                            </a:ln>
                          </wps:spPr>
                          <wps:bodyPr rot="0" vert="horz" wrap="square" lIns="91440" tIns="45720" rIns="91440" bIns="45720" anchor="t" anchorCtr="0" upright="1">
                            <a:noAutofit/>
                          </wps:bodyPr>
                        </wps:wsp>
                        <wps:wsp>
                          <wps:cNvPr id="15379" name="Freeform 109"/>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380" name="Group 110"/>
                        <wpg:cNvGrpSpPr>
                          <a:grpSpLocks/>
                        </wpg:cNvGrpSpPr>
                        <wpg:grpSpPr bwMode="auto">
                          <a:xfrm>
                            <a:off x="4856480" y="1268095"/>
                            <a:ext cx="93345" cy="716280"/>
                            <a:chOff x="738" y="1687"/>
                            <a:chExt cx="242" cy="1684"/>
                          </a:xfrm>
                        </wpg:grpSpPr>
                        <wps:wsp>
                          <wps:cNvPr id="15381" name="Freeform 111"/>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prstDash val="solid"/>
                              <a:round/>
                              <a:headEnd/>
                              <a:tailEnd/>
                            </a:ln>
                          </wps:spPr>
                          <wps:bodyPr rot="0" vert="horz" wrap="square" lIns="91440" tIns="45720" rIns="91440" bIns="45720" anchor="t" anchorCtr="0" upright="1">
                            <a:noAutofit/>
                          </wps:bodyPr>
                        </wps:wsp>
                        <wps:wsp>
                          <wps:cNvPr id="15382" name="Freeform 112"/>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383" name="Group 113"/>
                        <wpg:cNvGrpSpPr>
                          <a:grpSpLocks/>
                        </wpg:cNvGrpSpPr>
                        <wpg:grpSpPr bwMode="auto">
                          <a:xfrm>
                            <a:off x="4763135" y="1266190"/>
                            <a:ext cx="93345" cy="715645"/>
                            <a:chOff x="1222" y="1690"/>
                            <a:chExt cx="243" cy="1684"/>
                          </a:xfrm>
                        </wpg:grpSpPr>
                        <wps:wsp>
                          <wps:cNvPr id="15384" name="Freeform 114"/>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prstDash val="solid"/>
                              <a:round/>
                              <a:headEnd/>
                              <a:tailEnd/>
                            </a:ln>
                          </wps:spPr>
                          <wps:bodyPr rot="0" vert="horz" wrap="square" lIns="91440" tIns="45720" rIns="91440" bIns="45720" anchor="t" anchorCtr="0" upright="1">
                            <a:noAutofit/>
                          </wps:bodyPr>
                        </wps:wsp>
                        <wps:wsp>
                          <wps:cNvPr id="15385" name="Freeform 115"/>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386" name="Group 116"/>
                        <wpg:cNvGrpSpPr>
                          <a:grpSpLocks/>
                        </wpg:cNvGrpSpPr>
                        <wpg:grpSpPr bwMode="auto">
                          <a:xfrm>
                            <a:off x="4950460" y="1266190"/>
                            <a:ext cx="93345" cy="716280"/>
                            <a:chOff x="738" y="1687"/>
                            <a:chExt cx="242" cy="1684"/>
                          </a:xfrm>
                        </wpg:grpSpPr>
                        <wps:wsp>
                          <wps:cNvPr id="15387" name="Freeform 117"/>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prstDash val="solid"/>
                              <a:round/>
                              <a:headEnd/>
                              <a:tailEnd/>
                            </a:ln>
                          </wps:spPr>
                          <wps:bodyPr rot="0" vert="horz" wrap="square" lIns="91440" tIns="45720" rIns="91440" bIns="45720" anchor="t" anchorCtr="0" upright="1">
                            <a:noAutofit/>
                          </wps:bodyPr>
                        </wps:wsp>
                        <wps:wsp>
                          <wps:cNvPr id="15388" name="Freeform 118"/>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389" name="Group 119"/>
                        <wpg:cNvGrpSpPr>
                          <a:grpSpLocks/>
                        </wpg:cNvGrpSpPr>
                        <wpg:grpSpPr bwMode="auto">
                          <a:xfrm>
                            <a:off x="5050155" y="1265555"/>
                            <a:ext cx="93345" cy="716280"/>
                            <a:chOff x="738" y="1687"/>
                            <a:chExt cx="242" cy="1684"/>
                          </a:xfrm>
                        </wpg:grpSpPr>
                        <wps:wsp>
                          <wps:cNvPr id="15390" name="Freeform 120"/>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prstDash val="solid"/>
                              <a:round/>
                              <a:headEnd/>
                              <a:tailEnd/>
                            </a:ln>
                          </wps:spPr>
                          <wps:bodyPr rot="0" vert="horz" wrap="square" lIns="91440" tIns="45720" rIns="91440" bIns="45720" anchor="t" anchorCtr="0" upright="1">
                            <a:noAutofit/>
                          </wps:bodyPr>
                        </wps:wsp>
                        <wps:wsp>
                          <wps:cNvPr id="15391" name="Freeform 121"/>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488" name="Group 122"/>
                        <wpg:cNvGrpSpPr>
                          <a:grpSpLocks/>
                        </wpg:cNvGrpSpPr>
                        <wpg:grpSpPr bwMode="auto">
                          <a:xfrm>
                            <a:off x="5243830" y="1264285"/>
                            <a:ext cx="93345" cy="716280"/>
                            <a:chOff x="738" y="1687"/>
                            <a:chExt cx="242" cy="1684"/>
                          </a:xfrm>
                        </wpg:grpSpPr>
                        <wps:wsp>
                          <wps:cNvPr id="15489" name="Freeform 123"/>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prstDash val="solid"/>
                              <a:round/>
                              <a:headEnd/>
                              <a:tailEnd/>
                            </a:ln>
                          </wps:spPr>
                          <wps:bodyPr rot="0" vert="horz" wrap="square" lIns="91440" tIns="45720" rIns="91440" bIns="45720" anchor="t" anchorCtr="0" upright="1">
                            <a:noAutofit/>
                          </wps:bodyPr>
                        </wps:wsp>
                        <wps:wsp>
                          <wps:cNvPr id="15490" name="Freeform 124"/>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491" name="Group 125"/>
                        <wpg:cNvGrpSpPr>
                          <a:grpSpLocks/>
                        </wpg:cNvGrpSpPr>
                        <wpg:grpSpPr bwMode="auto">
                          <a:xfrm>
                            <a:off x="5338445" y="1261745"/>
                            <a:ext cx="93345" cy="716280"/>
                            <a:chOff x="738" y="1687"/>
                            <a:chExt cx="242" cy="1684"/>
                          </a:xfrm>
                        </wpg:grpSpPr>
                        <wps:wsp>
                          <wps:cNvPr id="15492" name="Freeform 126"/>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prstDash val="solid"/>
                              <a:round/>
                              <a:headEnd/>
                              <a:tailEnd/>
                            </a:ln>
                          </wps:spPr>
                          <wps:bodyPr rot="0" vert="horz" wrap="square" lIns="91440" tIns="45720" rIns="91440" bIns="45720" anchor="t" anchorCtr="0" upright="1">
                            <a:noAutofit/>
                          </wps:bodyPr>
                        </wps:wsp>
                        <wps:wsp>
                          <wps:cNvPr id="15493" name="Freeform 127"/>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5494" name="Line 128"/>
                        <wps:cNvCnPr/>
                        <wps:spPr bwMode="auto">
                          <a:xfrm flipV="1">
                            <a:off x="304800" y="1976755"/>
                            <a:ext cx="5483860" cy="2540"/>
                          </a:xfrm>
                          <a:prstGeom prst="line">
                            <a:avLst/>
                          </a:prstGeom>
                          <a:noFill/>
                          <a:ln w="17145">
                            <a:solidFill>
                              <a:srgbClr val="000000"/>
                            </a:solidFill>
                            <a:round/>
                            <a:headEnd/>
                            <a:tailEnd type="triangle" w="lg" len="lg"/>
                          </a:ln>
                          <a:extLst>
                            <a:ext uri="{909E8E84-426E-40DD-AFC4-6F175D3DCCD1}">
                              <a14:hiddenFill xmlns:a14="http://schemas.microsoft.com/office/drawing/2010/main">
                                <a:noFill/>
                              </a14:hiddenFill>
                            </a:ext>
                          </a:extLst>
                        </wps:spPr>
                        <wps:bodyPr/>
                      </wps:wsp>
                      <wpg:wgp>
                        <wpg:cNvPr id="15495" name="Group 129"/>
                        <wpg:cNvGrpSpPr>
                          <a:grpSpLocks/>
                        </wpg:cNvGrpSpPr>
                        <wpg:grpSpPr bwMode="auto">
                          <a:xfrm>
                            <a:off x="1408430" y="1259205"/>
                            <a:ext cx="10160" cy="716915"/>
                            <a:chOff x="3773" y="1687"/>
                            <a:chExt cx="24" cy="1684"/>
                          </a:xfrm>
                        </wpg:grpSpPr>
                        <wps:wsp>
                          <wps:cNvPr id="15496" name="Freeform 130"/>
                          <wps:cNvSpPr>
                            <a:spLocks/>
                          </wps:cNvSpPr>
                          <wps:spPr bwMode="auto">
                            <a:xfrm>
                              <a:off x="3773" y="1687"/>
                              <a:ext cx="24" cy="1684"/>
                            </a:xfrm>
                            <a:custGeom>
                              <a:avLst/>
                              <a:gdLst>
                                <a:gd name="T0" fmla="*/ 23 w 134"/>
                                <a:gd name="T1" fmla="*/ 0 h 9433"/>
                                <a:gd name="T2" fmla="*/ 0 w 134"/>
                                <a:gd name="T3" fmla="*/ 22 h 9433"/>
                                <a:gd name="T4" fmla="*/ 0 w 134"/>
                                <a:gd name="T5" fmla="*/ 9411 h 9433"/>
                                <a:gd name="T6" fmla="*/ 23 w 134"/>
                                <a:gd name="T7" fmla="*/ 9433 h 9433"/>
                                <a:gd name="T8" fmla="*/ 112 w 134"/>
                                <a:gd name="T9" fmla="*/ 9433 h 9433"/>
                                <a:gd name="T10" fmla="*/ 134 w 134"/>
                                <a:gd name="T11" fmla="*/ 9411 h 9433"/>
                                <a:gd name="T12" fmla="*/ 134 w 134"/>
                                <a:gd name="T13" fmla="*/ 22 h 9433"/>
                                <a:gd name="T14" fmla="*/ 112 w 134"/>
                                <a:gd name="T15" fmla="*/ 0 h 9433"/>
                                <a:gd name="T16" fmla="*/ 23 w 134"/>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4" h="9433">
                                  <a:moveTo>
                                    <a:pt x="23" y="0"/>
                                  </a:moveTo>
                                  <a:cubicBezTo>
                                    <a:pt x="10" y="0"/>
                                    <a:pt x="0" y="10"/>
                                    <a:pt x="0" y="22"/>
                                  </a:cubicBezTo>
                                  <a:lnTo>
                                    <a:pt x="0" y="9411"/>
                                  </a:lnTo>
                                  <a:cubicBezTo>
                                    <a:pt x="0" y="9424"/>
                                    <a:pt x="10" y="9433"/>
                                    <a:pt x="23" y="9433"/>
                                  </a:cubicBezTo>
                                  <a:lnTo>
                                    <a:pt x="112" y="9433"/>
                                  </a:lnTo>
                                  <a:cubicBezTo>
                                    <a:pt x="124" y="9433"/>
                                    <a:pt x="134" y="9424"/>
                                    <a:pt x="134" y="9411"/>
                                  </a:cubicBezTo>
                                  <a:lnTo>
                                    <a:pt x="134" y="22"/>
                                  </a:lnTo>
                                  <a:cubicBezTo>
                                    <a:pt x="134" y="10"/>
                                    <a:pt x="124" y="0"/>
                                    <a:pt x="112" y="0"/>
                                  </a:cubicBezTo>
                                  <a:lnTo>
                                    <a:pt x="23" y="0"/>
                                  </a:lnTo>
                                  <a:close/>
                                </a:path>
                              </a:pathLst>
                            </a:custGeom>
                            <a:solidFill>
                              <a:srgbClr val="808080"/>
                            </a:solidFill>
                            <a:ln w="0">
                              <a:solidFill>
                                <a:srgbClr val="000000"/>
                              </a:solidFill>
                              <a:prstDash val="solid"/>
                              <a:round/>
                              <a:headEnd/>
                              <a:tailEnd/>
                            </a:ln>
                          </wps:spPr>
                          <wps:bodyPr rot="0" vert="horz" wrap="square" lIns="91440" tIns="45720" rIns="91440" bIns="45720" anchor="t" anchorCtr="0" upright="1">
                            <a:noAutofit/>
                          </wps:bodyPr>
                        </wps:wsp>
                        <wps:wsp>
                          <wps:cNvPr id="15497" name="Freeform 131"/>
                          <wps:cNvSpPr>
                            <a:spLocks/>
                          </wps:cNvSpPr>
                          <wps:spPr bwMode="auto">
                            <a:xfrm>
                              <a:off x="3773" y="1687"/>
                              <a:ext cx="24" cy="1684"/>
                            </a:xfrm>
                            <a:custGeom>
                              <a:avLst/>
                              <a:gdLst>
                                <a:gd name="T0" fmla="*/ 23 w 134"/>
                                <a:gd name="T1" fmla="*/ 0 h 9433"/>
                                <a:gd name="T2" fmla="*/ 0 w 134"/>
                                <a:gd name="T3" fmla="*/ 22 h 9433"/>
                                <a:gd name="T4" fmla="*/ 0 w 134"/>
                                <a:gd name="T5" fmla="*/ 9411 h 9433"/>
                                <a:gd name="T6" fmla="*/ 23 w 134"/>
                                <a:gd name="T7" fmla="*/ 9433 h 9433"/>
                                <a:gd name="T8" fmla="*/ 112 w 134"/>
                                <a:gd name="T9" fmla="*/ 9433 h 9433"/>
                                <a:gd name="T10" fmla="*/ 134 w 134"/>
                                <a:gd name="T11" fmla="*/ 9411 h 9433"/>
                                <a:gd name="T12" fmla="*/ 134 w 134"/>
                                <a:gd name="T13" fmla="*/ 22 h 9433"/>
                                <a:gd name="T14" fmla="*/ 112 w 134"/>
                                <a:gd name="T15" fmla="*/ 0 h 9433"/>
                                <a:gd name="T16" fmla="*/ 23 w 134"/>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4" h="9433">
                                  <a:moveTo>
                                    <a:pt x="23" y="0"/>
                                  </a:moveTo>
                                  <a:cubicBezTo>
                                    <a:pt x="10" y="0"/>
                                    <a:pt x="0" y="10"/>
                                    <a:pt x="0" y="22"/>
                                  </a:cubicBezTo>
                                  <a:lnTo>
                                    <a:pt x="0" y="9411"/>
                                  </a:lnTo>
                                  <a:cubicBezTo>
                                    <a:pt x="0" y="9424"/>
                                    <a:pt x="10" y="9433"/>
                                    <a:pt x="23" y="9433"/>
                                  </a:cubicBezTo>
                                  <a:lnTo>
                                    <a:pt x="112" y="9433"/>
                                  </a:lnTo>
                                  <a:cubicBezTo>
                                    <a:pt x="124" y="9433"/>
                                    <a:pt x="134" y="9424"/>
                                    <a:pt x="134" y="9411"/>
                                  </a:cubicBezTo>
                                  <a:lnTo>
                                    <a:pt x="134" y="22"/>
                                  </a:lnTo>
                                  <a:cubicBezTo>
                                    <a:pt x="134" y="10"/>
                                    <a:pt x="124" y="0"/>
                                    <a:pt x="112" y="0"/>
                                  </a:cubicBezTo>
                                  <a:lnTo>
                                    <a:pt x="23"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498" name="Group 132"/>
                        <wpg:cNvGrpSpPr>
                          <a:grpSpLocks/>
                        </wpg:cNvGrpSpPr>
                        <wpg:grpSpPr bwMode="auto">
                          <a:xfrm>
                            <a:off x="4612005" y="1259205"/>
                            <a:ext cx="10160" cy="716915"/>
                            <a:chOff x="3773" y="1687"/>
                            <a:chExt cx="24" cy="1684"/>
                          </a:xfrm>
                        </wpg:grpSpPr>
                        <wps:wsp>
                          <wps:cNvPr id="15499" name="Freeform 133"/>
                          <wps:cNvSpPr>
                            <a:spLocks/>
                          </wps:cNvSpPr>
                          <wps:spPr bwMode="auto">
                            <a:xfrm>
                              <a:off x="3773" y="1687"/>
                              <a:ext cx="24" cy="1684"/>
                            </a:xfrm>
                            <a:custGeom>
                              <a:avLst/>
                              <a:gdLst>
                                <a:gd name="T0" fmla="*/ 23 w 134"/>
                                <a:gd name="T1" fmla="*/ 0 h 9433"/>
                                <a:gd name="T2" fmla="*/ 0 w 134"/>
                                <a:gd name="T3" fmla="*/ 22 h 9433"/>
                                <a:gd name="T4" fmla="*/ 0 w 134"/>
                                <a:gd name="T5" fmla="*/ 9411 h 9433"/>
                                <a:gd name="T6" fmla="*/ 23 w 134"/>
                                <a:gd name="T7" fmla="*/ 9433 h 9433"/>
                                <a:gd name="T8" fmla="*/ 112 w 134"/>
                                <a:gd name="T9" fmla="*/ 9433 h 9433"/>
                                <a:gd name="T10" fmla="*/ 134 w 134"/>
                                <a:gd name="T11" fmla="*/ 9411 h 9433"/>
                                <a:gd name="T12" fmla="*/ 134 w 134"/>
                                <a:gd name="T13" fmla="*/ 22 h 9433"/>
                                <a:gd name="T14" fmla="*/ 112 w 134"/>
                                <a:gd name="T15" fmla="*/ 0 h 9433"/>
                                <a:gd name="T16" fmla="*/ 23 w 134"/>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4" h="9433">
                                  <a:moveTo>
                                    <a:pt x="23" y="0"/>
                                  </a:moveTo>
                                  <a:cubicBezTo>
                                    <a:pt x="10" y="0"/>
                                    <a:pt x="0" y="10"/>
                                    <a:pt x="0" y="22"/>
                                  </a:cubicBezTo>
                                  <a:lnTo>
                                    <a:pt x="0" y="9411"/>
                                  </a:lnTo>
                                  <a:cubicBezTo>
                                    <a:pt x="0" y="9424"/>
                                    <a:pt x="10" y="9433"/>
                                    <a:pt x="23" y="9433"/>
                                  </a:cubicBezTo>
                                  <a:lnTo>
                                    <a:pt x="112" y="9433"/>
                                  </a:lnTo>
                                  <a:cubicBezTo>
                                    <a:pt x="124" y="9433"/>
                                    <a:pt x="134" y="9424"/>
                                    <a:pt x="134" y="9411"/>
                                  </a:cubicBezTo>
                                  <a:lnTo>
                                    <a:pt x="134" y="22"/>
                                  </a:lnTo>
                                  <a:cubicBezTo>
                                    <a:pt x="134" y="10"/>
                                    <a:pt x="124" y="0"/>
                                    <a:pt x="112" y="0"/>
                                  </a:cubicBezTo>
                                  <a:lnTo>
                                    <a:pt x="23" y="0"/>
                                  </a:lnTo>
                                  <a:close/>
                                </a:path>
                              </a:pathLst>
                            </a:custGeom>
                            <a:solidFill>
                              <a:srgbClr val="808080"/>
                            </a:solidFill>
                            <a:ln w="0">
                              <a:solidFill>
                                <a:srgbClr val="000000"/>
                              </a:solidFill>
                              <a:prstDash val="solid"/>
                              <a:round/>
                              <a:headEnd/>
                              <a:tailEnd/>
                            </a:ln>
                          </wps:spPr>
                          <wps:bodyPr rot="0" vert="horz" wrap="square" lIns="91440" tIns="45720" rIns="91440" bIns="45720" anchor="t" anchorCtr="0" upright="1">
                            <a:noAutofit/>
                          </wps:bodyPr>
                        </wps:wsp>
                        <wps:wsp>
                          <wps:cNvPr id="15500" name="Freeform 134"/>
                          <wps:cNvSpPr>
                            <a:spLocks/>
                          </wps:cNvSpPr>
                          <wps:spPr bwMode="auto">
                            <a:xfrm>
                              <a:off x="3773" y="1687"/>
                              <a:ext cx="24" cy="1684"/>
                            </a:xfrm>
                            <a:custGeom>
                              <a:avLst/>
                              <a:gdLst>
                                <a:gd name="T0" fmla="*/ 23 w 134"/>
                                <a:gd name="T1" fmla="*/ 0 h 9433"/>
                                <a:gd name="T2" fmla="*/ 0 w 134"/>
                                <a:gd name="T3" fmla="*/ 22 h 9433"/>
                                <a:gd name="T4" fmla="*/ 0 w 134"/>
                                <a:gd name="T5" fmla="*/ 9411 h 9433"/>
                                <a:gd name="T6" fmla="*/ 23 w 134"/>
                                <a:gd name="T7" fmla="*/ 9433 h 9433"/>
                                <a:gd name="T8" fmla="*/ 112 w 134"/>
                                <a:gd name="T9" fmla="*/ 9433 h 9433"/>
                                <a:gd name="T10" fmla="*/ 134 w 134"/>
                                <a:gd name="T11" fmla="*/ 9411 h 9433"/>
                                <a:gd name="T12" fmla="*/ 134 w 134"/>
                                <a:gd name="T13" fmla="*/ 22 h 9433"/>
                                <a:gd name="T14" fmla="*/ 112 w 134"/>
                                <a:gd name="T15" fmla="*/ 0 h 9433"/>
                                <a:gd name="T16" fmla="*/ 23 w 134"/>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4" h="9433">
                                  <a:moveTo>
                                    <a:pt x="23" y="0"/>
                                  </a:moveTo>
                                  <a:cubicBezTo>
                                    <a:pt x="10" y="0"/>
                                    <a:pt x="0" y="10"/>
                                    <a:pt x="0" y="22"/>
                                  </a:cubicBezTo>
                                  <a:lnTo>
                                    <a:pt x="0" y="9411"/>
                                  </a:lnTo>
                                  <a:cubicBezTo>
                                    <a:pt x="0" y="9424"/>
                                    <a:pt x="10" y="9433"/>
                                    <a:pt x="23" y="9433"/>
                                  </a:cubicBezTo>
                                  <a:lnTo>
                                    <a:pt x="112" y="9433"/>
                                  </a:lnTo>
                                  <a:cubicBezTo>
                                    <a:pt x="124" y="9433"/>
                                    <a:pt x="134" y="9424"/>
                                    <a:pt x="134" y="9411"/>
                                  </a:cubicBezTo>
                                  <a:lnTo>
                                    <a:pt x="134" y="22"/>
                                  </a:lnTo>
                                  <a:cubicBezTo>
                                    <a:pt x="134" y="10"/>
                                    <a:pt x="124" y="0"/>
                                    <a:pt x="112" y="0"/>
                                  </a:cubicBezTo>
                                  <a:lnTo>
                                    <a:pt x="23"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5501" name="Line 135"/>
                        <wps:cNvCnPr/>
                        <wps:spPr bwMode="auto">
                          <a:xfrm>
                            <a:off x="2228850" y="936625"/>
                            <a:ext cx="3810" cy="106807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502" name="Line 136"/>
                        <wps:cNvCnPr/>
                        <wps:spPr bwMode="auto">
                          <a:xfrm>
                            <a:off x="3820795" y="936625"/>
                            <a:ext cx="635" cy="1035685"/>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503" name="Freeform 137"/>
                        <wps:cNvSpPr>
                          <a:spLocks noEditPoints="1"/>
                        </wps:cNvSpPr>
                        <wps:spPr bwMode="auto">
                          <a:xfrm>
                            <a:off x="568960" y="2377440"/>
                            <a:ext cx="812800" cy="45085"/>
                          </a:xfrm>
                          <a:custGeom>
                            <a:avLst/>
                            <a:gdLst>
                              <a:gd name="T0" fmla="*/ 108 w 6094"/>
                              <a:gd name="T1" fmla="*/ 51 h 120"/>
                              <a:gd name="T2" fmla="*/ 5987 w 6094"/>
                              <a:gd name="T3" fmla="*/ 51 h 120"/>
                              <a:gd name="T4" fmla="*/ 5987 w 6094"/>
                              <a:gd name="T5" fmla="*/ 69 h 120"/>
                              <a:gd name="T6" fmla="*/ 108 w 6094"/>
                              <a:gd name="T7" fmla="*/ 69 h 120"/>
                              <a:gd name="T8" fmla="*/ 108 w 6094"/>
                              <a:gd name="T9" fmla="*/ 51 h 120"/>
                              <a:gd name="T10" fmla="*/ 120 w 6094"/>
                              <a:gd name="T11" fmla="*/ 120 h 120"/>
                              <a:gd name="T12" fmla="*/ 0 w 6094"/>
                              <a:gd name="T13" fmla="*/ 60 h 120"/>
                              <a:gd name="T14" fmla="*/ 120 w 6094"/>
                              <a:gd name="T15" fmla="*/ 0 h 120"/>
                              <a:gd name="T16" fmla="*/ 120 w 6094"/>
                              <a:gd name="T17" fmla="*/ 120 h 120"/>
                              <a:gd name="T18" fmla="*/ 5974 w 6094"/>
                              <a:gd name="T19" fmla="*/ 0 h 120"/>
                              <a:gd name="T20" fmla="*/ 6094 w 6094"/>
                              <a:gd name="T21" fmla="*/ 60 h 120"/>
                              <a:gd name="T22" fmla="*/ 5974 w 6094"/>
                              <a:gd name="T23" fmla="*/ 120 h 120"/>
                              <a:gd name="T24" fmla="*/ 5974 w 6094"/>
                              <a:gd name="T2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94" h="120">
                                <a:moveTo>
                                  <a:pt x="108" y="51"/>
                                </a:moveTo>
                                <a:lnTo>
                                  <a:pt x="5987" y="51"/>
                                </a:lnTo>
                                <a:lnTo>
                                  <a:pt x="5987" y="69"/>
                                </a:lnTo>
                                <a:lnTo>
                                  <a:pt x="108" y="69"/>
                                </a:lnTo>
                                <a:lnTo>
                                  <a:pt x="108" y="51"/>
                                </a:lnTo>
                                <a:close/>
                                <a:moveTo>
                                  <a:pt x="120" y="120"/>
                                </a:moveTo>
                                <a:lnTo>
                                  <a:pt x="0" y="60"/>
                                </a:lnTo>
                                <a:lnTo>
                                  <a:pt x="120" y="0"/>
                                </a:lnTo>
                                <a:lnTo>
                                  <a:pt x="120" y="120"/>
                                </a:lnTo>
                                <a:close/>
                                <a:moveTo>
                                  <a:pt x="5974" y="0"/>
                                </a:moveTo>
                                <a:lnTo>
                                  <a:pt x="6094" y="60"/>
                                </a:lnTo>
                                <a:lnTo>
                                  <a:pt x="5974" y="120"/>
                                </a:lnTo>
                                <a:lnTo>
                                  <a:pt x="5974"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504" name="Rectangle 138"/>
                        <wps:cNvSpPr>
                          <a:spLocks noChangeArrowheads="1"/>
                        </wps:cNvSpPr>
                        <wps:spPr bwMode="auto">
                          <a:xfrm>
                            <a:off x="4333875" y="2484755"/>
                            <a:ext cx="65849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E1112" w14:textId="77777777" w:rsidR="00EF2C80" w:rsidRPr="00C439CC" w:rsidRDefault="00EF2C80" w:rsidP="00696284">
                              <w:pPr>
                                <w:widowControl w:val="0"/>
                                <w:jc w:val="center"/>
                                <w:rPr>
                                  <w:rFonts w:ascii="Arial" w:hAnsi="Arial" w:cs="SimSun"/>
                                  <w:color w:val="000000"/>
                                  <w:sz w:val="13"/>
                                  <w:szCs w:val="13"/>
                                </w:rPr>
                              </w:pPr>
                              <w:proofErr w:type="spellStart"/>
                              <w:r w:rsidRPr="00C439CC">
                                <w:rPr>
                                  <w:rFonts w:ascii="Arial" w:hAnsi="Arial" w:cs="Arial" w:hint="eastAsia"/>
                                  <w:b/>
                                  <w:bCs/>
                                  <w:color w:val="000000"/>
                                  <w:sz w:val="13"/>
                                  <w:szCs w:val="13"/>
                                </w:rPr>
                                <w:t>F</w:t>
                              </w:r>
                              <w:r>
                                <w:rPr>
                                  <w:rFonts w:ascii="Arial" w:hAnsi="Arial" w:cs="Arial" w:hint="eastAsia"/>
                                  <w:b/>
                                  <w:bCs/>
                                  <w:color w:val="000000"/>
                                  <w:sz w:val="13"/>
                                  <w:szCs w:val="13"/>
                                  <w:vertAlign w:val="subscript"/>
                                </w:rPr>
                                <w:t>C</w:t>
                              </w:r>
                              <w:proofErr w:type="gramStart"/>
                              <w:r>
                                <w:rPr>
                                  <w:rFonts w:ascii="Arial" w:hAnsi="Arial" w:cs="Arial"/>
                                  <w:b/>
                                  <w:bCs/>
                                  <w:color w:val="000000"/>
                                  <w:sz w:val="13"/>
                                  <w:szCs w:val="13"/>
                                  <w:vertAlign w:val="subscript"/>
                                </w:rPr>
                                <w:t>,</w:t>
                              </w:r>
                              <w:r>
                                <w:rPr>
                                  <w:rFonts w:ascii="Arial" w:hAnsi="Arial" w:cs="Arial" w:hint="eastAsia"/>
                                  <w:b/>
                                  <w:bCs/>
                                  <w:color w:val="000000"/>
                                  <w:sz w:val="13"/>
                                  <w:szCs w:val="13"/>
                                  <w:vertAlign w:val="subscript"/>
                                </w:rPr>
                                <w:t>high</w:t>
                              </w:r>
                              <w:proofErr w:type="spellEnd"/>
                              <w:proofErr w:type="gramEnd"/>
                            </w:p>
                          </w:txbxContent>
                        </wps:txbx>
                        <wps:bodyPr rot="0" vert="horz" wrap="square" lIns="0" tIns="0" rIns="0" bIns="0" anchor="t" anchorCtr="0" upright="1">
                          <a:noAutofit/>
                        </wps:bodyPr>
                      </wps:wsp>
                      <wps:wsp>
                        <wps:cNvPr id="15505" name="Rectangle 139"/>
                        <wps:cNvSpPr>
                          <a:spLocks noChangeArrowheads="1"/>
                        </wps:cNvSpPr>
                        <wps:spPr bwMode="auto">
                          <a:xfrm>
                            <a:off x="550545" y="2218690"/>
                            <a:ext cx="81407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96E9" w14:textId="77777777" w:rsidR="00EF2C80" w:rsidRPr="00C439CC" w:rsidRDefault="00EF2C80" w:rsidP="00696284">
                              <w:pPr>
                                <w:widowControl w:val="0"/>
                                <w:jc w:val="center"/>
                                <w:rPr>
                                  <w:rFonts w:ascii="Arial" w:hAnsi="Arial" w:cs="SimSun"/>
                                  <w:color w:val="000000"/>
                                  <w:sz w:val="13"/>
                                  <w:szCs w:val="13"/>
                                </w:rPr>
                              </w:pPr>
                              <w:proofErr w:type="spellStart"/>
                              <w:r w:rsidRPr="00C439CC">
                                <w:rPr>
                                  <w:rFonts w:ascii="Arial" w:hAnsi="Arial" w:cs="Arial" w:hint="eastAsia"/>
                                  <w:b/>
                                  <w:bCs/>
                                  <w:color w:val="000000"/>
                                  <w:sz w:val="13"/>
                                  <w:szCs w:val="13"/>
                                </w:rPr>
                                <w:t>F</w:t>
                              </w:r>
                              <w:r>
                                <w:rPr>
                                  <w:rFonts w:ascii="Arial" w:hAnsi="Arial" w:cs="Arial" w:hint="eastAsia"/>
                                  <w:b/>
                                  <w:bCs/>
                                  <w:color w:val="000000"/>
                                  <w:sz w:val="13"/>
                                  <w:szCs w:val="13"/>
                                  <w:vertAlign w:val="subscript"/>
                                </w:rPr>
                                <w:t>offset</w:t>
                              </w:r>
                              <w:proofErr w:type="gramStart"/>
                              <w:r>
                                <w:rPr>
                                  <w:rFonts w:ascii="Arial" w:hAnsi="Arial" w:cs="Arial"/>
                                  <w:b/>
                                  <w:bCs/>
                                  <w:color w:val="000000"/>
                                  <w:sz w:val="13"/>
                                  <w:szCs w:val="13"/>
                                  <w:vertAlign w:val="subscript"/>
                                </w:rPr>
                                <w:t>,low</w:t>
                              </w:r>
                              <w:proofErr w:type="spellEnd"/>
                              <w:proofErr w:type="gramEnd"/>
                            </w:p>
                            <w:p w14:paraId="61B74B66" w14:textId="77777777" w:rsidR="00EF2C80" w:rsidRPr="00AA3003" w:rsidRDefault="00EF2C80" w:rsidP="00696284">
                              <w:pPr>
                                <w:rPr>
                                  <w:szCs w:val="12"/>
                                </w:rPr>
                              </w:pPr>
                            </w:p>
                          </w:txbxContent>
                        </wps:txbx>
                        <wps:bodyPr rot="0" vert="horz" wrap="square" lIns="0" tIns="0" rIns="0" bIns="0" anchor="t" anchorCtr="0" upright="1">
                          <a:noAutofit/>
                        </wps:bodyPr>
                      </wps:wsp>
                      <wps:wsp>
                        <wps:cNvPr id="15506" name="Freeform 140"/>
                        <wps:cNvSpPr>
                          <a:spLocks noEditPoints="1"/>
                        </wps:cNvSpPr>
                        <wps:spPr bwMode="auto">
                          <a:xfrm>
                            <a:off x="4644390" y="2372995"/>
                            <a:ext cx="833120" cy="45085"/>
                          </a:xfrm>
                          <a:custGeom>
                            <a:avLst/>
                            <a:gdLst>
                              <a:gd name="T0" fmla="*/ 108 w 6094"/>
                              <a:gd name="T1" fmla="*/ 51 h 120"/>
                              <a:gd name="T2" fmla="*/ 5987 w 6094"/>
                              <a:gd name="T3" fmla="*/ 51 h 120"/>
                              <a:gd name="T4" fmla="*/ 5987 w 6094"/>
                              <a:gd name="T5" fmla="*/ 69 h 120"/>
                              <a:gd name="T6" fmla="*/ 108 w 6094"/>
                              <a:gd name="T7" fmla="*/ 69 h 120"/>
                              <a:gd name="T8" fmla="*/ 108 w 6094"/>
                              <a:gd name="T9" fmla="*/ 51 h 120"/>
                              <a:gd name="T10" fmla="*/ 120 w 6094"/>
                              <a:gd name="T11" fmla="*/ 120 h 120"/>
                              <a:gd name="T12" fmla="*/ 0 w 6094"/>
                              <a:gd name="T13" fmla="*/ 60 h 120"/>
                              <a:gd name="T14" fmla="*/ 120 w 6094"/>
                              <a:gd name="T15" fmla="*/ 0 h 120"/>
                              <a:gd name="T16" fmla="*/ 120 w 6094"/>
                              <a:gd name="T17" fmla="*/ 120 h 120"/>
                              <a:gd name="T18" fmla="*/ 5974 w 6094"/>
                              <a:gd name="T19" fmla="*/ 0 h 120"/>
                              <a:gd name="T20" fmla="*/ 6094 w 6094"/>
                              <a:gd name="T21" fmla="*/ 60 h 120"/>
                              <a:gd name="T22" fmla="*/ 5974 w 6094"/>
                              <a:gd name="T23" fmla="*/ 120 h 120"/>
                              <a:gd name="T24" fmla="*/ 5974 w 6094"/>
                              <a:gd name="T2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94" h="120">
                                <a:moveTo>
                                  <a:pt x="108" y="51"/>
                                </a:moveTo>
                                <a:lnTo>
                                  <a:pt x="5987" y="51"/>
                                </a:lnTo>
                                <a:lnTo>
                                  <a:pt x="5987" y="69"/>
                                </a:lnTo>
                                <a:lnTo>
                                  <a:pt x="108" y="69"/>
                                </a:lnTo>
                                <a:lnTo>
                                  <a:pt x="108" y="51"/>
                                </a:lnTo>
                                <a:close/>
                                <a:moveTo>
                                  <a:pt x="120" y="120"/>
                                </a:moveTo>
                                <a:lnTo>
                                  <a:pt x="0" y="60"/>
                                </a:lnTo>
                                <a:lnTo>
                                  <a:pt x="120" y="0"/>
                                </a:lnTo>
                                <a:lnTo>
                                  <a:pt x="120" y="120"/>
                                </a:lnTo>
                                <a:close/>
                                <a:moveTo>
                                  <a:pt x="5974" y="0"/>
                                </a:moveTo>
                                <a:lnTo>
                                  <a:pt x="6094" y="60"/>
                                </a:lnTo>
                                <a:lnTo>
                                  <a:pt x="5974" y="120"/>
                                </a:lnTo>
                                <a:lnTo>
                                  <a:pt x="5974"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507" name="Freeform 141"/>
                        <wps:cNvSpPr>
                          <a:spLocks noEditPoints="1"/>
                        </wps:cNvSpPr>
                        <wps:spPr bwMode="auto">
                          <a:xfrm flipH="1">
                            <a:off x="5167630" y="1239520"/>
                            <a:ext cx="975360" cy="896620"/>
                          </a:xfrm>
                          <a:custGeom>
                            <a:avLst/>
                            <a:gdLst>
                              <a:gd name="T0" fmla="*/ 12132 w 12483"/>
                              <a:gd name="T1" fmla="*/ 2 h 11808"/>
                              <a:gd name="T2" fmla="*/ 11583 w 12483"/>
                              <a:gd name="T3" fmla="*/ 152 h 11808"/>
                              <a:gd name="T4" fmla="*/ 11283 w 12483"/>
                              <a:gd name="T5" fmla="*/ 2 h 11808"/>
                              <a:gd name="T6" fmla="*/ 10555 w 12483"/>
                              <a:gd name="T7" fmla="*/ 152 h 11808"/>
                              <a:gd name="T8" fmla="*/ 10308 w 12483"/>
                              <a:gd name="T9" fmla="*/ 2 h 11808"/>
                              <a:gd name="T10" fmla="*/ 9783 w 12483"/>
                              <a:gd name="T11" fmla="*/ 152 h 11808"/>
                              <a:gd name="T12" fmla="*/ 9783 w 12483"/>
                              <a:gd name="T13" fmla="*/ 152 h 11808"/>
                              <a:gd name="T14" fmla="*/ 9405 w 12483"/>
                              <a:gd name="T15" fmla="*/ 2 h 11808"/>
                              <a:gd name="T16" fmla="*/ 9124 w 12483"/>
                              <a:gd name="T17" fmla="*/ 159 h 11808"/>
                              <a:gd name="T18" fmla="*/ 8988 w 12483"/>
                              <a:gd name="T19" fmla="*/ 90 h 11808"/>
                              <a:gd name="T20" fmla="*/ 9106 w 12483"/>
                              <a:gd name="T21" fmla="*/ 10 h 11808"/>
                              <a:gd name="T22" fmla="*/ 9077 w 12483"/>
                              <a:gd name="T23" fmla="*/ 397 h 11808"/>
                              <a:gd name="T24" fmla="*/ 9054 w 12483"/>
                              <a:gd name="T25" fmla="*/ 674 h 11808"/>
                              <a:gd name="T26" fmla="*/ 8884 w 12483"/>
                              <a:gd name="T27" fmla="*/ 1015 h 11808"/>
                              <a:gd name="T28" fmla="*/ 8875 w 12483"/>
                              <a:gd name="T29" fmla="*/ 1201 h 11808"/>
                              <a:gd name="T30" fmla="*/ 8866 w 12483"/>
                              <a:gd name="T31" fmla="*/ 1534 h 11808"/>
                              <a:gd name="T32" fmla="*/ 8877 w 12483"/>
                              <a:gd name="T33" fmla="*/ 1878 h 11808"/>
                              <a:gd name="T34" fmla="*/ 8864 w 12483"/>
                              <a:gd name="T35" fmla="*/ 2198 h 11808"/>
                              <a:gd name="T36" fmla="*/ 8852 w 12483"/>
                              <a:gd name="T37" fmla="*/ 2375 h 11808"/>
                              <a:gd name="T38" fmla="*/ 8951 w 12483"/>
                              <a:gd name="T39" fmla="*/ 2973 h 11808"/>
                              <a:gd name="T40" fmla="*/ 8772 w 12483"/>
                              <a:gd name="T41" fmla="*/ 3256 h 11808"/>
                              <a:gd name="T42" fmla="*/ 8885 w 12483"/>
                              <a:gd name="T43" fmla="*/ 3572 h 11808"/>
                              <a:gd name="T44" fmla="*/ 8758 w 12483"/>
                              <a:gd name="T45" fmla="*/ 4169 h 11808"/>
                              <a:gd name="T46" fmla="*/ 8674 w 12483"/>
                              <a:gd name="T47" fmla="*/ 4455 h 11808"/>
                              <a:gd name="T48" fmla="*/ 8615 w 12483"/>
                              <a:gd name="T49" fmla="*/ 4742 h 11808"/>
                              <a:gd name="T50" fmla="*/ 8395 w 12483"/>
                              <a:gd name="T51" fmla="*/ 5162 h 11808"/>
                              <a:gd name="T52" fmla="*/ 8521 w 12483"/>
                              <a:gd name="T53" fmla="*/ 5333 h 11808"/>
                              <a:gd name="T54" fmla="*/ 8281 w 12483"/>
                              <a:gd name="T55" fmla="*/ 5977 h 11808"/>
                              <a:gd name="T56" fmla="*/ 8363 w 12483"/>
                              <a:gd name="T57" fmla="*/ 6521 h 11808"/>
                              <a:gd name="T58" fmla="*/ 8161 w 12483"/>
                              <a:gd name="T59" fmla="*/ 6950 h 11808"/>
                              <a:gd name="T60" fmla="*/ 8245 w 12483"/>
                              <a:gd name="T61" fmla="*/ 7548 h 11808"/>
                              <a:gd name="T62" fmla="*/ 8067 w 12483"/>
                              <a:gd name="T63" fmla="*/ 7794 h 11808"/>
                              <a:gd name="T64" fmla="*/ 8166 w 12483"/>
                              <a:gd name="T65" fmla="*/ 8307 h 11808"/>
                              <a:gd name="T66" fmla="*/ 8139 w 12483"/>
                              <a:gd name="T67" fmla="*/ 8621 h 11808"/>
                              <a:gd name="T68" fmla="*/ 8115 w 12483"/>
                              <a:gd name="T69" fmla="*/ 8985 h 11808"/>
                              <a:gd name="T70" fmla="*/ 8101 w 12483"/>
                              <a:gd name="T71" fmla="*/ 9269 h 11808"/>
                              <a:gd name="T72" fmla="*/ 8104 w 12483"/>
                              <a:gd name="T73" fmla="*/ 9565 h 11808"/>
                              <a:gd name="T74" fmla="*/ 7946 w 12483"/>
                              <a:gd name="T75" fmla="*/ 9515 h 11808"/>
                              <a:gd name="T76" fmla="*/ 7934 w 12483"/>
                              <a:gd name="T77" fmla="*/ 9891 h 11808"/>
                              <a:gd name="T78" fmla="*/ 7779 w 12483"/>
                              <a:gd name="T79" fmla="*/ 10113 h 11808"/>
                              <a:gd name="T80" fmla="*/ 7590 w 12483"/>
                              <a:gd name="T81" fmla="*/ 10388 h 11808"/>
                              <a:gd name="T82" fmla="*/ 7324 w 12483"/>
                              <a:gd name="T83" fmla="*/ 10339 h 11808"/>
                              <a:gd name="T84" fmla="*/ 6883 w 12483"/>
                              <a:gd name="T85" fmla="*/ 10662 h 11808"/>
                              <a:gd name="T86" fmla="*/ 6409 w 12483"/>
                              <a:gd name="T87" fmla="*/ 10660 h 11808"/>
                              <a:gd name="T88" fmla="*/ 6309 w 12483"/>
                              <a:gd name="T89" fmla="*/ 10847 h 11808"/>
                              <a:gd name="T90" fmla="*/ 5546 w 12483"/>
                              <a:gd name="T91" fmla="*/ 10905 h 11808"/>
                              <a:gd name="T92" fmla="*/ 5146 w 12483"/>
                              <a:gd name="T93" fmla="*/ 11159 h 11808"/>
                              <a:gd name="T94" fmla="*/ 4820 w 12483"/>
                              <a:gd name="T95" fmla="*/ 11078 h 11808"/>
                              <a:gd name="T96" fmla="*/ 4239 w 12483"/>
                              <a:gd name="T97" fmla="*/ 11344 h 11808"/>
                              <a:gd name="T98" fmla="*/ 3964 w 12483"/>
                              <a:gd name="T99" fmla="*/ 11392 h 11808"/>
                              <a:gd name="T100" fmla="*/ 3234 w 12483"/>
                              <a:gd name="T101" fmla="*/ 11507 h 11808"/>
                              <a:gd name="T102" fmla="*/ 2903 w 12483"/>
                              <a:gd name="T103" fmla="*/ 11401 h 11808"/>
                              <a:gd name="T104" fmla="*/ 2774 w 12483"/>
                              <a:gd name="T105" fmla="*/ 11568 h 11808"/>
                              <a:gd name="T106" fmla="*/ 2026 w 12483"/>
                              <a:gd name="T107" fmla="*/ 11648 h 11808"/>
                              <a:gd name="T108" fmla="*/ 1862 w 12483"/>
                              <a:gd name="T109" fmla="*/ 11513 h 11808"/>
                              <a:gd name="T110" fmla="*/ 1239 w 12483"/>
                              <a:gd name="T111" fmla="*/ 11724 h 11808"/>
                              <a:gd name="T112" fmla="*/ 900 w 12483"/>
                              <a:gd name="T113" fmla="*/ 11605 h 11808"/>
                              <a:gd name="T114" fmla="*/ 668 w 12483"/>
                              <a:gd name="T115" fmla="*/ 11626 h 11808"/>
                              <a:gd name="T116" fmla="*/ 265 w 12483"/>
                              <a:gd name="T117" fmla="*/ 11657 h 11808"/>
                              <a:gd name="T118" fmla="*/ 53 w 12483"/>
                              <a:gd name="T119" fmla="*/ 11649 h 11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cap="rnd">
                            <a:solidFill>
                              <a:srgbClr val="000000"/>
                            </a:solidFill>
                            <a:prstDash val="sysDot"/>
                            <a:bevel/>
                            <a:headEnd/>
                            <a:tailEnd/>
                          </a:ln>
                        </wps:spPr>
                        <wps:bodyPr rot="0" vert="horz" wrap="square" lIns="91440" tIns="45720" rIns="91440" bIns="45720" anchor="t" anchorCtr="0" upright="1">
                          <a:noAutofit/>
                        </wps:bodyPr>
                      </wps:wsp>
                      <wps:wsp>
                        <wps:cNvPr id="15508" name="Freeform 142"/>
                        <wps:cNvSpPr>
                          <a:spLocks noEditPoints="1"/>
                        </wps:cNvSpPr>
                        <wps:spPr bwMode="auto">
                          <a:xfrm flipH="1">
                            <a:off x="1988820" y="1231265"/>
                            <a:ext cx="885190" cy="896620"/>
                          </a:xfrm>
                          <a:custGeom>
                            <a:avLst/>
                            <a:gdLst>
                              <a:gd name="T0" fmla="*/ 12132 w 12483"/>
                              <a:gd name="T1" fmla="*/ 2 h 11808"/>
                              <a:gd name="T2" fmla="*/ 11583 w 12483"/>
                              <a:gd name="T3" fmla="*/ 152 h 11808"/>
                              <a:gd name="T4" fmla="*/ 11283 w 12483"/>
                              <a:gd name="T5" fmla="*/ 2 h 11808"/>
                              <a:gd name="T6" fmla="*/ 10555 w 12483"/>
                              <a:gd name="T7" fmla="*/ 152 h 11808"/>
                              <a:gd name="T8" fmla="*/ 10308 w 12483"/>
                              <a:gd name="T9" fmla="*/ 2 h 11808"/>
                              <a:gd name="T10" fmla="*/ 9783 w 12483"/>
                              <a:gd name="T11" fmla="*/ 152 h 11808"/>
                              <a:gd name="T12" fmla="*/ 9783 w 12483"/>
                              <a:gd name="T13" fmla="*/ 152 h 11808"/>
                              <a:gd name="T14" fmla="*/ 9405 w 12483"/>
                              <a:gd name="T15" fmla="*/ 2 h 11808"/>
                              <a:gd name="T16" fmla="*/ 9124 w 12483"/>
                              <a:gd name="T17" fmla="*/ 159 h 11808"/>
                              <a:gd name="T18" fmla="*/ 8988 w 12483"/>
                              <a:gd name="T19" fmla="*/ 90 h 11808"/>
                              <a:gd name="T20" fmla="*/ 9106 w 12483"/>
                              <a:gd name="T21" fmla="*/ 10 h 11808"/>
                              <a:gd name="T22" fmla="*/ 9077 w 12483"/>
                              <a:gd name="T23" fmla="*/ 397 h 11808"/>
                              <a:gd name="T24" fmla="*/ 9054 w 12483"/>
                              <a:gd name="T25" fmla="*/ 674 h 11808"/>
                              <a:gd name="T26" fmla="*/ 8884 w 12483"/>
                              <a:gd name="T27" fmla="*/ 1015 h 11808"/>
                              <a:gd name="T28" fmla="*/ 8875 w 12483"/>
                              <a:gd name="T29" fmla="*/ 1201 h 11808"/>
                              <a:gd name="T30" fmla="*/ 8866 w 12483"/>
                              <a:gd name="T31" fmla="*/ 1534 h 11808"/>
                              <a:gd name="T32" fmla="*/ 8877 w 12483"/>
                              <a:gd name="T33" fmla="*/ 1878 h 11808"/>
                              <a:gd name="T34" fmla="*/ 8864 w 12483"/>
                              <a:gd name="T35" fmla="*/ 2198 h 11808"/>
                              <a:gd name="T36" fmla="*/ 8852 w 12483"/>
                              <a:gd name="T37" fmla="*/ 2375 h 11808"/>
                              <a:gd name="T38" fmla="*/ 8951 w 12483"/>
                              <a:gd name="T39" fmla="*/ 2973 h 11808"/>
                              <a:gd name="T40" fmla="*/ 8772 w 12483"/>
                              <a:gd name="T41" fmla="*/ 3256 h 11808"/>
                              <a:gd name="T42" fmla="*/ 8885 w 12483"/>
                              <a:gd name="T43" fmla="*/ 3572 h 11808"/>
                              <a:gd name="T44" fmla="*/ 8758 w 12483"/>
                              <a:gd name="T45" fmla="*/ 4169 h 11808"/>
                              <a:gd name="T46" fmla="*/ 8674 w 12483"/>
                              <a:gd name="T47" fmla="*/ 4455 h 11808"/>
                              <a:gd name="T48" fmla="*/ 8615 w 12483"/>
                              <a:gd name="T49" fmla="*/ 4742 h 11808"/>
                              <a:gd name="T50" fmla="*/ 8395 w 12483"/>
                              <a:gd name="T51" fmla="*/ 5162 h 11808"/>
                              <a:gd name="T52" fmla="*/ 8521 w 12483"/>
                              <a:gd name="T53" fmla="*/ 5333 h 11808"/>
                              <a:gd name="T54" fmla="*/ 8281 w 12483"/>
                              <a:gd name="T55" fmla="*/ 5977 h 11808"/>
                              <a:gd name="T56" fmla="*/ 8363 w 12483"/>
                              <a:gd name="T57" fmla="*/ 6521 h 11808"/>
                              <a:gd name="T58" fmla="*/ 8161 w 12483"/>
                              <a:gd name="T59" fmla="*/ 6950 h 11808"/>
                              <a:gd name="T60" fmla="*/ 8245 w 12483"/>
                              <a:gd name="T61" fmla="*/ 7548 h 11808"/>
                              <a:gd name="T62" fmla="*/ 8067 w 12483"/>
                              <a:gd name="T63" fmla="*/ 7794 h 11808"/>
                              <a:gd name="T64" fmla="*/ 8166 w 12483"/>
                              <a:gd name="T65" fmla="*/ 8307 h 11808"/>
                              <a:gd name="T66" fmla="*/ 8139 w 12483"/>
                              <a:gd name="T67" fmla="*/ 8621 h 11808"/>
                              <a:gd name="T68" fmla="*/ 8115 w 12483"/>
                              <a:gd name="T69" fmla="*/ 8985 h 11808"/>
                              <a:gd name="T70" fmla="*/ 8101 w 12483"/>
                              <a:gd name="T71" fmla="*/ 9269 h 11808"/>
                              <a:gd name="T72" fmla="*/ 8104 w 12483"/>
                              <a:gd name="T73" fmla="*/ 9565 h 11808"/>
                              <a:gd name="T74" fmla="*/ 7946 w 12483"/>
                              <a:gd name="T75" fmla="*/ 9515 h 11808"/>
                              <a:gd name="T76" fmla="*/ 7934 w 12483"/>
                              <a:gd name="T77" fmla="*/ 9891 h 11808"/>
                              <a:gd name="T78" fmla="*/ 7779 w 12483"/>
                              <a:gd name="T79" fmla="*/ 10113 h 11808"/>
                              <a:gd name="T80" fmla="*/ 7590 w 12483"/>
                              <a:gd name="T81" fmla="*/ 10388 h 11808"/>
                              <a:gd name="T82" fmla="*/ 7324 w 12483"/>
                              <a:gd name="T83" fmla="*/ 10339 h 11808"/>
                              <a:gd name="T84" fmla="*/ 6883 w 12483"/>
                              <a:gd name="T85" fmla="*/ 10662 h 11808"/>
                              <a:gd name="T86" fmla="*/ 6409 w 12483"/>
                              <a:gd name="T87" fmla="*/ 10660 h 11808"/>
                              <a:gd name="T88" fmla="*/ 6309 w 12483"/>
                              <a:gd name="T89" fmla="*/ 10847 h 11808"/>
                              <a:gd name="T90" fmla="*/ 5546 w 12483"/>
                              <a:gd name="T91" fmla="*/ 10905 h 11808"/>
                              <a:gd name="T92" fmla="*/ 5146 w 12483"/>
                              <a:gd name="T93" fmla="*/ 11159 h 11808"/>
                              <a:gd name="T94" fmla="*/ 4820 w 12483"/>
                              <a:gd name="T95" fmla="*/ 11078 h 11808"/>
                              <a:gd name="T96" fmla="*/ 4239 w 12483"/>
                              <a:gd name="T97" fmla="*/ 11344 h 11808"/>
                              <a:gd name="T98" fmla="*/ 3964 w 12483"/>
                              <a:gd name="T99" fmla="*/ 11392 h 11808"/>
                              <a:gd name="T100" fmla="*/ 3234 w 12483"/>
                              <a:gd name="T101" fmla="*/ 11507 h 11808"/>
                              <a:gd name="T102" fmla="*/ 2903 w 12483"/>
                              <a:gd name="T103" fmla="*/ 11401 h 11808"/>
                              <a:gd name="T104" fmla="*/ 2774 w 12483"/>
                              <a:gd name="T105" fmla="*/ 11568 h 11808"/>
                              <a:gd name="T106" fmla="*/ 2026 w 12483"/>
                              <a:gd name="T107" fmla="*/ 11648 h 11808"/>
                              <a:gd name="T108" fmla="*/ 1862 w 12483"/>
                              <a:gd name="T109" fmla="*/ 11513 h 11808"/>
                              <a:gd name="T110" fmla="*/ 1239 w 12483"/>
                              <a:gd name="T111" fmla="*/ 11724 h 11808"/>
                              <a:gd name="T112" fmla="*/ 900 w 12483"/>
                              <a:gd name="T113" fmla="*/ 11605 h 11808"/>
                              <a:gd name="T114" fmla="*/ 668 w 12483"/>
                              <a:gd name="T115" fmla="*/ 11626 h 11808"/>
                              <a:gd name="T116" fmla="*/ 265 w 12483"/>
                              <a:gd name="T117" fmla="*/ 11657 h 11808"/>
                              <a:gd name="T118" fmla="*/ 53 w 12483"/>
                              <a:gd name="T119" fmla="*/ 11649 h 11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cap="rnd">
                            <a:solidFill>
                              <a:srgbClr val="000000"/>
                            </a:solidFill>
                            <a:prstDash val="sysDot"/>
                            <a:bevel/>
                            <a:headEnd/>
                            <a:tailEnd/>
                          </a:ln>
                        </wps:spPr>
                        <wps:bodyPr rot="0" vert="horz" wrap="square" lIns="91440" tIns="45720" rIns="91440" bIns="45720" anchor="t" anchorCtr="0" upright="1">
                          <a:noAutofit/>
                        </wps:bodyPr>
                      </wps:wsp>
                      <wps:wsp>
                        <wps:cNvPr id="15509" name="Line 143"/>
                        <wps:cNvCnPr/>
                        <wps:spPr bwMode="auto">
                          <a:xfrm>
                            <a:off x="4053205" y="1238885"/>
                            <a:ext cx="1136650" cy="1270"/>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510" name="Rectangle 144"/>
                        <wps:cNvSpPr>
                          <a:spLocks noChangeArrowheads="1"/>
                        </wps:cNvSpPr>
                        <wps:spPr bwMode="auto">
                          <a:xfrm>
                            <a:off x="4091940" y="837565"/>
                            <a:ext cx="115189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47154" w14:textId="77777777" w:rsidR="00EF2C80" w:rsidRPr="004F7C5C" w:rsidRDefault="00EF2C80" w:rsidP="00696284">
                              <w:pPr>
                                <w:widowControl w:val="0"/>
                                <w:jc w:val="center"/>
                                <w:rPr>
                                  <w:rFonts w:ascii="Arial" w:hAnsi="Arial" w:cs="SimSun"/>
                                  <w:color w:val="000000"/>
                                  <w:sz w:val="12"/>
                                  <w:szCs w:val="12"/>
                                </w:rPr>
                              </w:pPr>
                              <w:r>
                                <w:rPr>
                                  <w:rFonts w:ascii="Arial" w:hAnsi="Arial" w:cs="Arial" w:hint="eastAsia"/>
                                  <w:b/>
                                  <w:bCs/>
                                  <w:color w:val="000000"/>
                                  <w:sz w:val="12"/>
                                  <w:szCs w:val="12"/>
                                </w:rPr>
                                <w:t>Highe</w:t>
                              </w:r>
                              <w:r>
                                <w:rPr>
                                  <w:rFonts w:ascii="Arial" w:eastAsia="Vrinda" w:hAnsi="Arial" w:cs="Arial"/>
                                  <w:b/>
                                  <w:bCs/>
                                  <w:color w:val="000000"/>
                                  <w:sz w:val="12"/>
                                  <w:szCs w:val="12"/>
                                </w:rPr>
                                <w:t>st C</w:t>
                              </w:r>
                              <w:r>
                                <w:rPr>
                                  <w:rFonts w:ascii="Arial" w:hAnsi="Arial" w:cs="Arial" w:hint="eastAsia"/>
                                  <w:b/>
                                  <w:bCs/>
                                  <w:color w:val="000000"/>
                                  <w:sz w:val="12"/>
                                  <w:szCs w:val="12"/>
                                </w:rPr>
                                <w:t>arrier</w:t>
                              </w:r>
                              <w:r w:rsidRPr="004F7C5C">
                                <w:rPr>
                                  <w:rFonts w:ascii="Arial" w:eastAsia="Vrinda" w:hAnsi="Arial" w:cs="Arial"/>
                                  <w:b/>
                                  <w:bCs/>
                                  <w:color w:val="000000"/>
                                  <w:sz w:val="12"/>
                                  <w:szCs w:val="12"/>
                                </w:rPr>
                                <w:t xml:space="preserve"> Transmission Bandwidth Configuration</w:t>
                              </w:r>
                              <w:r w:rsidRPr="001C7DD9">
                                <w:rPr>
                                  <w:rFonts w:ascii="Arial" w:eastAsia="Vrinda" w:hAnsi="Arial" w:cs="Arial"/>
                                  <w:b/>
                                  <w:bCs/>
                                  <w:color w:val="000000"/>
                                  <w:sz w:val="12"/>
                                  <w:szCs w:val="12"/>
                                </w:rPr>
                                <w:t xml:space="preserve"> </w:t>
                              </w:r>
                              <w:proofErr w:type="spellStart"/>
                              <w:r w:rsidRPr="001C7DD9">
                                <w:rPr>
                                  <w:rFonts w:ascii="Arial" w:eastAsia="Vrinda" w:hAnsi="Arial" w:cs="Arial"/>
                                  <w:b/>
                                  <w:bCs/>
                                  <w:color w:val="000000"/>
                                  <w:sz w:val="12"/>
                                  <w:szCs w:val="12"/>
                                </w:rPr>
                                <w:t>N</w:t>
                              </w:r>
                              <w:r w:rsidRPr="00F72F2A">
                                <w:rPr>
                                  <w:rFonts w:ascii="Arial" w:eastAsia="Vrinda" w:hAnsi="Arial" w:cs="Arial"/>
                                  <w:b/>
                                  <w:bCs/>
                                  <w:color w:val="000000"/>
                                  <w:sz w:val="12"/>
                                  <w:szCs w:val="12"/>
                                  <w:vertAlign w:val="subscript"/>
                                </w:rPr>
                                <w:t>RB</w:t>
                              </w:r>
                              <w:proofErr w:type="gramStart"/>
                              <w:r w:rsidRPr="00F72F2A">
                                <w:rPr>
                                  <w:rFonts w:ascii="Arial" w:eastAsia="Vrinda" w:hAnsi="Arial" w:cs="Arial"/>
                                  <w:b/>
                                  <w:bCs/>
                                  <w:color w:val="000000"/>
                                  <w:sz w:val="12"/>
                                  <w:szCs w:val="12"/>
                                  <w:vertAlign w:val="subscript"/>
                                </w:rPr>
                                <w:t>,high</w:t>
                              </w:r>
                              <w:proofErr w:type="spellEnd"/>
                              <w:proofErr w:type="gramEnd"/>
                              <w:r w:rsidRPr="00F72F2A">
                                <w:rPr>
                                  <w:rFonts w:ascii="Arial" w:eastAsia="Vrinda" w:hAnsi="Arial" w:cs="Arial"/>
                                  <w:b/>
                                  <w:bCs/>
                                  <w:color w:val="000000"/>
                                  <w:sz w:val="12"/>
                                  <w:szCs w:val="12"/>
                                  <w:vertAlign w:val="subscript"/>
                                </w:rPr>
                                <w:t xml:space="preserve"> </w:t>
                              </w:r>
                              <w:r w:rsidRPr="004F7C5C">
                                <w:rPr>
                                  <w:rFonts w:ascii="Arial" w:eastAsia="Vrinda" w:hAnsi="Arial" w:cs="Arial"/>
                                  <w:b/>
                                  <w:bCs/>
                                  <w:color w:val="000000"/>
                                  <w:sz w:val="12"/>
                                  <w:szCs w:val="12"/>
                                </w:rPr>
                                <w:t>[RB]</w:t>
                              </w:r>
                            </w:p>
                          </w:txbxContent>
                        </wps:txbx>
                        <wps:bodyPr rot="0" vert="horz" wrap="square" lIns="0" tIns="0" rIns="0" bIns="0" anchor="t" anchorCtr="0" upright="1">
                          <a:noAutofit/>
                        </wps:bodyPr>
                      </wps:wsp>
                      <wps:wsp>
                        <wps:cNvPr id="15511" name="Text Box 145"/>
                        <wps:cNvSpPr txBox="1">
                          <a:spLocks noChangeArrowheads="1"/>
                        </wps:cNvSpPr>
                        <wps:spPr bwMode="auto">
                          <a:xfrm>
                            <a:off x="1002665" y="1296035"/>
                            <a:ext cx="87630" cy="694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0C8539" w14:textId="77777777" w:rsidR="00EF2C80" w:rsidRPr="004F7C5C" w:rsidRDefault="00EF2C80" w:rsidP="00696284">
                              <w:pPr>
                                <w:widowControl w:val="0"/>
                                <w:jc w:val="both"/>
                                <w:rPr>
                                  <w:rFonts w:ascii="Arial" w:hAnsi="Arial" w:cs="SimSun"/>
                                  <w:color w:val="000000"/>
                                  <w:sz w:val="12"/>
                                  <w:szCs w:val="12"/>
                                </w:rPr>
                              </w:pPr>
                              <w:r w:rsidRPr="004F7C5C">
                                <w:rPr>
                                  <w:rFonts w:ascii="Arial" w:eastAsia="Vrinda" w:hAnsi="Arial" w:cs="Arial"/>
                                  <w:b/>
                                  <w:bCs/>
                                  <w:color w:val="000000"/>
                                  <w:sz w:val="12"/>
                                  <w:szCs w:val="12"/>
                                </w:rPr>
                                <w:t>Resource block</w:t>
                              </w:r>
                            </w:p>
                          </w:txbxContent>
                        </wps:txbx>
                        <wps:bodyPr rot="0" vert="eaVert" wrap="square" lIns="0" tIns="0" rIns="0" bIns="0" anchor="t" anchorCtr="0" upright="1">
                          <a:noAutofit/>
                        </wps:bodyPr>
                      </wps:wsp>
                      <wps:wsp>
                        <wps:cNvPr id="15512" name="Rectangle 146"/>
                        <wps:cNvSpPr>
                          <a:spLocks noChangeArrowheads="1"/>
                        </wps:cNvSpPr>
                        <wps:spPr bwMode="auto">
                          <a:xfrm>
                            <a:off x="1635760" y="189865"/>
                            <a:ext cx="302196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FB028" w14:textId="77777777" w:rsidR="00EF2C80" w:rsidRPr="00FC3A30" w:rsidRDefault="00EF2C80" w:rsidP="00696284">
                              <w:pPr>
                                <w:widowControl w:val="0"/>
                                <w:jc w:val="center"/>
                                <w:rPr>
                                  <w:rFonts w:ascii="Arial" w:hAnsi="Arial" w:cs="SimSun"/>
                                  <w:color w:val="000000"/>
                                  <w:sz w:val="12"/>
                                  <w:szCs w:val="12"/>
                                </w:rPr>
                              </w:pPr>
                              <w:r w:rsidRPr="0088559F">
                                <w:rPr>
                                  <w:rFonts w:ascii="Arial" w:hAnsi="Arial" w:cs="Arial" w:hint="eastAsia"/>
                                  <w:b/>
                                  <w:bCs/>
                                  <w:color w:val="000000"/>
                                  <w:sz w:val="18"/>
                                  <w:szCs w:val="18"/>
                                </w:rPr>
                                <w:t>Aggregated Channel</w:t>
                              </w:r>
                              <w:r w:rsidRPr="0088559F">
                                <w:rPr>
                                  <w:rFonts w:ascii="Arial" w:eastAsia="Vrinda" w:hAnsi="Arial" w:cs="Arial"/>
                                  <w:b/>
                                  <w:bCs/>
                                  <w:color w:val="000000"/>
                                  <w:sz w:val="18"/>
                                  <w:szCs w:val="18"/>
                                </w:rPr>
                                <w:t xml:space="preserve"> Bandwidth</w:t>
                              </w:r>
                              <w:r w:rsidRPr="0088559F">
                                <w:rPr>
                                  <w:rFonts w:ascii="Arial" w:hAnsi="Arial" w:cs="Arial" w:hint="eastAsia"/>
                                  <w:b/>
                                  <w:bCs/>
                                  <w:color w:val="000000"/>
                                  <w:sz w:val="18"/>
                                  <w:szCs w:val="18"/>
                                </w:rPr>
                                <w:t xml:space="preserve">, </w:t>
                              </w:r>
                              <w:proofErr w:type="spellStart"/>
                              <w:r w:rsidRPr="0088559F">
                                <w:rPr>
                                  <w:rFonts w:ascii="Arial" w:hAnsi="Arial" w:cs="Arial" w:hint="eastAsia"/>
                                  <w:b/>
                                  <w:bCs/>
                                  <w:color w:val="000000"/>
                                  <w:sz w:val="18"/>
                                  <w:szCs w:val="18"/>
                                </w:rPr>
                                <w:t>BW</w:t>
                              </w:r>
                              <w:r w:rsidRPr="0088559F">
                                <w:rPr>
                                  <w:rFonts w:ascii="Arial" w:hAnsi="Arial" w:cs="Arial" w:hint="eastAsia"/>
                                  <w:b/>
                                  <w:bCs/>
                                  <w:color w:val="000000"/>
                                  <w:sz w:val="18"/>
                                  <w:szCs w:val="18"/>
                                  <w:vertAlign w:val="subscript"/>
                                </w:rPr>
                                <w:t>channel_CA</w:t>
                              </w:r>
                              <w:proofErr w:type="spellEnd"/>
                              <w:r w:rsidRPr="0088559F">
                                <w:rPr>
                                  <w:rFonts w:ascii="Arial" w:eastAsia="Vrinda" w:hAnsi="Arial" w:cs="Arial"/>
                                  <w:b/>
                                  <w:bCs/>
                                  <w:color w:val="000000"/>
                                  <w:sz w:val="18"/>
                                  <w:szCs w:val="18"/>
                                </w:rPr>
                                <w:t xml:space="preserve"> [MHz]</w:t>
                              </w:r>
                            </w:p>
                          </w:txbxContent>
                        </wps:txbx>
                        <wps:bodyPr rot="0" vert="horz" wrap="square" lIns="0" tIns="0" rIns="0" bIns="0" anchor="t" anchorCtr="0" upright="1">
                          <a:noAutofit/>
                        </wps:bodyPr>
                      </wps:wsp>
                      <wps:wsp>
                        <wps:cNvPr id="15513" name="Freeform 147"/>
                        <wps:cNvSpPr>
                          <a:spLocks noEditPoints="1"/>
                        </wps:cNvSpPr>
                        <wps:spPr bwMode="auto">
                          <a:xfrm>
                            <a:off x="3165475" y="1238250"/>
                            <a:ext cx="871855" cy="896620"/>
                          </a:xfrm>
                          <a:custGeom>
                            <a:avLst/>
                            <a:gdLst>
                              <a:gd name="T0" fmla="*/ 12132 w 12483"/>
                              <a:gd name="T1" fmla="*/ 2 h 11808"/>
                              <a:gd name="T2" fmla="*/ 11583 w 12483"/>
                              <a:gd name="T3" fmla="*/ 152 h 11808"/>
                              <a:gd name="T4" fmla="*/ 11283 w 12483"/>
                              <a:gd name="T5" fmla="*/ 2 h 11808"/>
                              <a:gd name="T6" fmla="*/ 10555 w 12483"/>
                              <a:gd name="T7" fmla="*/ 152 h 11808"/>
                              <a:gd name="T8" fmla="*/ 10308 w 12483"/>
                              <a:gd name="T9" fmla="*/ 2 h 11808"/>
                              <a:gd name="T10" fmla="*/ 9783 w 12483"/>
                              <a:gd name="T11" fmla="*/ 152 h 11808"/>
                              <a:gd name="T12" fmla="*/ 9783 w 12483"/>
                              <a:gd name="T13" fmla="*/ 152 h 11808"/>
                              <a:gd name="T14" fmla="*/ 9405 w 12483"/>
                              <a:gd name="T15" fmla="*/ 2 h 11808"/>
                              <a:gd name="T16" fmla="*/ 9124 w 12483"/>
                              <a:gd name="T17" fmla="*/ 159 h 11808"/>
                              <a:gd name="T18" fmla="*/ 8988 w 12483"/>
                              <a:gd name="T19" fmla="*/ 90 h 11808"/>
                              <a:gd name="T20" fmla="*/ 9106 w 12483"/>
                              <a:gd name="T21" fmla="*/ 10 h 11808"/>
                              <a:gd name="T22" fmla="*/ 9077 w 12483"/>
                              <a:gd name="T23" fmla="*/ 397 h 11808"/>
                              <a:gd name="T24" fmla="*/ 9054 w 12483"/>
                              <a:gd name="T25" fmla="*/ 674 h 11808"/>
                              <a:gd name="T26" fmla="*/ 8884 w 12483"/>
                              <a:gd name="T27" fmla="*/ 1015 h 11808"/>
                              <a:gd name="T28" fmla="*/ 8875 w 12483"/>
                              <a:gd name="T29" fmla="*/ 1201 h 11808"/>
                              <a:gd name="T30" fmla="*/ 8866 w 12483"/>
                              <a:gd name="T31" fmla="*/ 1534 h 11808"/>
                              <a:gd name="T32" fmla="*/ 8877 w 12483"/>
                              <a:gd name="T33" fmla="*/ 1878 h 11808"/>
                              <a:gd name="T34" fmla="*/ 8864 w 12483"/>
                              <a:gd name="T35" fmla="*/ 2198 h 11808"/>
                              <a:gd name="T36" fmla="*/ 8852 w 12483"/>
                              <a:gd name="T37" fmla="*/ 2375 h 11808"/>
                              <a:gd name="T38" fmla="*/ 8951 w 12483"/>
                              <a:gd name="T39" fmla="*/ 2973 h 11808"/>
                              <a:gd name="T40" fmla="*/ 8772 w 12483"/>
                              <a:gd name="T41" fmla="*/ 3256 h 11808"/>
                              <a:gd name="T42" fmla="*/ 8885 w 12483"/>
                              <a:gd name="T43" fmla="*/ 3572 h 11808"/>
                              <a:gd name="T44" fmla="*/ 8758 w 12483"/>
                              <a:gd name="T45" fmla="*/ 4169 h 11808"/>
                              <a:gd name="T46" fmla="*/ 8674 w 12483"/>
                              <a:gd name="T47" fmla="*/ 4455 h 11808"/>
                              <a:gd name="T48" fmla="*/ 8615 w 12483"/>
                              <a:gd name="T49" fmla="*/ 4742 h 11808"/>
                              <a:gd name="T50" fmla="*/ 8395 w 12483"/>
                              <a:gd name="T51" fmla="*/ 5162 h 11808"/>
                              <a:gd name="T52" fmla="*/ 8521 w 12483"/>
                              <a:gd name="T53" fmla="*/ 5333 h 11808"/>
                              <a:gd name="T54" fmla="*/ 8281 w 12483"/>
                              <a:gd name="T55" fmla="*/ 5977 h 11808"/>
                              <a:gd name="T56" fmla="*/ 8363 w 12483"/>
                              <a:gd name="T57" fmla="*/ 6521 h 11808"/>
                              <a:gd name="T58" fmla="*/ 8161 w 12483"/>
                              <a:gd name="T59" fmla="*/ 6950 h 11808"/>
                              <a:gd name="T60" fmla="*/ 8245 w 12483"/>
                              <a:gd name="T61" fmla="*/ 7548 h 11808"/>
                              <a:gd name="T62" fmla="*/ 8067 w 12483"/>
                              <a:gd name="T63" fmla="*/ 7794 h 11808"/>
                              <a:gd name="T64" fmla="*/ 8166 w 12483"/>
                              <a:gd name="T65" fmla="*/ 8307 h 11808"/>
                              <a:gd name="T66" fmla="*/ 8139 w 12483"/>
                              <a:gd name="T67" fmla="*/ 8621 h 11808"/>
                              <a:gd name="T68" fmla="*/ 8115 w 12483"/>
                              <a:gd name="T69" fmla="*/ 8985 h 11808"/>
                              <a:gd name="T70" fmla="*/ 8101 w 12483"/>
                              <a:gd name="T71" fmla="*/ 9269 h 11808"/>
                              <a:gd name="T72" fmla="*/ 8104 w 12483"/>
                              <a:gd name="T73" fmla="*/ 9565 h 11808"/>
                              <a:gd name="T74" fmla="*/ 7946 w 12483"/>
                              <a:gd name="T75" fmla="*/ 9515 h 11808"/>
                              <a:gd name="T76" fmla="*/ 7934 w 12483"/>
                              <a:gd name="T77" fmla="*/ 9891 h 11808"/>
                              <a:gd name="T78" fmla="*/ 7779 w 12483"/>
                              <a:gd name="T79" fmla="*/ 10113 h 11808"/>
                              <a:gd name="T80" fmla="*/ 7590 w 12483"/>
                              <a:gd name="T81" fmla="*/ 10388 h 11808"/>
                              <a:gd name="T82" fmla="*/ 7324 w 12483"/>
                              <a:gd name="T83" fmla="*/ 10339 h 11808"/>
                              <a:gd name="T84" fmla="*/ 6883 w 12483"/>
                              <a:gd name="T85" fmla="*/ 10662 h 11808"/>
                              <a:gd name="T86" fmla="*/ 6409 w 12483"/>
                              <a:gd name="T87" fmla="*/ 10660 h 11808"/>
                              <a:gd name="T88" fmla="*/ 6309 w 12483"/>
                              <a:gd name="T89" fmla="*/ 10847 h 11808"/>
                              <a:gd name="T90" fmla="*/ 5546 w 12483"/>
                              <a:gd name="T91" fmla="*/ 10905 h 11808"/>
                              <a:gd name="T92" fmla="*/ 5146 w 12483"/>
                              <a:gd name="T93" fmla="*/ 11159 h 11808"/>
                              <a:gd name="T94" fmla="*/ 4820 w 12483"/>
                              <a:gd name="T95" fmla="*/ 11078 h 11808"/>
                              <a:gd name="T96" fmla="*/ 4239 w 12483"/>
                              <a:gd name="T97" fmla="*/ 11344 h 11808"/>
                              <a:gd name="T98" fmla="*/ 3964 w 12483"/>
                              <a:gd name="T99" fmla="*/ 11392 h 11808"/>
                              <a:gd name="T100" fmla="*/ 3234 w 12483"/>
                              <a:gd name="T101" fmla="*/ 11507 h 11808"/>
                              <a:gd name="T102" fmla="*/ 2903 w 12483"/>
                              <a:gd name="T103" fmla="*/ 11401 h 11808"/>
                              <a:gd name="T104" fmla="*/ 2774 w 12483"/>
                              <a:gd name="T105" fmla="*/ 11568 h 11808"/>
                              <a:gd name="T106" fmla="*/ 2026 w 12483"/>
                              <a:gd name="T107" fmla="*/ 11648 h 11808"/>
                              <a:gd name="T108" fmla="*/ 1862 w 12483"/>
                              <a:gd name="T109" fmla="*/ 11513 h 11808"/>
                              <a:gd name="T110" fmla="*/ 1239 w 12483"/>
                              <a:gd name="T111" fmla="*/ 11724 h 11808"/>
                              <a:gd name="T112" fmla="*/ 900 w 12483"/>
                              <a:gd name="T113" fmla="*/ 11605 h 11808"/>
                              <a:gd name="T114" fmla="*/ 668 w 12483"/>
                              <a:gd name="T115" fmla="*/ 11626 h 11808"/>
                              <a:gd name="T116" fmla="*/ 265 w 12483"/>
                              <a:gd name="T117" fmla="*/ 11657 h 11808"/>
                              <a:gd name="T118" fmla="*/ 53 w 12483"/>
                              <a:gd name="T119" fmla="*/ 11649 h 11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cap="rnd">
                            <a:solidFill>
                              <a:srgbClr val="000000"/>
                            </a:solidFill>
                            <a:prstDash val="sysDot"/>
                            <a:bevel/>
                            <a:headEnd/>
                            <a:tailEnd/>
                          </a:ln>
                        </wps:spPr>
                        <wps:bodyPr rot="0" vert="horz" wrap="square" lIns="91440" tIns="45720" rIns="91440" bIns="45720" anchor="t" anchorCtr="0" upright="1">
                          <a:noAutofit/>
                        </wps:bodyPr>
                      </wps:wsp>
                      <wps:wsp>
                        <wps:cNvPr id="15514" name="Rectangle 148"/>
                        <wps:cNvSpPr>
                          <a:spLocks noChangeArrowheads="1"/>
                        </wps:cNvSpPr>
                        <wps:spPr bwMode="auto">
                          <a:xfrm>
                            <a:off x="173355" y="2493645"/>
                            <a:ext cx="7435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596D7" w14:textId="77777777" w:rsidR="00EF2C80" w:rsidRPr="00C439CC" w:rsidRDefault="00EF2C80" w:rsidP="00696284">
                              <w:pPr>
                                <w:widowControl w:val="0"/>
                                <w:jc w:val="center"/>
                                <w:rPr>
                                  <w:rFonts w:ascii="Arial" w:hAnsi="Arial" w:cs="SimSun"/>
                                  <w:color w:val="000000"/>
                                  <w:sz w:val="13"/>
                                  <w:szCs w:val="13"/>
                                </w:rPr>
                              </w:pPr>
                              <w:proofErr w:type="spellStart"/>
                              <w:r w:rsidRPr="00C439CC">
                                <w:rPr>
                                  <w:rFonts w:ascii="Arial" w:hAnsi="Arial" w:cs="Arial" w:hint="eastAsia"/>
                                  <w:b/>
                                  <w:bCs/>
                                  <w:color w:val="000000"/>
                                  <w:sz w:val="13"/>
                                  <w:szCs w:val="13"/>
                                </w:rPr>
                                <w:t>F</w:t>
                              </w:r>
                              <w:r>
                                <w:rPr>
                                  <w:rFonts w:ascii="Arial" w:hAnsi="Arial" w:cs="Arial" w:hint="eastAsia"/>
                                  <w:b/>
                                  <w:bCs/>
                                  <w:color w:val="000000"/>
                                  <w:sz w:val="13"/>
                                  <w:szCs w:val="13"/>
                                  <w:vertAlign w:val="subscript"/>
                                </w:rPr>
                                <w:t>edge</w:t>
                              </w:r>
                              <w:proofErr w:type="gramStart"/>
                              <w:r>
                                <w:rPr>
                                  <w:rFonts w:ascii="Arial" w:hAnsi="Arial" w:cs="Arial"/>
                                  <w:b/>
                                  <w:bCs/>
                                  <w:color w:val="000000"/>
                                  <w:sz w:val="13"/>
                                  <w:szCs w:val="13"/>
                                  <w:vertAlign w:val="subscript"/>
                                </w:rPr>
                                <w:t>,</w:t>
                              </w:r>
                              <w:r>
                                <w:rPr>
                                  <w:rFonts w:ascii="Arial" w:hAnsi="Arial" w:cs="Arial" w:hint="eastAsia"/>
                                  <w:b/>
                                  <w:bCs/>
                                  <w:color w:val="000000"/>
                                  <w:sz w:val="13"/>
                                  <w:szCs w:val="13"/>
                                  <w:vertAlign w:val="subscript"/>
                                </w:rPr>
                                <w:t>low</w:t>
                              </w:r>
                              <w:proofErr w:type="spellEnd"/>
                              <w:proofErr w:type="gramEnd"/>
                            </w:p>
                          </w:txbxContent>
                        </wps:txbx>
                        <wps:bodyPr rot="0" vert="horz" wrap="square" lIns="0" tIns="0" rIns="0" bIns="0" anchor="t" anchorCtr="0" upright="1">
                          <a:noAutofit/>
                        </wps:bodyPr>
                      </wps:wsp>
                      <wps:wsp>
                        <wps:cNvPr id="15515" name="Rectangle 149"/>
                        <wps:cNvSpPr>
                          <a:spLocks noChangeArrowheads="1"/>
                        </wps:cNvSpPr>
                        <wps:spPr bwMode="auto">
                          <a:xfrm>
                            <a:off x="5199380" y="2514600"/>
                            <a:ext cx="7435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8ABAB" w14:textId="77777777" w:rsidR="00EF2C80" w:rsidRPr="00C439CC" w:rsidRDefault="00EF2C80" w:rsidP="00696284">
                              <w:pPr>
                                <w:widowControl w:val="0"/>
                                <w:jc w:val="center"/>
                                <w:rPr>
                                  <w:rFonts w:ascii="Arial" w:hAnsi="Arial" w:cs="SimSun"/>
                                  <w:color w:val="000000"/>
                                  <w:sz w:val="13"/>
                                  <w:szCs w:val="13"/>
                                </w:rPr>
                              </w:pPr>
                              <w:proofErr w:type="spellStart"/>
                              <w:r w:rsidRPr="00C439CC">
                                <w:rPr>
                                  <w:rFonts w:ascii="Arial" w:hAnsi="Arial" w:cs="Arial" w:hint="eastAsia"/>
                                  <w:b/>
                                  <w:bCs/>
                                  <w:color w:val="000000"/>
                                  <w:sz w:val="13"/>
                                  <w:szCs w:val="13"/>
                                </w:rPr>
                                <w:t>F</w:t>
                              </w:r>
                              <w:r>
                                <w:rPr>
                                  <w:rFonts w:ascii="Arial" w:hAnsi="Arial" w:cs="Arial" w:hint="eastAsia"/>
                                  <w:b/>
                                  <w:bCs/>
                                  <w:color w:val="000000"/>
                                  <w:sz w:val="13"/>
                                  <w:szCs w:val="13"/>
                                  <w:vertAlign w:val="subscript"/>
                                </w:rPr>
                                <w:t>edge</w:t>
                              </w:r>
                              <w:proofErr w:type="gramStart"/>
                              <w:r>
                                <w:rPr>
                                  <w:rFonts w:ascii="Arial" w:hAnsi="Arial" w:cs="Arial"/>
                                  <w:b/>
                                  <w:bCs/>
                                  <w:color w:val="000000"/>
                                  <w:sz w:val="13"/>
                                  <w:szCs w:val="13"/>
                                  <w:vertAlign w:val="subscript"/>
                                </w:rPr>
                                <w:t>,</w:t>
                              </w:r>
                              <w:r>
                                <w:rPr>
                                  <w:rFonts w:ascii="Arial" w:hAnsi="Arial" w:cs="Arial" w:hint="eastAsia"/>
                                  <w:b/>
                                  <w:bCs/>
                                  <w:color w:val="000000"/>
                                  <w:sz w:val="13"/>
                                  <w:szCs w:val="13"/>
                                  <w:vertAlign w:val="subscript"/>
                                </w:rPr>
                                <w:t>high</w:t>
                              </w:r>
                              <w:proofErr w:type="spellEnd"/>
                              <w:proofErr w:type="gramEnd"/>
                            </w:p>
                          </w:txbxContent>
                        </wps:txbx>
                        <wps:bodyPr rot="0" vert="horz" wrap="square" lIns="0" tIns="0" rIns="0" bIns="0" anchor="t" anchorCtr="0" upright="1">
                          <a:noAutofit/>
                        </wps:bodyPr>
                      </wps:wsp>
                      <wps:wsp>
                        <wps:cNvPr id="15516" name="Rectangle 150"/>
                        <wps:cNvSpPr>
                          <a:spLocks noChangeArrowheads="1"/>
                        </wps:cNvSpPr>
                        <wps:spPr bwMode="auto">
                          <a:xfrm>
                            <a:off x="2018665" y="2550160"/>
                            <a:ext cx="21107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E98BD" w14:textId="77777777" w:rsidR="00EF2C80" w:rsidRPr="00430924" w:rsidRDefault="00EF2C80" w:rsidP="00696284">
                              <w:pPr>
                                <w:jc w:val="center"/>
                                <w:rPr>
                                  <w:sz w:val="13"/>
                                  <w:szCs w:val="13"/>
                                </w:rPr>
                              </w:pPr>
                              <w:r>
                                <w:rPr>
                                  <w:rFonts w:ascii="Arial" w:hAnsi="Arial" w:cs="Arial" w:hint="eastAsia"/>
                                  <w:b/>
                                  <w:bCs/>
                                  <w:color w:val="000000"/>
                                  <w:sz w:val="13"/>
                                  <w:szCs w:val="13"/>
                                  <w:lang w:val="en-US"/>
                                </w:rPr>
                                <w:t>For each carrier, the c</w:t>
                              </w:r>
                              <w:r w:rsidRPr="00430924">
                                <w:rPr>
                                  <w:rFonts w:ascii="Arial" w:hAnsi="Arial" w:cs="Arial"/>
                                  <w:b/>
                                  <w:bCs/>
                                  <w:color w:val="000000"/>
                                  <w:sz w:val="13"/>
                                  <w:szCs w:val="13"/>
                                  <w:lang w:val="en-US"/>
                                </w:rPr>
                                <w:t>enter sub</w:t>
                              </w:r>
                              <w:r>
                                <w:rPr>
                                  <w:rFonts w:ascii="Arial" w:hAnsi="Arial" w:cs="Arial" w:hint="eastAsia"/>
                                  <w:b/>
                                  <w:bCs/>
                                  <w:color w:val="000000"/>
                                  <w:sz w:val="13"/>
                                  <w:szCs w:val="13"/>
                                  <w:lang w:val="en-US"/>
                                </w:rPr>
                                <w:t xml:space="preserve"> </w:t>
                              </w:r>
                              <w:r w:rsidRPr="00430924">
                                <w:rPr>
                                  <w:rFonts w:ascii="Arial" w:hAnsi="Arial" w:cs="Arial"/>
                                  <w:b/>
                                  <w:bCs/>
                                  <w:color w:val="000000"/>
                                  <w:sz w:val="13"/>
                                  <w:szCs w:val="13"/>
                                  <w:lang w:val="en-US"/>
                                </w:rPr>
                                <w:t>carrier (corresponds to DC in baseband) is not transmitted in downlink</w:t>
                              </w:r>
                            </w:p>
                          </w:txbxContent>
                        </wps:txbx>
                        <wps:bodyPr rot="0" vert="horz" wrap="square" lIns="0" tIns="0" rIns="0" bIns="0" anchor="t" anchorCtr="0" upright="1">
                          <a:noAutofit/>
                        </wps:bodyPr>
                      </wps:wsp>
                      <wps:wsp>
                        <wps:cNvPr id="15517" name="Rectangle 151"/>
                        <wps:cNvSpPr>
                          <a:spLocks noChangeArrowheads="1"/>
                        </wps:cNvSpPr>
                        <wps:spPr bwMode="auto">
                          <a:xfrm>
                            <a:off x="4655820" y="2199640"/>
                            <a:ext cx="81407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6476D" w14:textId="77777777" w:rsidR="00EF2C80" w:rsidRPr="00C439CC" w:rsidRDefault="00EF2C80" w:rsidP="00696284">
                              <w:pPr>
                                <w:widowControl w:val="0"/>
                                <w:jc w:val="center"/>
                                <w:rPr>
                                  <w:rFonts w:ascii="Arial" w:hAnsi="Arial" w:cs="SimSun"/>
                                  <w:color w:val="000000"/>
                                  <w:sz w:val="13"/>
                                  <w:szCs w:val="13"/>
                                </w:rPr>
                              </w:pPr>
                              <w:proofErr w:type="spellStart"/>
                              <w:r w:rsidRPr="00C439CC">
                                <w:rPr>
                                  <w:rFonts w:ascii="Arial" w:hAnsi="Arial" w:cs="Arial" w:hint="eastAsia"/>
                                  <w:b/>
                                  <w:bCs/>
                                  <w:color w:val="000000"/>
                                  <w:sz w:val="13"/>
                                  <w:szCs w:val="13"/>
                                </w:rPr>
                                <w:t>F</w:t>
                              </w:r>
                              <w:r>
                                <w:rPr>
                                  <w:rFonts w:ascii="Arial" w:hAnsi="Arial" w:cs="Arial" w:hint="eastAsia"/>
                                  <w:b/>
                                  <w:bCs/>
                                  <w:color w:val="000000"/>
                                  <w:sz w:val="13"/>
                                  <w:szCs w:val="13"/>
                                  <w:vertAlign w:val="subscript"/>
                                </w:rPr>
                                <w:t>offset</w:t>
                              </w:r>
                              <w:proofErr w:type="gramStart"/>
                              <w:r>
                                <w:rPr>
                                  <w:rFonts w:ascii="Arial" w:hAnsi="Arial" w:cs="Arial"/>
                                  <w:b/>
                                  <w:bCs/>
                                  <w:color w:val="000000"/>
                                  <w:sz w:val="13"/>
                                  <w:szCs w:val="13"/>
                                  <w:vertAlign w:val="subscript"/>
                                </w:rPr>
                                <w:t>,high</w:t>
                              </w:r>
                              <w:proofErr w:type="spellEnd"/>
                              <w:proofErr w:type="gramEnd"/>
                            </w:p>
                            <w:p w14:paraId="76AF0659" w14:textId="77777777" w:rsidR="00EF2C80" w:rsidRPr="00AA3003" w:rsidRDefault="00EF2C80" w:rsidP="00696284">
                              <w:pPr>
                                <w:rPr>
                                  <w:szCs w:val="12"/>
                                </w:rPr>
                              </w:pPr>
                            </w:p>
                          </w:txbxContent>
                        </wps:txbx>
                        <wps:bodyPr rot="0" vert="horz" wrap="square" lIns="0" tIns="0" rIns="0" bIns="0" anchor="t" anchorCtr="0" upright="1">
                          <a:noAutofit/>
                        </wps:bodyPr>
                      </wps:wsp>
                      <wpg:wgp>
                        <wpg:cNvPr id="15518" name="Group 152"/>
                        <wpg:cNvGrpSpPr>
                          <a:grpSpLocks/>
                        </wpg:cNvGrpSpPr>
                        <wpg:grpSpPr bwMode="auto">
                          <a:xfrm>
                            <a:off x="2776855" y="1260475"/>
                            <a:ext cx="90170" cy="716280"/>
                            <a:chOff x="738" y="1687"/>
                            <a:chExt cx="242" cy="1684"/>
                          </a:xfrm>
                        </wpg:grpSpPr>
                        <wps:wsp>
                          <wps:cNvPr id="15519" name="Freeform 153"/>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prstDash val="solid"/>
                              <a:round/>
                              <a:headEnd/>
                              <a:tailEnd/>
                            </a:ln>
                          </wps:spPr>
                          <wps:bodyPr rot="0" vert="horz" wrap="square" lIns="91440" tIns="45720" rIns="91440" bIns="45720" anchor="t" anchorCtr="0" upright="1">
                            <a:noAutofit/>
                          </wps:bodyPr>
                        </wps:wsp>
                        <wps:wsp>
                          <wps:cNvPr id="15520" name="Freeform 154"/>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prstDash val="solid"/>
                              <a:round/>
                              <a:headEnd/>
                              <a:tailEnd/>
                            </a:ln>
                          </wps:spPr>
                          <wps:bodyPr rot="0" vert="horz" wrap="square" lIns="91440" tIns="45720" rIns="91440" bIns="45720" anchor="t" anchorCtr="0" upright="1">
                            <a:noAutofit/>
                          </wps:bodyPr>
                        </wps:wsp>
                      </wpg:wgp>
                      <wpg:wgp>
                        <wpg:cNvPr id="15521" name="Group 155"/>
                        <wpg:cNvGrpSpPr>
                          <a:grpSpLocks/>
                        </wpg:cNvGrpSpPr>
                        <wpg:grpSpPr bwMode="auto">
                          <a:xfrm>
                            <a:off x="2502535" y="1256665"/>
                            <a:ext cx="93345" cy="716280"/>
                            <a:chOff x="738" y="1687"/>
                            <a:chExt cx="242" cy="1684"/>
                          </a:xfrm>
                        </wpg:grpSpPr>
                        <wps:wsp>
                          <wps:cNvPr id="15522" name="Freeform 156"/>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prstDash val="solid"/>
                              <a:round/>
                              <a:headEnd/>
                              <a:tailEnd/>
                            </a:ln>
                          </wps:spPr>
                          <wps:bodyPr rot="0" vert="horz" wrap="square" lIns="91440" tIns="45720" rIns="91440" bIns="45720" anchor="t" anchorCtr="0" upright="1">
                            <a:noAutofit/>
                          </wps:bodyPr>
                        </wps:wsp>
                        <wps:wsp>
                          <wps:cNvPr id="15523" name="Freeform 157"/>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prstDash val="solid"/>
                              <a:round/>
                              <a:headEnd/>
                              <a:tailEnd/>
                            </a:ln>
                          </wps:spPr>
                          <wps:bodyPr rot="0" vert="horz" wrap="square" lIns="91440" tIns="45720" rIns="91440" bIns="45720" anchor="t" anchorCtr="0" upright="1">
                            <a:noAutofit/>
                          </wps:bodyPr>
                        </wps:wsp>
                      </wpg:wgp>
                      <wpg:wgp>
                        <wpg:cNvPr id="15524" name="Group 158"/>
                        <wpg:cNvGrpSpPr>
                          <a:grpSpLocks/>
                        </wpg:cNvGrpSpPr>
                        <wpg:grpSpPr bwMode="auto">
                          <a:xfrm>
                            <a:off x="2409190" y="1254760"/>
                            <a:ext cx="93345" cy="715645"/>
                            <a:chOff x="1222" y="1690"/>
                            <a:chExt cx="243" cy="1684"/>
                          </a:xfrm>
                        </wpg:grpSpPr>
                        <wps:wsp>
                          <wps:cNvPr id="15525" name="Freeform 159"/>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60001"/>
                              </a:srgbClr>
                            </a:solidFill>
                            <a:ln w="0">
                              <a:solidFill>
                                <a:srgbClr val="000000"/>
                              </a:solidFill>
                              <a:prstDash val="solid"/>
                              <a:round/>
                              <a:headEnd/>
                              <a:tailEnd/>
                            </a:ln>
                          </wps:spPr>
                          <wps:bodyPr rot="0" vert="horz" wrap="square" lIns="91440" tIns="45720" rIns="91440" bIns="45720" anchor="t" anchorCtr="0" upright="1">
                            <a:noAutofit/>
                          </wps:bodyPr>
                        </wps:wsp>
                        <wps:wsp>
                          <wps:cNvPr id="15526" name="Freeform 160"/>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60001"/>
                              </a:srgbClr>
                            </a:solidFill>
                            <a:ln w="5715" cap="rnd">
                              <a:solidFill>
                                <a:srgbClr val="000000"/>
                              </a:solidFill>
                              <a:prstDash val="solid"/>
                              <a:round/>
                              <a:headEnd/>
                              <a:tailEnd/>
                            </a:ln>
                          </wps:spPr>
                          <wps:bodyPr rot="0" vert="horz" wrap="square" lIns="91440" tIns="45720" rIns="91440" bIns="45720" anchor="t" anchorCtr="0" upright="1">
                            <a:noAutofit/>
                          </wps:bodyPr>
                        </wps:wsp>
                      </wpg:wgp>
                      <wpg:wgp>
                        <wpg:cNvPr id="15527" name="Group 161"/>
                        <wpg:cNvGrpSpPr>
                          <a:grpSpLocks/>
                        </wpg:cNvGrpSpPr>
                        <wpg:grpSpPr bwMode="auto">
                          <a:xfrm>
                            <a:off x="2596515" y="1254760"/>
                            <a:ext cx="93345" cy="716280"/>
                            <a:chOff x="738" y="1687"/>
                            <a:chExt cx="242" cy="1684"/>
                          </a:xfrm>
                        </wpg:grpSpPr>
                        <wps:wsp>
                          <wps:cNvPr id="15528" name="Freeform 162"/>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prstDash val="solid"/>
                              <a:round/>
                              <a:headEnd/>
                              <a:tailEnd/>
                            </a:ln>
                          </wps:spPr>
                          <wps:bodyPr rot="0" vert="horz" wrap="square" lIns="91440" tIns="45720" rIns="91440" bIns="45720" anchor="t" anchorCtr="0" upright="1">
                            <a:noAutofit/>
                          </wps:bodyPr>
                        </wps:wsp>
                        <wps:wsp>
                          <wps:cNvPr id="15529" name="Freeform 163"/>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prstDash val="solid"/>
                              <a:round/>
                              <a:headEnd/>
                              <a:tailEnd/>
                            </a:ln>
                          </wps:spPr>
                          <wps:bodyPr rot="0" vert="horz" wrap="square" lIns="91440" tIns="45720" rIns="91440" bIns="45720" anchor="t" anchorCtr="0" upright="1">
                            <a:noAutofit/>
                          </wps:bodyPr>
                        </wps:wsp>
                      </wpg:wgp>
                      <wpg:wgp>
                        <wpg:cNvPr id="15530" name="Group 164"/>
                        <wpg:cNvGrpSpPr>
                          <a:grpSpLocks/>
                        </wpg:cNvGrpSpPr>
                        <wpg:grpSpPr bwMode="auto">
                          <a:xfrm>
                            <a:off x="2683510" y="1260475"/>
                            <a:ext cx="93345" cy="716280"/>
                            <a:chOff x="738" y="1687"/>
                            <a:chExt cx="242" cy="1684"/>
                          </a:xfrm>
                        </wpg:grpSpPr>
                        <wps:wsp>
                          <wps:cNvPr id="15531" name="Freeform 165"/>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prstDash val="solid"/>
                              <a:round/>
                              <a:headEnd/>
                              <a:tailEnd/>
                            </a:ln>
                          </wps:spPr>
                          <wps:bodyPr rot="0" vert="horz" wrap="square" lIns="91440" tIns="45720" rIns="91440" bIns="45720" anchor="t" anchorCtr="0" upright="1">
                            <a:noAutofit/>
                          </wps:bodyPr>
                        </wps:wsp>
                        <wps:wsp>
                          <wps:cNvPr id="15532" name="Freeform 166"/>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prstDash val="solid"/>
                              <a:round/>
                              <a:headEnd/>
                              <a:tailEnd/>
                            </a:ln>
                          </wps:spPr>
                          <wps:bodyPr rot="0" vert="horz" wrap="square" lIns="91440" tIns="45720" rIns="91440" bIns="45720" anchor="t" anchorCtr="0" upright="1">
                            <a:noAutofit/>
                          </wps:bodyPr>
                        </wps:wsp>
                      </wpg:wgp>
                      <wpg:wgp>
                        <wpg:cNvPr id="15533" name="Group 167"/>
                        <wpg:cNvGrpSpPr>
                          <a:grpSpLocks/>
                        </wpg:cNvGrpSpPr>
                        <wpg:grpSpPr bwMode="auto">
                          <a:xfrm>
                            <a:off x="2870835" y="1259840"/>
                            <a:ext cx="93345" cy="716280"/>
                            <a:chOff x="738" y="1687"/>
                            <a:chExt cx="242" cy="1684"/>
                          </a:xfrm>
                        </wpg:grpSpPr>
                        <wps:wsp>
                          <wps:cNvPr id="15534" name="Freeform 168"/>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prstDash val="solid"/>
                              <a:round/>
                              <a:headEnd/>
                              <a:tailEnd/>
                            </a:ln>
                          </wps:spPr>
                          <wps:bodyPr rot="0" vert="horz" wrap="square" lIns="91440" tIns="45720" rIns="91440" bIns="45720" anchor="t" anchorCtr="0" upright="1">
                            <a:noAutofit/>
                          </wps:bodyPr>
                        </wps:wsp>
                        <wps:wsp>
                          <wps:cNvPr id="15535" name="Freeform 169"/>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prstDash val="solid"/>
                              <a:round/>
                              <a:headEnd/>
                              <a:tailEnd/>
                            </a:ln>
                          </wps:spPr>
                          <wps:bodyPr rot="0" vert="horz" wrap="square" lIns="91440" tIns="45720" rIns="91440" bIns="45720" anchor="t" anchorCtr="0" upright="1">
                            <a:noAutofit/>
                          </wps:bodyPr>
                        </wps:wsp>
                      </wpg:wgp>
                      <wpg:wgp>
                        <wpg:cNvPr id="15536" name="Group 170"/>
                        <wpg:cNvGrpSpPr>
                          <a:grpSpLocks/>
                        </wpg:cNvGrpSpPr>
                        <wpg:grpSpPr bwMode="auto">
                          <a:xfrm>
                            <a:off x="2964180" y="1261110"/>
                            <a:ext cx="93345" cy="716280"/>
                            <a:chOff x="738" y="1687"/>
                            <a:chExt cx="242" cy="1684"/>
                          </a:xfrm>
                        </wpg:grpSpPr>
                        <wps:wsp>
                          <wps:cNvPr id="15537" name="Freeform 171"/>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prstDash val="solid"/>
                              <a:round/>
                              <a:headEnd/>
                              <a:tailEnd/>
                            </a:ln>
                          </wps:spPr>
                          <wps:bodyPr rot="0" vert="horz" wrap="square" lIns="91440" tIns="45720" rIns="91440" bIns="45720" anchor="t" anchorCtr="0" upright="1">
                            <a:noAutofit/>
                          </wps:bodyPr>
                        </wps:wsp>
                        <wps:wsp>
                          <wps:cNvPr id="15538" name="Freeform 172"/>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prstDash val="solid"/>
                              <a:round/>
                              <a:headEnd/>
                              <a:tailEnd/>
                            </a:ln>
                          </wps:spPr>
                          <wps:bodyPr rot="0" vert="horz" wrap="square" lIns="91440" tIns="45720" rIns="91440" bIns="45720" anchor="t" anchorCtr="0" upright="1">
                            <a:noAutofit/>
                          </wps:bodyPr>
                        </wps:wsp>
                      </wpg:wgp>
                      <wpg:wgp>
                        <wpg:cNvPr id="15539" name="Group 173"/>
                        <wpg:cNvGrpSpPr>
                          <a:grpSpLocks/>
                        </wpg:cNvGrpSpPr>
                        <wpg:grpSpPr bwMode="auto">
                          <a:xfrm>
                            <a:off x="3057525" y="1262380"/>
                            <a:ext cx="93345" cy="715645"/>
                            <a:chOff x="1222" y="1690"/>
                            <a:chExt cx="243" cy="1684"/>
                          </a:xfrm>
                        </wpg:grpSpPr>
                        <wps:wsp>
                          <wps:cNvPr id="15540" name="Freeform 174"/>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60001"/>
                              </a:srgbClr>
                            </a:solidFill>
                            <a:ln w="0">
                              <a:solidFill>
                                <a:srgbClr val="000000"/>
                              </a:solidFill>
                              <a:prstDash val="solid"/>
                              <a:round/>
                              <a:headEnd/>
                              <a:tailEnd/>
                            </a:ln>
                          </wps:spPr>
                          <wps:bodyPr rot="0" vert="horz" wrap="square" lIns="91440" tIns="45720" rIns="91440" bIns="45720" anchor="t" anchorCtr="0" upright="1">
                            <a:noAutofit/>
                          </wps:bodyPr>
                        </wps:wsp>
                        <wps:wsp>
                          <wps:cNvPr id="15541" name="Freeform 175"/>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60001"/>
                              </a:srgbClr>
                            </a:solidFill>
                            <a:ln w="5715" cap="rnd">
                              <a:solidFill>
                                <a:srgbClr val="000000"/>
                              </a:solidFill>
                              <a:prstDash val="solid"/>
                              <a:round/>
                              <a:headEnd/>
                              <a:tailEnd/>
                            </a:ln>
                          </wps:spPr>
                          <wps:bodyPr rot="0" vert="horz" wrap="square" lIns="91440" tIns="45720" rIns="91440" bIns="45720" anchor="t" anchorCtr="0" upright="1">
                            <a:noAutofit/>
                          </wps:bodyPr>
                        </wps:wsp>
                      </wpg:wgp>
                      <wpg:wgp>
                        <wpg:cNvPr id="15542" name="Group 176"/>
                        <wpg:cNvGrpSpPr>
                          <a:grpSpLocks/>
                        </wpg:cNvGrpSpPr>
                        <wpg:grpSpPr bwMode="auto">
                          <a:xfrm>
                            <a:off x="3541395" y="1259840"/>
                            <a:ext cx="90170" cy="716280"/>
                            <a:chOff x="738" y="1687"/>
                            <a:chExt cx="242" cy="1684"/>
                          </a:xfrm>
                        </wpg:grpSpPr>
                        <wps:wsp>
                          <wps:cNvPr id="15543" name="Freeform 177"/>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prstDash val="solid"/>
                              <a:round/>
                              <a:headEnd/>
                              <a:tailEnd/>
                            </a:ln>
                          </wps:spPr>
                          <wps:bodyPr rot="0" vert="horz" wrap="square" lIns="91440" tIns="45720" rIns="91440" bIns="45720" anchor="t" anchorCtr="0" upright="1">
                            <a:noAutofit/>
                          </wps:bodyPr>
                        </wps:wsp>
                        <wps:wsp>
                          <wps:cNvPr id="15544" name="Freeform 178"/>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prstDash val="solid"/>
                              <a:round/>
                              <a:headEnd/>
                              <a:tailEnd/>
                            </a:ln>
                          </wps:spPr>
                          <wps:bodyPr rot="0" vert="horz" wrap="square" lIns="91440" tIns="45720" rIns="91440" bIns="45720" anchor="t" anchorCtr="0" upright="1">
                            <a:noAutofit/>
                          </wps:bodyPr>
                        </wps:wsp>
                      </wpg:wgp>
                      <wpg:wgp>
                        <wpg:cNvPr id="15545" name="Group 179"/>
                        <wpg:cNvGrpSpPr>
                          <a:grpSpLocks/>
                        </wpg:cNvGrpSpPr>
                        <wpg:grpSpPr bwMode="auto">
                          <a:xfrm>
                            <a:off x="3248025" y="1262380"/>
                            <a:ext cx="93345" cy="716280"/>
                            <a:chOff x="738" y="1687"/>
                            <a:chExt cx="242" cy="1684"/>
                          </a:xfrm>
                        </wpg:grpSpPr>
                        <wps:wsp>
                          <wps:cNvPr id="15546" name="Freeform 180"/>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prstDash val="solid"/>
                              <a:round/>
                              <a:headEnd/>
                              <a:tailEnd/>
                            </a:ln>
                          </wps:spPr>
                          <wps:bodyPr rot="0" vert="horz" wrap="square" lIns="91440" tIns="45720" rIns="91440" bIns="45720" anchor="t" anchorCtr="0" upright="1">
                            <a:noAutofit/>
                          </wps:bodyPr>
                        </wps:wsp>
                        <wps:wsp>
                          <wps:cNvPr id="15547" name="Freeform 181"/>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prstDash val="solid"/>
                              <a:round/>
                              <a:headEnd/>
                              <a:tailEnd/>
                            </a:ln>
                          </wps:spPr>
                          <wps:bodyPr rot="0" vert="horz" wrap="square" lIns="91440" tIns="45720" rIns="91440" bIns="45720" anchor="t" anchorCtr="0" upright="1">
                            <a:noAutofit/>
                          </wps:bodyPr>
                        </wps:wsp>
                      </wpg:wgp>
                      <wpg:wgp>
                        <wpg:cNvPr id="15548" name="Group 182"/>
                        <wpg:cNvGrpSpPr>
                          <a:grpSpLocks/>
                        </wpg:cNvGrpSpPr>
                        <wpg:grpSpPr bwMode="auto">
                          <a:xfrm>
                            <a:off x="3154680" y="1260475"/>
                            <a:ext cx="93345" cy="715645"/>
                            <a:chOff x="1222" y="1690"/>
                            <a:chExt cx="243" cy="1684"/>
                          </a:xfrm>
                        </wpg:grpSpPr>
                        <wps:wsp>
                          <wps:cNvPr id="15549" name="Freeform 183"/>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60001"/>
                              </a:srgbClr>
                            </a:solidFill>
                            <a:ln w="0">
                              <a:solidFill>
                                <a:srgbClr val="000000"/>
                              </a:solidFill>
                              <a:prstDash val="solid"/>
                              <a:round/>
                              <a:headEnd/>
                              <a:tailEnd/>
                            </a:ln>
                          </wps:spPr>
                          <wps:bodyPr rot="0" vert="horz" wrap="square" lIns="91440" tIns="45720" rIns="91440" bIns="45720" anchor="t" anchorCtr="0" upright="1">
                            <a:noAutofit/>
                          </wps:bodyPr>
                        </wps:wsp>
                        <wps:wsp>
                          <wps:cNvPr id="15550" name="Freeform 184"/>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60001"/>
                              </a:srgbClr>
                            </a:solidFill>
                            <a:ln w="5715" cap="rnd">
                              <a:solidFill>
                                <a:srgbClr val="000000"/>
                              </a:solidFill>
                              <a:prstDash val="solid"/>
                              <a:round/>
                              <a:headEnd/>
                              <a:tailEnd/>
                            </a:ln>
                          </wps:spPr>
                          <wps:bodyPr rot="0" vert="horz" wrap="square" lIns="91440" tIns="45720" rIns="91440" bIns="45720" anchor="t" anchorCtr="0" upright="1">
                            <a:noAutofit/>
                          </wps:bodyPr>
                        </wps:wsp>
                      </wpg:wgp>
                      <wpg:wgp>
                        <wpg:cNvPr id="15551" name="Group 185"/>
                        <wpg:cNvGrpSpPr>
                          <a:grpSpLocks/>
                        </wpg:cNvGrpSpPr>
                        <wpg:grpSpPr bwMode="auto">
                          <a:xfrm>
                            <a:off x="3342005" y="1260475"/>
                            <a:ext cx="93345" cy="716280"/>
                            <a:chOff x="738" y="1687"/>
                            <a:chExt cx="242" cy="1684"/>
                          </a:xfrm>
                        </wpg:grpSpPr>
                        <wps:wsp>
                          <wps:cNvPr id="15552" name="Freeform 186"/>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prstDash val="solid"/>
                              <a:round/>
                              <a:headEnd/>
                              <a:tailEnd/>
                            </a:ln>
                          </wps:spPr>
                          <wps:bodyPr rot="0" vert="horz" wrap="square" lIns="91440" tIns="45720" rIns="91440" bIns="45720" anchor="t" anchorCtr="0" upright="1">
                            <a:noAutofit/>
                          </wps:bodyPr>
                        </wps:wsp>
                        <wps:wsp>
                          <wps:cNvPr id="15553" name="Freeform 187"/>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prstDash val="solid"/>
                              <a:round/>
                              <a:headEnd/>
                              <a:tailEnd/>
                            </a:ln>
                          </wps:spPr>
                          <wps:bodyPr rot="0" vert="horz" wrap="square" lIns="91440" tIns="45720" rIns="91440" bIns="45720" anchor="t" anchorCtr="0" upright="1">
                            <a:noAutofit/>
                          </wps:bodyPr>
                        </wps:wsp>
                      </wpg:wgp>
                      <wpg:wgp>
                        <wpg:cNvPr id="15554" name="Group 188"/>
                        <wpg:cNvGrpSpPr>
                          <a:grpSpLocks/>
                        </wpg:cNvGrpSpPr>
                        <wpg:grpSpPr bwMode="auto">
                          <a:xfrm>
                            <a:off x="3441700" y="1259840"/>
                            <a:ext cx="93345" cy="716280"/>
                            <a:chOff x="738" y="1687"/>
                            <a:chExt cx="242" cy="1684"/>
                          </a:xfrm>
                        </wpg:grpSpPr>
                        <wps:wsp>
                          <wps:cNvPr id="15555" name="Freeform 189"/>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prstDash val="solid"/>
                              <a:round/>
                              <a:headEnd/>
                              <a:tailEnd/>
                            </a:ln>
                          </wps:spPr>
                          <wps:bodyPr rot="0" vert="horz" wrap="square" lIns="91440" tIns="45720" rIns="91440" bIns="45720" anchor="t" anchorCtr="0" upright="1">
                            <a:noAutofit/>
                          </wps:bodyPr>
                        </wps:wsp>
                        <wps:wsp>
                          <wps:cNvPr id="15556" name="Freeform 190"/>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prstDash val="solid"/>
                              <a:round/>
                              <a:headEnd/>
                              <a:tailEnd/>
                            </a:ln>
                          </wps:spPr>
                          <wps:bodyPr rot="0" vert="horz" wrap="square" lIns="91440" tIns="45720" rIns="91440" bIns="45720" anchor="t" anchorCtr="0" upright="1">
                            <a:noAutofit/>
                          </wps:bodyPr>
                        </wps:wsp>
                      </wpg:wgp>
                      <wpg:wgp>
                        <wpg:cNvPr id="15557" name="Group 191"/>
                        <wpg:cNvGrpSpPr>
                          <a:grpSpLocks/>
                        </wpg:cNvGrpSpPr>
                        <wpg:grpSpPr bwMode="auto">
                          <a:xfrm>
                            <a:off x="3003550" y="1253490"/>
                            <a:ext cx="10160" cy="716915"/>
                            <a:chOff x="3773" y="1687"/>
                            <a:chExt cx="24" cy="1684"/>
                          </a:xfrm>
                        </wpg:grpSpPr>
                        <wps:wsp>
                          <wps:cNvPr id="15558" name="Freeform 192"/>
                          <wps:cNvSpPr>
                            <a:spLocks/>
                          </wps:cNvSpPr>
                          <wps:spPr bwMode="auto">
                            <a:xfrm>
                              <a:off x="3773" y="1687"/>
                              <a:ext cx="24" cy="1684"/>
                            </a:xfrm>
                            <a:custGeom>
                              <a:avLst/>
                              <a:gdLst>
                                <a:gd name="T0" fmla="*/ 23 w 134"/>
                                <a:gd name="T1" fmla="*/ 0 h 9433"/>
                                <a:gd name="T2" fmla="*/ 0 w 134"/>
                                <a:gd name="T3" fmla="*/ 22 h 9433"/>
                                <a:gd name="T4" fmla="*/ 0 w 134"/>
                                <a:gd name="T5" fmla="*/ 9411 h 9433"/>
                                <a:gd name="T6" fmla="*/ 23 w 134"/>
                                <a:gd name="T7" fmla="*/ 9433 h 9433"/>
                                <a:gd name="T8" fmla="*/ 112 w 134"/>
                                <a:gd name="T9" fmla="*/ 9433 h 9433"/>
                                <a:gd name="T10" fmla="*/ 134 w 134"/>
                                <a:gd name="T11" fmla="*/ 9411 h 9433"/>
                                <a:gd name="T12" fmla="*/ 134 w 134"/>
                                <a:gd name="T13" fmla="*/ 22 h 9433"/>
                                <a:gd name="T14" fmla="*/ 112 w 134"/>
                                <a:gd name="T15" fmla="*/ 0 h 9433"/>
                                <a:gd name="T16" fmla="*/ 23 w 134"/>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4" h="9433">
                                  <a:moveTo>
                                    <a:pt x="23" y="0"/>
                                  </a:moveTo>
                                  <a:cubicBezTo>
                                    <a:pt x="10" y="0"/>
                                    <a:pt x="0" y="10"/>
                                    <a:pt x="0" y="22"/>
                                  </a:cubicBezTo>
                                  <a:lnTo>
                                    <a:pt x="0" y="9411"/>
                                  </a:lnTo>
                                  <a:cubicBezTo>
                                    <a:pt x="0" y="9424"/>
                                    <a:pt x="10" y="9433"/>
                                    <a:pt x="23" y="9433"/>
                                  </a:cubicBezTo>
                                  <a:lnTo>
                                    <a:pt x="112" y="9433"/>
                                  </a:lnTo>
                                  <a:cubicBezTo>
                                    <a:pt x="124" y="9433"/>
                                    <a:pt x="134" y="9424"/>
                                    <a:pt x="134" y="9411"/>
                                  </a:cubicBezTo>
                                  <a:lnTo>
                                    <a:pt x="134" y="22"/>
                                  </a:lnTo>
                                  <a:cubicBezTo>
                                    <a:pt x="134" y="10"/>
                                    <a:pt x="124" y="0"/>
                                    <a:pt x="112" y="0"/>
                                  </a:cubicBezTo>
                                  <a:lnTo>
                                    <a:pt x="23" y="0"/>
                                  </a:lnTo>
                                  <a:close/>
                                </a:path>
                              </a:pathLst>
                            </a:custGeom>
                            <a:solidFill>
                              <a:srgbClr val="808080"/>
                            </a:solidFill>
                            <a:ln w="0">
                              <a:solidFill>
                                <a:srgbClr val="000000"/>
                              </a:solidFill>
                              <a:prstDash val="solid"/>
                              <a:round/>
                              <a:headEnd/>
                              <a:tailEnd/>
                            </a:ln>
                          </wps:spPr>
                          <wps:bodyPr rot="0" vert="horz" wrap="square" lIns="91440" tIns="45720" rIns="91440" bIns="45720" anchor="t" anchorCtr="0" upright="1">
                            <a:noAutofit/>
                          </wps:bodyPr>
                        </wps:wsp>
                        <wps:wsp>
                          <wps:cNvPr id="15559" name="Freeform 193"/>
                          <wps:cNvSpPr>
                            <a:spLocks/>
                          </wps:cNvSpPr>
                          <wps:spPr bwMode="auto">
                            <a:xfrm>
                              <a:off x="3773" y="1687"/>
                              <a:ext cx="24" cy="1684"/>
                            </a:xfrm>
                            <a:custGeom>
                              <a:avLst/>
                              <a:gdLst>
                                <a:gd name="T0" fmla="*/ 23 w 134"/>
                                <a:gd name="T1" fmla="*/ 0 h 9433"/>
                                <a:gd name="T2" fmla="*/ 0 w 134"/>
                                <a:gd name="T3" fmla="*/ 22 h 9433"/>
                                <a:gd name="T4" fmla="*/ 0 w 134"/>
                                <a:gd name="T5" fmla="*/ 9411 h 9433"/>
                                <a:gd name="T6" fmla="*/ 23 w 134"/>
                                <a:gd name="T7" fmla="*/ 9433 h 9433"/>
                                <a:gd name="T8" fmla="*/ 112 w 134"/>
                                <a:gd name="T9" fmla="*/ 9433 h 9433"/>
                                <a:gd name="T10" fmla="*/ 134 w 134"/>
                                <a:gd name="T11" fmla="*/ 9411 h 9433"/>
                                <a:gd name="T12" fmla="*/ 134 w 134"/>
                                <a:gd name="T13" fmla="*/ 22 h 9433"/>
                                <a:gd name="T14" fmla="*/ 112 w 134"/>
                                <a:gd name="T15" fmla="*/ 0 h 9433"/>
                                <a:gd name="T16" fmla="*/ 23 w 134"/>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4" h="9433">
                                  <a:moveTo>
                                    <a:pt x="23" y="0"/>
                                  </a:moveTo>
                                  <a:cubicBezTo>
                                    <a:pt x="10" y="0"/>
                                    <a:pt x="0" y="10"/>
                                    <a:pt x="0" y="22"/>
                                  </a:cubicBezTo>
                                  <a:lnTo>
                                    <a:pt x="0" y="9411"/>
                                  </a:lnTo>
                                  <a:cubicBezTo>
                                    <a:pt x="0" y="9424"/>
                                    <a:pt x="10" y="9433"/>
                                    <a:pt x="23" y="9433"/>
                                  </a:cubicBezTo>
                                  <a:lnTo>
                                    <a:pt x="112" y="9433"/>
                                  </a:lnTo>
                                  <a:cubicBezTo>
                                    <a:pt x="124" y="9433"/>
                                    <a:pt x="134" y="9424"/>
                                    <a:pt x="134" y="9411"/>
                                  </a:cubicBezTo>
                                  <a:lnTo>
                                    <a:pt x="134" y="22"/>
                                  </a:lnTo>
                                  <a:cubicBezTo>
                                    <a:pt x="134" y="10"/>
                                    <a:pt x="124" y="0"/>
                                    <a:pt x="112" y="0"/>
                                  </a:cubicBezTo>
                                  <a:lnTo>
                                    <a:pt x="23"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5560" name="Freeform 194"/>
                        <wps:cNvSpPr>
                          <a:spLocks noEditPoints="1"/>
                        </wps:cNvSpPr>
                        <wps:spPr bwMode="auto">
                          <a:xfrm flipH="1">
                            <a:off x="3470910" y="1228090"/>
                            <a:ext cx="975360" cy="896620"/>
                          </a:xfrm>
                          <a:custGeom>
                            <a:avLst/>
                            <a:gdLst>
                              <a:gd name="T0" fmla="*/ 12132 w 12483"/>
                              <a:gd name="T1" fmla="*/ 2 h 11808"/>
                              <a:gd name="T2" fmla="*/ 11583 w 12483"/>
                              <a:gd name="T3" fmla="*/ 152 h 11808"/>
                              <a:gd name="T4" fmla="*/ 11283 w 12483"/>
                              <a:gd name="T5" fmla="*/ 2 h 11808"/>
                              <a:gd name="T6" fmla="*/ 10555 w 12483"/>
                              <a:gd name="T7" fmla="*/ 152 h 11808"/>
                              <a:gd name="T8" fmla="*/ 10308 w 12483"/>
                              <a:gd name="T9" fmla="*/ 2 h 11808"/>
                              <a:gd name="T10" fmla="*/ 9783 w 12483"/>
                              <a:gd name="T11" fmla="*/ 152 h 11808"/>
                              <a:gd name="T12" fmla="*/ 9783 w 12483"/>
                              <a:gd name="T13" fmla="*/ 152 h 11808"/>
                              <a:gd name="T14" fmla="*/ 9405 w 12483"/>
                              <a:gd name="T15" fmla="*/ 2 h 11808"/>
                              <a:gd name="T16" fmla="*/ 9124 w 12483"/>
                              <a:gd name="T17" fmla="*/ 159 h 11808"/>
                              <a:gd name="T18" fmla="*/ 8988 w 12483"/>
                              <a:gd name="T19" fmla="*/ 90 h 11808"/>
                              <a:gd name="T20" fmla="*/ 9106 w 12483"/>
                              <a:gd name="T21" fmla="*/ 10 h 11808"/>
                              <a:gd name="T22" fmla="*/ 9077 w 12483"/>
                              <a:gd name="T23" fmla="*/ 397 h 11808"/>
                              <a:gd name="T24" fmla="*/ 9054 w 12483"/>
                              <a:gd name="T25" fmla="*/ 674 h 11808"/>
                              <a:gd name="T26" fmla="*/ 8884 w 12483"/>
                              <a:gd name="T27" fmla="*/ 1015 h 11808"/>
                              <a:gd name="T28" fmla="*/ 8875 w 12483"/>
                              <a:gd name="T29" fmla="*/ 1201 h 11808"/>
                              <a:gd name="T30" fmla="*/ 8866 w 12483"/>
                              <a:gd name="T31" fmla="*/ 1534 h 11808"/>
                              <a:gd name="T32" fmla="*/ 8877 w 12483"/>
                              <a:gd name="T33" fmla="*/ 1878 h 11808"/>
                              <a:gd name="T34" fmla="*/ 8864 w 12483"/>
                              <a:gd name="T35" fmla="*/ 2198 h 11808"/>
                              <a:gd name="T36" fmla="*/ 8852 w 12483"/>
                              <a:gd name="T37" fmla="*/ 2375 h 11808"/>
                              <a:gd name="T38" fmla="*/ 8951 w 12483"/>
                              <a:gd name="T39" fmla="*/ 2973 h 11808"/>
                              <a:gd name="T40" fmla="*/ 8772 w 12483"/>
                              <a:gd name="T41" fmla="*/ 3256 h 11808"/>
                              <a:gd name="T42" fmla="*/ 8885 w 12483"/>
                              <a:gd name="T43" fmla="*/ 3572 h 11808"/>
                              <a:gd name="T44" fmla="*/ 8758 w 12483"/>
                              <a:gd name="T45" fmla="*/ 4169 h 11808"/>
                              <a:gd name="T46" fmla="*/ 8674 w 12483"/>
                              <a:gd name="T47" fmla="*/ 4455 h 11808"/>
                              <a:gd name="T48" fmla="*/ 8615 w 12483"/>
                              <a:gd name="T49" fmla="*/ 4742 h 11808"/>
                              <a:gd name="T50" fmla="*/ 8395 w 12483"/>
                              <a:gd name="T51" fmla="*/ 5162 h 11808"/>
                              <a:gd name="T52" fmla="*/ 8521 w 12483"/>
                              <a:gd name="T53" fmla="*/ 5333 h 11808"/>
                              <a:gd name="T54" fmla="*/ 8281 w 12483"/>
                              <a:gd name="T55" fmla="*/ 5977 h 11808"/>
                              <a:gd name="T56" fmla="*/ 8363 w 12483"/>
                              <a:gd name="T57" fmla="*/ 6521 h 11808"/>
                              <a:gd name="T58" fmla="*/ 8161 w 12483"/>
                              <a:gd name="T59" fmla="*/ 6950 h 11808"/>
                              <a:gd name="T60" fmla="*/ 8245 w 12483"/>
                              <a:gd name="T61" fmla="*/ 7548 h 11808"/>
                              <a:gd name="T62" fmla="*/ 8067 w 12483"/>
                              <a:gd name="T63" fmla="*/ 7794 h 11808"/>
                              <a:gd name="T64" fmla="*/ 8166 w 12483"/>
                              <a:gd name="T65" fmla="*/ 8307 h 11808"/>
                              <a:gd name="T66" fmla="*/ 8139 w 12483"/>
                              <a:gd name="T67" fmla="*/ 8621 h 11808"/>
                              <a:gd name="T68" fmla="*/ 8115 w 12483"/>
                              <a:gd name="T69" fmla="*/ 8985 h 11808"/>
                              <a:gd name="T70" fmla="*/ 8101 w 12483"/>
                              <a:gd name="T71" fmla="*/ 9269 h 11808"/>
                              <a:gd name="T72" fmla="*/ 8104 w 12483"/>
                              <a:gd name="T73" fmla="*/ 9565 h 11808"/>
                              <a:gd name="T74" fmla="*/ 7946 w 12483"/>
                              <a:gd name="T75" fmla="*/ 9515 h 11808"/>
                              <a:gd name="T76" fmla="*/ 7934 w 12483"/>
                              <a:gd name="T77" fmla="*/ 9891 h 11808"/>
                              <a:gd name="T78" fmla="*/ 7779 w 12483"/>
                              <a:gd name="T79" fmla="*/ 10113 h 11808"/>
                              <a:gd name="T80" fmla="*/ 7590 w 12483"/>
                              <a:gd name="T81" fmla="*/ 10388 h 11808"/>
                              <a:gd name="T82" fmla="*/ 7324 w 12483"/>
                              <a:gd name="T83" fmla="*/ 10339 h 11808"/>
                              <a:gd name="T84" fmla="*/ 6883 w 12483"/>
                              <a:gd name="T85" fmla="*/ 10662 h 11808"/>
                              <a:gd name="T86" fmla="*/ 6409 w 12483"/>
                              <a:gd name="T87" fmla="*/ 10660 h 11808"/>
                              <a:gd name="T88" fmla="*/ 6309 w 12483"/>
                              <a:gd name="T89" fmla="*/ 10847 h 11808"/>
                              <a:gd name="T90" fmla="*/ 5546 w 12483"/>
                              <a:gd name="T91" fmla="*/ 10905 h 11808"/>
                              <a:gd name="T92" fmla="*/ 5146 w 12483"/>
                              <a:gd name="T93" fmla="*/ 11159 h 11808"/>
                              <a:gd name="T94" fmla="*/ 4820 w 12483"/>
                              <a:gd name="T95" fmla="*/ 11078 h 11808"/>
                              <a:gd name="T96" fmla="*/ 4239 w 12483"/>
                              <a:gd name="T97" fmla="*/ 11344 h 11808"/>
                              <a:gd name="T98" fmla="*/ 3964 w 12483"/>
                              <a:gd name="T99" fmla="*/ 11392 h 11808"/>
                              <a:gd name="T100" fmla="*/ 3234 w 12483"/>
                              <a:gd name="T101" fmla="*/ 11507 h 11808"/>
                              <a:gd name="T102" fmla="*/ 2903 w 12483"/>
                              <a:gd name="T103" fmla="*/ 11401 h 11808"/>
                              <a:gd name="T104" fmla="*/ 2774 w 12483"/>
                              <a:gd name="T105" fmla="*/ 11568 h 11808"/>
                              <a:gd name="T106" fmla="*/ 2026 w 12483"/>
                              <a:gd name="T107" fmla="*/ 11648 h 11808"/>
                              <a:gd name="T108" fmla="*/ 1862 w 12483"/>
                              <a:gd name="T109" fmla="*/ 11513 h 11808"/>
                              <a:gd name="T110" fmla="*/ 1239 w 12483"/>
                              <a:gd name="T111" fmla="*/ 11724 h 11808"/>
                              <a:gd name="T112" fmla="*/ 900 w 12483"/>
                              <a:gd name="T113" fmla="*/ 11605 h 11808"/>
                              <a:gd name="T114" fmla="*/ 668 w 12483"/>
                              <a:gd name="T115" fmla="*/ 11626 h 11808"/>
                              <a:gd name="T116" fmla="*/ 265 w 12483"/>
                              <a:gd name="T117" fmla="*/ 11657 h 11808"/>
                              <a:gd name="T118" fmla="*/ 53 w 12483"/>
                              <a:gd name="T119" fmla="*/ 11649 h 11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cap="rnd">
                            <a:solidFill>
                              <a:srgbClr val="000000"/>
                            </a:solidFill>
                            <a:prstDash val="sysDot"/>
                            <a:bevel/>
                            <a:headEnd/>
                            <a:tailEnd/>
                          </a:ln>
                        </wps:spPr>
                        <wps:bodyPr rot="0" vert="horz" wrap="square" lIns="91440" tIns="45720" rIns="91440" bIns="45720" anchor="t" anchorCtr="0" upright="1">
                          <a:noAutofit/>
                        </wps:bodyPr>
                      </wps:wsp>
                      <wps:wsp>
                        <wps:cNvPr id="15561" name="Freeform 195"/>
                        <wps:cNvSpPr>
                          <a:spLocks noEditPoints="1"/>
                        </wps:cNvSpPr>
                        <wps:spPr bwMode="auto">
                          <a:xfrm>
                            <a:off x="1677035" y="1225550"/>
                            <a:ext cx="857250" cy="896620"/>
                          </a:xfrm>
                          <a:custGeom>
                            <a:avLst/>
                            <a:gdLst>
                              <a:gd name="T0" fmla="*/ 12132 w 12483"/>
                              <a:gd name="T1" fmla="*/ 2 h 11808"/>
                              <a:gd name="T2" fmla="*/ 11583 w 12483"/>
                              <a:gd name="T3" fmla="*/ 152 h 11808"/>
                              <a:gd name="T4" fmla="*/ 11283 w 12483"/>
                              <a:gd name="T5" fmla="*/ 2 h 11808"/>
                              <a:gd name="T6" fmla="*/ 10555 w 12483"/>
                              <a:gd name="T7" fmla="*/ 152 h 11808"/>
                              <a:gd name="T8" fmla="*/ 10308 w 12483"/>
                              <a:gd name="T9" fmla="*/ 2 h 11808"/>
                              <a:gd name="T10" fmla="*/ 9783 w 12483"/>
                              <a:gd name="T11" fmla="*/ 152 h 11808"/>
                              <a:gd name="T12" fmla="*/ 9783 w 12483"/>
                              <a:gd name="T13" fmla="*/ 152 h 11808"/>
                              <a:gd name="T14" fmla="*/ 9405 w 12483"/>
                              <a:gd name="T15" fmla="*/ 2 h 11808"/>
                              <a:gd name="T16" fmla="*/ 9124 w 12483"/>
                              <a:gd name="T17" fmla="*/ 159 h 11808"/>
                              <a:gd name="T18" fmla="*/ 8988 w 12483"/>
                              <a:gd name="T19" fmla="*/ 90 h 11808"/>
                              <a:gd name="T20" fmla="*/ 9106 w 12483"/>
                              <a:gd name="T21" fmla="*/ 10 h 11808"/>
                              <a:gd name="T22" fmla="*/ 9077 w 12483"/>
                              <a:gd name="T23" fmla="*/ 397 h 11808"/>
                              <a:gd name="T24" fmla="*/ 9054 w 12483"/>
                              <a:gd name="T25" fmla="*/ 674 h 11808"/>
                              <a:gd name="T26" fmla="*/ 8884 w 12483"/>
                              <a:gd name="T27" fmla="*/ 1015 h 11808"/>
                              <a:gd name="T28" fmla="*/ 8875 w 12483"/>
                              <a:gd name="T29" fmla="*/ 1201 h 11808"/>
                              <a:gd name="T30" fmla="*/ 8866 w 12483"/>
                              <a:gd name="T31" fmla="*/ 1534 h 11808"/>
                              <a:gd name="T32" fmla="*/ 8877 w 12483"/>
                              <a:gd name="T33" fmla="*/ 1878 h 11808"/>
                              <a:gd name="T34" fmla="*/ 8864 w 12483"/>
                              <a:gd name="T35" fmla="*/ 2198 h 11808"/>
                              <a:gd name="T36" fmla="*/ 8852 w 12483"/>
                              <a:gd name="T37" fmla="*/ 2375 h 11808"/>
                              <a:gd name="T38" fmla="*/ 8951 w 12483"/>
                              <a:gd name="T39" fmla="*/ 2973 h 11808"/>
                              <a:gd name="T40" fmla="*/ 8772 w 12483"/>
                              <a:gd name="T41" fmla="*/ 3256 h 11808"/>
                              <a:gd name="T42" fmla="*/ 8885 w 12483"/>
                              <a:gd name="T43" fmla="*/ 3572 h 11808"/>
                              <a:gd name="T44" fmla="*/ 8758 w 12483"/>
                              <a:gd name="T45" fmla="*/ 4169 h 11808"/>
                              <a:gd name="T46" fmla="*/ 8674 w 12483"/>
                              <a:gd name="T47" fmla="*/ 4455 h 11808"/>
                              <a:gd name="T48" fmla="*/ 8615 w 12483"/>
                              <a:gd name="T49" fmla="*/ 4742 h 11808"/>
                              <a:gd name="T50" fmla="*/ 8395 w 12483"/>
                              <a:gd name="T51" fmla="*/ 5162 h 11808"/>
                              <a:gd name="T52" fmla="*/ 8521 w 12483"/>
                              <a:gd name="T53" fmla="*/ 5333 h 11808"/>
                              <a:gd name="T54" fmla="*/ 8281 w 12483"/>
                              <a:gd name="T55" fmla="*/ 5977 h 11808"/>
                              <a:gd name="T56" fmla="*/ 8363 w 12483"/>
                              <a:gd name="T57" fmla="*/ 6521 h 11808"/>
                              <a:gd name="T58" fmla="*/ 8161 w 12483"/>
                              <a:gd name="T59" fmla="*/ 6950 h 11808"/>
                              <a:gd name="T60" fmla="*/ 8245 w 12483"/>
                              <a:gd name="T61" fmla="*/ 7548 h 11808"/>
                              <a:gd name="T62" fmla="*/ 8067 w 12483"/>
                              <a:gd name="T63" fmla="*/ 7794 h 11808"/>
                              <a:gd name="T64" fmla="*/ 8166 w 12483"/>
                              <a:gd name="T65" fmla="*/ 8307 h 11808"/>
                              <a:gd name="T66" fmla="*/ 8139 w 12483"/>
                              <a:gd name="T67" fmla="*/ 8621 h 11808"/>
                              <a:gd name="T68" fmla="*/ 8115 w 12483"/>
                              <a:gd name="T69" fmla="*/ 8985 h 11808"/>
                              <a:gd name="T70" fmla="*/ 8101 w 12483"/>
                              <a:gd name="T71" fmla="*/ 9269 h 11808"/>
                              <a:gd name="T72" fmla="*/ 8104 w 12483"/>
                              <a:gd name="T73" fmla="*/ 9565 h 11808"/>
                              <a:gd name="T74" fmla="*/ 7946 w 12483"/>
                              <a:gd name="T75" fmla="*/ 9515 h 11808"/>
                              <a:gd name="T76" fmla="*/ 7934 w 12483"/>
                              <a:gd name="T77" fmla="*/ 9891 h 11808"/>
                              <a:gd name="T78" fmla="*/ 7779 w 12483"/>
                              <a:gd name="T79" fmla="*/ 10113 h 11808"/>
                              <a:gd name="T80" fmla="*/ 7590 w 12483"/>
                              <a:gd name="T81" fmla="*/ 10388 h 11808"/>
                              <a:gd name="T82" fmla="*/ 7324 w 12483"/>
                              <a:gd name="T83" fmla="*/ 10339 h 11808"/>
                              <a:gd name="T84" fmla="*/ 6883 w 12483"/>
                              <a:gd name="T85" fmla="*/ 10662 h 11808"/>
                              <a:gd name="T86" fmla="*/ 6409 w 12483"/>
                              <a:gd name="T87" fmla="*/ 10660 h 11808"/>
                              <a:gd name="T88" fmla="*/ 6309 w 12483"/>
                              <a:gd name="T89" fmla="*/ 10847 h 11808"/>
                              <a:gd name="T90" fmla="*/ 5546 w 12483"/>
                              <a:gd name="T91" fmla="*/ 10905 h 11808"/>
                              <a:gd name="T92" fmla="*/ 5146 w 12483"/>
                              <a:gd name="T93" fmla="*/ 11159 h 11808"/>
                              <a:gd name="T94" fmla="*/ 4820 w 12483"/>
                              <a:gd name="T95" fmla="*/ 11078 h 11808"/>
                              <a:gd name="T96" fmla="*/ 4239 w 12483"/>
                              <a:gd name="T97" fmla="*/ 11344 h 11808"/>
                              <a:gd name="T98" fmla="*/ 3964 w 12483"/>
                              <a:gd name="T99" fmla="*/ 11392 h 11808"/>
                              <a:gd name="T100" fmla="*/ 3234 w 12483"/>
                              <a:gd name="T101" fmla="*/ 11507 h 11808"/>
                              <a:gd name="T102" fmla="*/ 2903 w 12483"/>
                              <a:gd name="T103" fmla="*/ 11401 h 11808"/>
                              <a:gd name="T104" fmla="*/ 2774 w 12483"/>
                              <a:gd name="T105" fmla="*/ 11568 h 11808"/>
                              <a:gd name="T106" fmla="*/ 2026 w 12483"/>
                              <a:gd name="T107" fmla="*/ 11648 h 11808"/>
                              <a:gd name="T108" fmla="*/ 1862 w 12483"/>
                              <a:gd name="T109" fmla="*/ 11513 h 11808"/>
                              <a:gd name="T110" fmla="*/ 1239 w 12483"/>
                              <a:gd name="T111" fmla="*/ 11724 h 11808"/>
                              <a:gd name="T112" fmla="*/ 900 w 12483"/>
                              <a:gd name="T113" fmla="*/ 11605 h 11808"/>
                              <a:gd name="T114" fmla="*/ 668 w 12483"/>
                              <a:gd name="T115" fmla="*/ 11626 h 11808"/>
                              <a:gd name="T116" fmla="*/ 265 w 12483"/>
                              <a:gd name="T117" fmla="*/ 11657 h 11808"/>
                              <a:gd name="T118" fmla="*/ 53 w 12483"/>
                              <a:gd name="T119" fmla="*/ 11649 h 11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cap="flat">
                            <a:solidFill>
                              <a:srgbClr val="000000"/>
                            </a:solidFill>
                            <a:prstDash val="sysDot"/>
                            <a:bevel/>
                            <a:headEnd/>
                            <a:tailEnd/>
                          </a:ln>
                        </wps:spPr>
                        <wps:bodyPr rot="0" vert="horz" wrap="square" lIns="91440" tIns="45720" rIns="91440" bIns="45720" anchor="t" anchorCtr="0" upright="1">
                          <a:noAutofit/>
                        </wps:bodyPr>
                      </wps:wsp>
                      <wpg:wgp>
                        <wpg:cNvPr id="15562" name="Group 196"/>
                        <wpg:cNvGrpSpPr>
                          <a:grpSpLocks/>
                        </wpg:cNvGrpSpPr>
                        <wpg:grpSpPr bwMode="auto">
                          <a:xfrm>
                            <a:off x="2316480" y="1260475"/>
                            <a:ext cx="93345" cy="716280"/>
                            <a:chOff x="738" y="1687"/>
                            <a:chExt cx="242" cy="1684"/>
                          </a:xfrm>
                        </wpg:grpSpPr>
                        <wps:wsp>
                          <wps:cNvPr id="15563" name="Freeform 197"/>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prstDash val="solid"/>
                              <a:round/>
                              <a:headEnd/>
                              <a:tailEnd/>
                            </a:ln>
                          </wps:spPr>
                          <wps:bodyPr rot="0" vert="horz" wrap="square" lIns="91440" tIns="45720" rIns="91440" bIns="45720" anchor="t" anchorCtr="0" upright="1">
                            <a:noAutofit/>
                          </wps:bodyPr>
                        </wps:wsp>
                        <wps:wsp>
                          <wps:cNvPr id="15564" name="Freeform 198"/>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prstDash val="solid"/>
                              <a:round/>
                              <a:headEnd/>
                              <a:tailEnd/>
                            </a:ln>
                          </wps:spPr>
                          <wps:bodyPr rot="0" vert="horz" wrap="square" lIns="91440" tIns="45720" rIns="91440" bIns="45720" anchor="t" anchorCtr="0" upright="1">
                            <a:noAutofit/>
                          </wps:bodyPr>
                        </wps:wsp>
                      </wpg:wgp>
                      <wpg:wgp>
                        <wpg:cNvPr id="15565" name="Group 199"/>
                        <wpg:cNvGrpSpPr>
                          <a:grpSpLocks/>
                        </wpg:cNvGrpSpPr>
                        <wpg:grpSpPr bwMode="auto">
                          <a:xfrm>
                            <a:off x="3639820" y="1260475"/>
                            <a:ext cx="93345" cy="715645"/>
                            <a:chOff x="1222" y="1690"/>
                            <a:chExt cx="243" cy="1684"/>
                          </a:xfrm>
                        </wpg:grpSpPr>
                        <wps:wsp>
                          <wps:cNvPr id="15566" name="Freeform 200"/>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60001"/>
                              </a:srgbClr>
                            </a:solidFill>
                            <a:ln w="0">
                              <a:solidFill>
                                <a:srgbClr val="000000"/>
                              </a:solidFill>
                              <a:prstDash val="solid"/>
                              <a:round/>
                              <a:headEnd/>
                              <a:tailEnd/>
                            </a:ln>
                          </wps:spPr>
                          <wps:bodyPr rot="0" vert="horz" wrap="square" lIns="91440" tIns="45720" rIns="91440" bIns="45720" anchor="t" anchorCtr="0" upright="1">
                            <a:noAutofit/>
                          </wps:bodyPr>
                        </wps:wsp>
                        <wps:wsp>
                          <wps:cNvPr id="15567" name="Freeform 201"/>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60001"/>
                              </a:srgbClr>
                            </a:solidFill>
                            <a:ln w="5715" cap="rnd">
                              <a:solidFill>
                                <a:srgbClr val="000000"/>
                              </a:solidFill>
                              <a:prstDash val="solid"/>
                              <a:round/>
                              <a:headEnd/>
                              <a:tailEnd/>
                            </a:ln>
                          </wps:spPr>
                          <wps:bodyPr rot="0" vert="horz" wrap="square" lIns="91440" tIns="45720" rIns="91440" bIns="45720" anchor="t" anchorCtr="0" upright="1">
                            <a:noAutofit/>
                          </wps:bodyPr>
                        </wps:wsp>
                      </wpg:wgp>
                      <wps:wsp>
                        <wps:cNvPr id="15568" name="Line 202"/>
                        <wps:cNvCnPr/>
                        <wps:spPr bwMode="auto">
                          <a:xfrm>
                            <a:off x="2536190" y="1226820"/>
                            <a:ext cx="929005" cy="8255"/>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569" name="Line 203"/>
                        <wps:cNvCnPr/>
                        <wps:spPr bwMode="auto">
                          <a:xfrm flipV="1">
                            <a:off x="3016250" y="2000250"/>
                            <a:ext cx="635" cy="474980"/>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5570" name="Text Box 204"/>
                        <wps:cNvSpPr txBox="1">
                          <a:spLocks noChangeArrowheads="1"/>
                        </wps:cNvSpPr>
                        <wps:spPr bwMode="auto">
                          <a:xfrm>
                            <a:off x="520065" y="654050"/>
                            <a:ext cx="97155" cy="735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9377CC" w14:textId="77777777" w:rsidR="00EF2C80" w:rsidRPr="005A7169" w:rsidRDefault="00EF2C80" w:rsidP="00696284">
                              <w:pPr>
                                <w:widowControl w:val="0"/>
                                <w:ind w:firstLine="284"/>
                                <w:jc w:val="both"/>
                                <w:rPr>
                                  <w:rFonts w:ascii="Arial" w:hAnsi="Arial" w:cs="SimSun"/>
                                  <w:color w:val="000000"/>
                                  <w:sz w:val="10"/>
                                  <w:szCs w:val="10"/>
                                </w:rPr>
                              </w:pPr>
                              <w:r w:rsidRPr="005A7169">
                                <w:rPr>
                                  <w:rFonts w:ascii="Arial" w:hAnsi="Arial" w:cs="Arial"/>
                                  <w:b/>
                                  <w:bCs/>
                                  <w:color w:val="000000"/>
                                  <w:sz w:val="10"/>
                                  <w:szCs w:val="10"/>
                                </w:rPr>
                                <w:t>Guard Band</w:t>
                              </w:r>
                            </w:p>
                          </w:txbxContent>
                        </wps:txbx>
                        <wps:bodyPr rot="0" vert="eaVert" wrap="square" lIns="0" tIns="0" rIns="0" bIns="0" anchor="t" anchorCtr="0" upright="1">
                          <a:noAutofit/>
                        </wps:bodyPr>
                      </wps:wsp>
                      <wps:wsp>
                        <wps:cNvPr id="15571" name="Text Box 205"/>
                        <wps:cNvSpPr txBox="1">
                          <a:spLocks noChangeArrowheads="1"/>
                        </wps:cNvSpPr>
                        <wps:spPr bwMode="auto">
                          <a:xfrm>
                            <a:off x="5413375" y="732155"/>
                            <a:ext cx="97155" cy="735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67A381" w14:textId="77777777" w:rsidR="00EF2C80" w:rsidRPr="005A7169" w:rsidRDefault="00EF2C80" w:rsidP="00696284">
                              <w:pPr>
                                <w:widowControl w:val="0"/>
                                <w:ind w:firstLine="284"/>
                                <w:jc w:val="both"/>
                                <w:rPr>
                                  <w:rFonts w:ascii="Arial" w:hAnsi="Arial" w:cs="SimSun"/>
                                  <w:color w:val="000000"/>
                                  <w:sz w:val="10"/>
                                  <w:szCs w:val="10"/>
                                </w:rPr>
                              </w:pPr>
                              <w:r w:rsidRPr="005A7169">
                                <w:rPr>
                                  <w:rFonts w:ascii="Arial" w:hAnsi="Arial" w:cs="Arial"/>
                                  <w:b/>
                                  <w:bCs/>
                                  <w:color w:val="000000"/>
                                  <w:sz w:val="10"/>
                                  <w:szCs w:val="10"/>
                                </w:rPr>
                                <w:t>Guard Band</w:t>
                              </w:r>
                            </w:p>
                          </w:txbxContent>
                        </wps:txbx>
                        <wps:bodyPr rot="0" vert="eaVert" wrap="square" lIns="0" tIns="0" rIns="0" bIns="0" anchor="t" anchorCtr="0" upright="1">
                          <a:noAutofit/>
                        </wps:bodyPr>
                      </wps:wsp>
                      <wps:wsp>
                        <wps:cNvPr id="15572" name="Line 206"/>
                        <wps:cNvCnPr/>
                        <wps:spPr bwMode="auto">
                          <a:xfrm>
                            <a:off x="623570" y="753745"/>
                            <a:ext cx="4816475" cy="635"/>
                          </a:xfrm>
                          <a:prstGeom prst="line">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573" name="Rectangle 207"/>
                        <wps:cNvSpPr>
                          <a:spLocks noChangeArrowheads="1"/>
                        </wps:cNvSpPr>
                        <wps:spPr bwMode="auto">
                          <a:xfrm>
                            <a:off x="1600200" y="537845"/>
                            <a:ext cx="312229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84FE7" w14:textId="77777777" w:rsidR="00EF2C80" w:rsidRPr="00FC3A30" w:rsidRDefault="00EF2C80" w:rsidP="00696284">
                              <w:pPr>
                                <w:widowControl w:val="0"/>
                                <w:jc w:val="center"/>
                                <w:rPr>
                                  <w:rFonts w:ascii="Arial" w:eastAsia="Vrinda" w:hAnsi="Arial" w:cs="Arial"/>
                                  <w:b/>
                                  <w:bCs/>
                                  <w:color w:val="000000"/>
                                  <w:sz w:val="12"/>
                                  <w:szCs w:val="12"/>
                                </w:rPr>
                              </w:pPr>
                              <w:r w:rsidRPr="0088559F">
                                <w:rPr>
                                  <w:rFonts w:ascii="Arial" w:eastAsia="Vrinda" w:hAnsi="Arial" w:cs="Arial"/>
                                  <w:b/>
                                  <w:bCs/>
                                  <w:color w:val="000000"/>
                                  <w:sz w:val="18"/>
                                  <w:szCs w:val="18"/>
                                </w:rPr>
                                <w:t xml:space="preserve">Aggregated Transmission Bandwidth Configuration, </w:t>
                              </w:r>
                              <w:proofErr w:type="spellStart"/>
                              <w:r w:rsidRPr="0088559F">
                                <w:rPr>
                                  <w:rFonts w:ascii="Arial" w:eastAsia="Vrinda" w:hAnsi="Arial" w:cs="Arial"/>
                                  <w:b/>
                                  <w:bCs/>
                                  <w:color w:val="000000"/>
                                  <w:sz w:val="18"/>
                                  <w:szCs w:val="18"/>
                                </w:rPr>
                                <w:t>N</w:t>
                              </w:r>
                              <w:r w:rsidRPr="0088559F">
                                <w:rPr>
                                  <w:rFonts w:ascii="Arial" w:eastAsia="Vrinda" w:hAnsi="Arial" w:cs="Arial"/>
                                  <w:b/>
                                  <w:bCs/>
                                  <w:color w:val="000000"/>
                                  <w:sz w:val="18"/>
                                  <w:szCs w:val="18"/>
                                  <w:vertAlign w:val="subscript"/>
                                </w:rPr>
                                <w:t>RB_agg</w:t>
                              </w:r>
                              <w:proofErr w:type="spellEnd"/>
                              <w:r w:rsidRPr="0088559F" w:rsidDel="00F13B01">
                                <w:rPr>
                                  <w:rFonts w:ascii="Arial" w:eastAsia="Vrinda" w:hAnsi="Arial" w:cs="Arial" w:hint="eastAsia"/>
                                  <w:b/>
                                  <w:bCs/>
                                  <w:color w:val="000000"/>
                                  <w:sz w:val="18"/>
                                  <w:szCs w:val="18"/>
                                  <w:vertAlign w:val="subscript"/>
                                </w:rPr>
                                <w:t xml:space="preserve"> </w:t>
                              </w:r>
                              <w:r w:rsidRPr="0088559F">
                                <w:rPr>
                                  <w:rFonts w:ascii="Arial" w:eastAsia="Vrinda" w:hAnsi="Arial" w:cs="Arial"/>
                                  <w:b/>
                                  <w:bCs/>
                                  <w:color w:val="000000"/>
                                  <w:sz w:val="18"/>
                                  <w:szCs w:val="18"/>
                                </w:rPr>
                                <w:t>[RB]</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5574" o:spid="_x0000_s1026" editas="canvas" style="position:absolute;margin-left:0;margin-top:0;width:483.7pt;height:218.8pt;z-index:251660288;mso-position-horizontal-relative:char;mso-position-vertical-relative:line" coordsize="61429,2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">
                <v:shape id="_x0000_s1027" type="#_x0000_t75" style="position:absolute;width:61429;height:27787;visibility:visible;mso-wrap-style:square">
                  <v:fill o:detectmouseclick="t"/>
                  <v:path o:connecttype="none"/>
                </v:shape>
                <v:group id="Group 8" o:spid="_x0000_s1028" style="position:absolute;left:6235;top:12611;width:934;height:7162" coordorigin="738,1687" coordsize="242,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9" o:spid="_x0000_s1029"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Ti70A&#10;AADbAAAADwAAAGRycy9kb3ducmV2LnhtbERPzQrCMAy+C75DieBNO0VEplVUUARP6hC8hTVuwzUd&#10;a9Xt7a0geMvH95vFqjGleFHtCssKRsMIBHFqdcGZguSyG8xAOI+ssbRMClpysFp2OwuMtX3ziV5n&#10;n4kQwi5GBbn3VSylS3My6Ia2Ig7c3dYGfYB1JnWN7xBuSjmOoqk0WHBoyLGibU7p4/w0CjCy61u2&#10;v26uxzZxE9NWu83+plS/16znIDw1/i/+uQ86zB/B95dw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OFTi70AAADbAAAADwAAAAAAAAAAAAAAAACYAgAAZHJzL2Rvd25yZXYu&#10;eG1sUEsFBgAAAAAEAAQA9QAAAIIDAAAAAA==&#10;" path="m225,c101,,,101,,225l,9208v,125,101,225,225,225l1125,9433v124,,225,-100,225,-225l1350,225c1350,101,1249,,1125,l225,xe" fillcolor="#eaeaea" strokeweight="0">
                    <v:path arrowok="t" o:connecttype="custom" o:connectlocs="40,0;0,40;0,1644;40,1684;202,1684;242,1644;242,40;202,0;40,0" o:connectangles="0,0,0,0,0,0,0,0,0"/>
                  </v:shape>
                  <v:shape id="Freeform 10" o:spid="_x0000_s1030"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FcIA&#10;AADbAAAADwAAAGRycy9kb3ducmV2LnhtbERPS2vCQBC+C/6HZYTedJOAVVJXEVGQXlpftL0N2TEJ&#10;ZmdjdtX037uC4G0+vudMZq2pxJUaV1pWEA8iEMSZ1SXnCva7VX8MwnlkjZVlUvBPDmbTbmeCqbY3&#10;3tB163MRQtilqKDwvk6ldFlBBt3A1sSBO9rGoA+wyaVu8BbCTSWTKHqXBksODQXWtCgoO20vRsFw&#10;dL7g4Wu8jJNP4+K//ffvj50r9dZr5x8gPLX+JX661zrMT+DxSzhAT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xcVwgAAANsAAAAPAAAAAAAAAAAAAAAAAJgCAABkcnMvZG93&#10;bnJldi54bWxQSwUGAAAAAAQABAD1AAAAhwM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11" o:spid="_x0000_s1031" style="position:absolute;left:7169;top:12623;width:933;height:7157" coordorigin="1222,1690" coordsize="243,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2" o:spid="_x0000_s1032" style="position:absolute;left:1222;top:1690;width:243;height:1684;visibility:visible;mso-wrap-style:square;v-text-anchor:top" coordsize="1358,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QsVsMA&#10;AADbAAAADwAAAGRycy9kb3ducmV2LnhtbERPTWvCQBC9F/oflin0EnQTWzSkrlKUUitejHofstMk&#10;NDsbsmuM/nq3UOhtHu9z5svBNKKnztWWFSTjGARxYXXNpYLj4WOUgnAeWWNjmRRcycFy8fgwx0zb&#10;C++pz30pQgi7DBVU3reZlK6oyKAb25Y4cN+2M+gD7EqpO7yEcNPISRxPpcGaQ0OFLa0qKn7ys1EQ&#10;p+n25TPa9atTdM6H21cSzdaJUs9Pw/sbCE+D/xf/uTc6zH+F31/C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QsVsMAAADbAAAADwAAAAAAAAAAAAAAAACYAgAAZHJzL2Rv&#10;d25yZXYueG1sUEsFBgAAAAAEAAQA9QAAAIgDAAAAAA==&#10;" path="m226,c101,,,101,,226l,9207v,125,101,226,226,226l1132,9433v125,,226,-101,226,-226l1358,226c1358,101,1257,,1132,l226,xe" fillcolor="#eaeaea" strokeweight="0">
                    <v:path arrowok="t" o:connecttype="custom" o:connectlocs="40,0;0,40;0,1644;40,1684;203,1684;243,1644;243,40;203,0;40,0" o:connectangles="0,0,0,0,0,0,0,0,0"/>
                  </v:shape>
                  <v:shape id="Freeform 13" o:spid="_x0000_s1033" style="position:absolute;left:1222;top:1690;width:243;height:1684;visibility:visible;mso-wrap-style:square;v-text-anchor:top" coordsize="1358,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N0sIA&#10;AADbAAAADwAAAGRycy9kb3ducmV2LnhtbESPT2vCQBDF7wW/wzIFb82mKdoSs4qWCl7V9j7sTv5g&#10;djZktyb66V1B8DbDe/N+b4rVaFtxpt43jhW8JykIYu1Mw5WC3+P27QuED8gGW8ek4EIeVsvJS4G5&#10;cQPv6XwIlYgh7HNUUIfQ5VJ6XZNFn7iOOGql6y2GuPaVND0OMdy2MkvTubTYcCTU2NF3Tfp0+LeR&#10;+9fsB1de0bQ/ev3Bn9m13GRKTV/H9QJEoDE8zY/rnYn1Z3D/JQ4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A3SwgAAANsAAAAPAAAAAAAAAAAAAAAAAJgCAABkcnMvZG93&#10;bnJldi54bWxQSwUGAAAAAAQABAD1AAAAhwMAAAAA&#10;" path="m226,c101,,,101,,226l,9207v,125,101,226,226,226l1132,9433v125,,226,-101,226,-226l1358,226c1358,101,1257,,1132,l226,xe" filled="f" strokeweight=".45pt">
                    <v:stroke endcap="round"/>
                    <v:path arrowok="t" o:connecttype="custom" o:connectlocs="40,0;0,40;0,1644;40,1684;203,1684;243,1644;243,40;203,0;40,0" o:connectangles="0,0,0,0,0,0,0,0,0"/>
                  </v:shape>
                </v:group>
                <v:group id="Group 14" o:spid="_x0000_s1034" style="position:absolute;left:21297;top:12630;width:921;height:7162" coordorigin="6345,1687" coordsize="242,1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5" o:spid="_x0000_s1035" style="position:absolute;left:6345;top:1687;width:242;height:1685;visibility:visible;mso-wrap-style:square;v-text-anchor:top" coordsize="675,4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I8AA&#10;AADbAAAADwAAAGRycy9kb3ducmV2LnhtbERPTYvCMBC9C/6HMII3TfSg0jWKuKu4N61evA3NbFts&#10;JqWJtvrrN8LC3ubxPme57mwlHtT40rGGyViBIM6cKTnXcDnvRgsQPiAbrByThid5WK/6vSUmxrV8&#10;okcachFD2CeooQihTqT0WUEW/djVxJH7cY3FEGGTS9NgG8NtJadKzaTFkmNDgTVtC8pu6d1qyK7q&#10;+6Wun3eczI/t4bzfpvbrqfVw0G0+QATqwr/4z30wcf4c3r/E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xI8AAAADbAAAADwAAAAAAAAAAAAAAAACYAgAAZHJzL2Rvd25y&#10;ZXYueG1sUEsFBgAAAAAEAAQA9QAAAIUDAAAAAA==&#10;" path="m113,c51,,,51,,113l,4604v,63,51,113,113,113l563,4717v62,,112,-50,112,-113l675,113c675,51,625,,563,l113,xe" fillcolor="#eaeaea" strokeweight="0">
                    <v:path arrowok="t" o:connecttype="custom" o:connectlocs="41,0;0,40;0,1645;41,1685;202,1685;242,1645;242,40;202,0;41,0" o:connectangles="0,0,0,0,0,0,0,0,0"/>
                  </v:shape>
                  <v:shape id="Freeform 16" o:spid="_x0000_s1036" style="position:absolute;left:6345;top:1687;width:242;height:1685;visibility:visible;mso-wrap-style:square;v-text-anchor:top" coordsize="675,4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6BssIA&#10;AADbAAAADwAAAGRycy9kb3ducmV2LnhtbESPT2/CMAzF75P4DpGRdhspaPwrBDRN2oS4ATvsaDWm&#10;KTRO1aTQffv5gMTNT36/5+f1tve1ulEbq8AGxqMMFHERbMWlgZ/T19sCVEzIFuvAZOCPImw3g5c1&#10;5jbc+UC3YyqVhHDM0YBLqcm1joUjj3EUGmLZnUPrMYlsS21bvEu4r/Uky2baY8VywWFDn46K67Hz&#10;UmM5+f2+dDXN9x3yvHf76fIdjXkd9h8rUIn69DQ/6J0VTsrKLzKA3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oGywgAAANsAAAAPAAAAAAAAAAAAAAAAAJgCAABkcnMvZG93&#10;bnJldi54bWxQSwUGAAAAAAQABAD1AAAAhwMAAAAA&#10;" path="m113,c51,,,51,,113l,4604v,63,51,113,113,113l563,4717v62,,112,-50,112,-113l675,113c675,51,625,,563,l113,xe" filled="f" strokeweight=".45pt">
                    <v:stroke endcap="round"/>
                    <v:path arrowok="t" o:connecttype="custom" o:connectlocs="41,0;0,40;0,1645;41,1685;202,1685;242,1645;242,40;202,0;41,0" o:connectangles="0,0,0,0,0,0,0,0,0"/>
                  </v:shape>
                </v:group>
                <v:shape id="Freeform 17" o:spid="_x0000_s1037" style="position:absolute;top:12299;width:8572;height:8967;visibility:visible;mso-wrap-style:square;v-text-anchor:top" coordsize="12483,11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5sr4A&#10;AADbAAAADwAAAGRycy9kb3ducmV2LnhtbERPTYvCMBC9C/6HMII3na6guF3TsgiCBynorvehGduy&#10;zaQ0Ueu/N4Kwt3m8z9nkg23VjXvfONHwMU9AsZTONFJp+P3ZzdagfCAx1DphDQ/2kGfj0YZS4+5y&#10;5NspVCqGiE9JQx1ClyL6smZLfu46lshdXG8pRNhXaHq6x3Db4iJJVmipkdhQU8fbmsu/09VqYOyK&#10;oljitjm0aBEv5/Oh2mk9nQzfX6ACD+Ff/HbvTZz/Ca9f4gGYP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gebK+AAAA2wAAAA8AAAAAAAAAAAAAAAAAmAIAAGRycy9kb3ducmV2&#10;LnhtbFBLBQYAAAAABAAEAPUAAACDAw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endcap="round"/>
                  <v:path arrowok="t" o:connecttype="custom" o:connectlocs="833146,152;795444,11542;774842,152;724848,11542;707885,152;671832,11542;671832,11542;645873,152;626576,12073;617236,6834;625340,759;623348,30146;621769,51179;610094,77072;609476,91196;608858,116482;609614,142603;608721,166901;607897,180342;614696,225750;602403,247239;610163,271234;601442,316566;595673,338283;591621,360076;576513,391968;585166,404952;568684,453853;574316,495161;560444,527736;566212,573144;553988,591824;560787,630778;558933,654621;557285,682260;556323,703825;556529,726302;545679,722505;544855,751056;534210,767913;521231,788795;502964,785074;472679,809600;440128,809449;433260,823648;380863,828052;353393,847339;331006,841189;291107,861387;272221,865032;222090,873764;199359,865715;190500,878396;139132,884471;127870,874220;85086,890242;61806,881206;45874,882800;18198,885154;3640,884547" o:connectangles="0,0,0,0,0,0,0,0,0,0,0,0,0,0,0,0,0,0,0,0,0,0,0,0,0,0,0,0,0,0,0,0,0,0,0,0,0,0,0,0,0,0,0,0,0,0,0,0,0,0,0,0,0,0,0,0,0,0,0,0"/>
                  <o:lock v:ext="edit" verticies="t"/>
                </v:shape>
                <v:shape id="Freeform 18" o:spid="_x0000_s1038" style="position:absolute;left:6172;top:11068;width:16116;height:450;visibility:visible;mso-wrap-style:square;v-text-anchor:top" coordsize="609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EUcIA&#10;AADbAAAADwAAAGRycy9kb3ducmV2LnhtbERPXWvCMBR9H+w/hCvsbU0trGjXWMZAGAwEq8j2dpfc&#10;tcXmpjSZrf9+eRB8PJzvspptLy40+s6xgmWSgiDWznTcKDgets8rED4gG+wdk4Ireag2jw8lFsZN&#10;vKdLHRoRQ9gXqKANYSik9Loliz5xA3Hkft1oMUQ4NtKMOMVw28ssTXNpsePY0OJA7y3pc/1nFchc&#10;T3ja6Re/+z6v6Ov6Oay3P0o9Lea3VxCB5nAX39wfRkEW18cv8Q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4RRwgAAANsAAAAPAAAAAAAAAAAAAAAAAJgCAABkcnMvZG93&#10;bnJldi54bWxQSwUGAAAAAAQABAD1AAAAhwMAAAAA&#10;" path="m108,51r5879,l5987,69,108,69r,-18xm120,120l,60,120,r,120xm5974,r120,60l5974,120,5974,xe" fillcolor="black" strokeweight=".1pt">
                  <v:stroke joinstyle="bevel"/>
                  <v:path arrowok="t" o:connecttype="custom" o:connectlocs="28562,19161;1583333,19161;1583333,25924;28562,25924;28562,19161;31735,45085;0,22543;31735,0;31735,45085;1579895,0;1611630,22543;1579895,45085;1579895,0" o:connectangles="0,0,0,0,0,0,0,0,0,0,0,0,0"/>
                  <o:lock v:ext="edit" verticies="t"/>
                </v:shape>
                <v:rect id="Rectangle 19" o:spid="_x0000_s1039" style="position:absolute;left:10814;top:25038;width:6585;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14:paraId="100DCB13" w14:textId="77777777" w:rsidR="00EF2C80" w:rsidRPr="00C439CC" w:rsidRDefault="00EF2C80" w:rsidP="00696284">
                        <w:pPr>
                          <w:widowControl w:val="0"/>
                          <w:jc w:val="center"/>
                          <w:rPr>
                            <w:rFonts w:ascii="Arial" w:hAnsi="Arial" w:cs="SimSun"/>
                            <w:color w:val="000000"/>
                            <w:sz w:val="13"/>
                            <w:szCs w:val="13"/>
                          </w:rPr>
                        </w:pPr>
                        <w:proofErr w:type="spellStart"/>
                        <w:r w:rsidRPr="00C439CC">
                          <w:rPr>
                            <w:rFonts w:ascii="Arial" w:hAnsi="Arial" w:cs="Arial" w:hint="eastAsia"/>
                            <w:b/>
                            <w:bCs/>
                            <w:color w:val="000000"/>
                            <w:sz w:val="13"/>
                            <w:szCs w:val="13"/>
                          </w:rPr>
                          <w:t>F</w:t>
                        </w:r>
                        <w:r>
                          <w:rPr>
                            <w:rFonts w:ascii="Arial" w:hAnsi="Arial" w:cs="Arial" w:hint="eastAsia"/>
                            <w:b/>
                            <w:bCs/>
                            <w:color w:val="000000"/>
                            <w:sz w:val="13"/>
                            <w:szCs w:val="13"/>
                            <w:vertAlign w:val="subscript"/>
                          </w:rPr>
                          <w:t>C</w:t>
                        </w:r>
                        <w:proofErr w:type="gramStart"/>
                        <w:r>
                          <w:rPr>
                            <w:rFonts w:ascii="Arial" w:hAnsi="Arial" w:cs="Arial"/>
                            <w:b/>
                            <w:bCs/>
                            <w:color w:val="000000"/>
                            <w:sz w:val="13"/>
                            <w:szCs w:val="13"/>
                            <w:vertAlign w:val="subscript"/>
                          </w:rPr>
                          <w:t>,</w:t>
                        </w:r>
                        <w:r>
                          <w:rPr>
                            <w:rFonts w:ascii="Arial" w:hAnsi="Arial" w:cs="Arial" w:hint="eastAsia"/>
                            <w:b/>
                            <w:bCs/>
                            <w:color w:val="000000"/>
                            <w:sz w:val="13"/>
                            <w:szCs w:val="13"/>
                            <w:vertAlign w:val="subscript"/>
                          </w:rPr>
                          <w:t>low</w:t>
                        </w:r>
                        <w:proofErr w:type="spellEnd"/>
                        <w:proofErr w:type="gramEnd"/>
                      </w:p>
                    </w:txbxContent>
                  </v:textbox>
                </v:rect>
                <v:shape id="Freeform 20" o:spid="_x0000_s1040" style="position:absolute;left:38417;top:11061;width:15716;height:451;visibility:visible;mso-wrap-style:square;v-text-anchor:top" coordsize="609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2/vcQA&#10;AADbAAAADwAAAGRycy9kb3ducmV2LnhtbESPzWrDMBCE74W8g9hAb41cQ03iRAklEAgUDElLSW9b&#10;aWObWCtjqf55+6hQ6HGYmW+YzW60jeip87VjBc+LBASxdqbmUsHH++FpCcIHZIONY1IwkYfddvaw&#10;wdy4gU/Un0MpIoR9jgqqENpcSq8rsugXriWO3tV1FkOUXSlNh0OE20amSZJJizXHhQpb2lekb+cf&#10;q0BmesDPQr/44uu2pMv01q4O30o9zsfXNYhAY/gP/7WPRkGawu+X+AP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Nv73EAAAA2wAAAA8AAAAAAAAAAAAAAAAAmAIAAGRycy9k&#10;b3ducmV2LnhtbFBLBQYAAAAABAAEAPUAAACJAwAAAAA=&#10;" path="m108,51r5879,l5987,69,108,69r,-18xm120,120l,60,120,r,120xm5974,r120,60l5974,120,5974,xe" fillcolor="black" strokeweight=".1pt">
                  <v:stroke joinstyle="bevel"/>
                  <v:path arrowok="t" o:connecttype="custom" o:connectlocs="27853,19161;1544030,19161;1544030,25924;27853,25924;27853,19161;30948,45085;0,22543;30948,0;30948,45085;1540677,0;1571625,22543;1540677,45085;1540677,0" o:connectangles="0,0,0,0,0,0,0,0,0,0,0,0,0"/>
                  <o:lock v:ext="edit" verticies="t"/>
                </v:shape>
                <v:line id="Line 21" o:spid="_x0000_s1041" style="position:absolute;visibility:visible;mso-wrap-style:square" from="8528,12319" to="19894,1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cty8UAAADbAAAADwAAAGRycy9kb3ducmV2LnhtbESPQWvCQBSE7wX/w/IEL0U3NVQkuooV&#10;anvwYvTi7ZF9JtHs2zS7MfHfdwsFj8PMfMMs172pxJ0aV1pW8DaJQBBnVpecKzgdP8dzEM4ja6ws&#10;k4IHOVivBi9LTLTt+ED31OciQNglqKDwvk6kdFlBBt3E1sTBu9jGoA+yyaVusAtwU8lpFM2kwZLD&#10;QoE1bQvKbmlrFMS7uHxs3fX8/lF1P1/1vj287lulRsN+swDhqffP8H/7WyuYxvD3Jfw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cty8UAAADbAAAADwAAAAAAAAAA&#10;AAAAAAChAgAAZHJzL2Rvd25yZXYueG1sUEsFBgAAAAAEAAQA+QAAAJMDAAAAAA==&#10;" strokeweight="1.5pt">
                  <v:stroke dashstyle="1 1" endcap="round"/>
                </v:line>
                <v:line id="Line 22" o:spid="_x0000_s1042" style="position:absolute;flip:y;visibility:visible;mso-wrap-style:square" from="14128,19926" to="14135,24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Lw2cMAAADbAAAADwAAAGRycy9kb3ducmV2LnhtbESP3YrCMBSE7xd8h3CEvVtTZSnSNYou&#10;FPwBwZ8HODRn22JzUpNsrW9vBMHLYWa+YWaL3jSiI+drywrGowQEcWF1zaWC8yn/moLwAVljY5kU&#10;3MnDYj74mGGm7Y0P1B1DKSKEfYYKqhDaTEpfVGTQj2xLHL0/6wyGKF0ptcNbhJtGTpIklQZrjgsV&#10;tvRbUXE5/hsFuN1Mr+lSX1O3y9Px/tCfunyl1OewX/6ACNSHd/jVXmsFk294fok/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C8NnDAAAA2wAAAA8AAAAAAAAAAAAA&#10;AAAAoQIAAGRycy9kb3ducmV2LnhtbFBLBQYAAAAABAAEAPkAAACRAwAAAAA=&#10;" strokeweight="1.25pt">
                  <v:stroke dashstyle="1 1" endarrow="block"/>
                </v:line>
                <v:line id="Line 23" o:spid="_x0000_s1043" style="position:absolute;flip:y;visibility:visible;mso-wrap-style:square" from="46183,19837" to="46189,2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5VQsMAAADbAAAADwAAAGRycy9kb3ducmV2LnhtbESP3YrCMBSE7xd8h3CEvVtThS3SNYou&#10;FPwBwZ8HODRn22JzUpNsrW9vBMHLYWa+YWaL3jSiI+drywrGowQEcWF1zaWC8yn/moLwAVljY5kU&#10;3MnDYj74mGGm7Y0P1B1DKSKEfYYKqhDaTEpfVGTQj2xLHL0/6wyGKF0ptcNbhJtGTpIklQZrjgsV&#10;tvRbUXE5/hsFuN1Mr+lSX1O3y9Px/tCfunyl1OewX/6ACNSHd/jVXmsFk294fok/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OVULDAAAA2wAAAA8AAAAAAAAAAAAA&#10;AAAAoQIAAGRycy9kb3ducmV2LnhtbFBLBQYAAAAABAAEAPkAAACRAwAAAAA=&#10;" strokeweight="1.25pt">
                  <v:stroke dashstyle="1 1" endarrow="block"/>
                </v:line>
                <v:shapetype id="_x0000_t202" coordsize="21600,21600" o:spt="202" path="m,l,21600r21600,l21600,xe">
                  <v:stroke joinstyle="miter"/>
                  <v:path gradientshapeok="t" o:connecttype="rect"/>
                </v:shapetype>
                <v:shape id="Text Box 24" o:spid="_x0000_s1044" type="#_x0000_t202" style="position:absolute;left:4032;top:2698;width:971;height:6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y6C8EA&#10;AADbAAAADwAAAGRycy9kb3ducmV2LnhtbESPT4vCMBTE78J+h/AW9qbpuihSjSKKf65WL709kmdb&#10;TF5Kk9Xut98IgsdhZn7DLFa9s+JOXWg8K/geZSCItTcNVwou591wBiJEZIPWMyn4owCr5cdggbnx&#10;Dz7RvYiVSBAOOSqoY2xzKYOuyWEY+ZY4eVffOYxJdpU0HT4S3Fk5zrKpdNhwWqixpU1N+lb8OgXl&#10;prTS68tEH04/EtfFdm/LrVJfn/16DiJSH9/hV/toFIyn8PySf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8ugvBAAAA2wAAAA8AAAAAAAAAAAAAAAAAmAIAAGRycy9kb3du&#10;cmV2LnhtbFBLBQYAAAAABAAEAPUAAACGAwAAAAA=&#10;" filled="f" stroked="f">
                  <v:textbox style="layout-flow:vertical-ideographic" inset="0,0,0,0">
                    <w:txbxContent>
                      <w:p w14:paraId="7C344142" w14:textId="77777777" w:rsidR="00EF2C80" w:rsidRPr="004F7C5C" w:rsidRDefault="00EF2C80" w:rsidP="00696284">
                        <w:pPr>
                          <w:widowControl w:val="0"/>
                          <w:ind w:firstLine="284"/>
                          <w:jc w:val="both"/>
                          <w:rPr>
                            <w:rFonts w:ascii="Arial" w:hAnsi="Arial" w:cs="SimSun"/>
                            <w:color w:val="000000"/>
                            <w:sz w:val="13"/>
                            <w:szCs w:val="13"/>
                          </w:rPr>
                        </w:pPr>
                        <w:r>
                          <w:rPr>
                            <w:rFonts w:ascii="Arial" w:hAnsi="Arial" w:cs="Arial" w:hint="eastAsia"/>
                            <w:b/>
                            <w:bCs/>
                            <w:color w:val="000000"/>
                            <w:sz w:val="13"/>
                            <w:szCs w:val="13"/>
                          </w:rPr>
                          <w:t>Lower</w:t>
                        </w:r>
                        <w:r w:rsidRPr="004F7C5C">
                          <w:rPr>
                            <w:rFonts w:ascii="Arial" w:eastAsia="Vrinda" w:hAnsi="Arial" w:cs="Arial"/>
                            <w:b/>
                            <w:bCs/>
                            <w:color w:val="000000"/>
                            <w:sz w:val="13"/>
                            <w:szCs w:val="13"/>
                          </w:rPr>
                          <w:t xml:space="preserve"> Edge</w:t>
                        </w:r>
                      </w:p>
                    </w:txbxContent>
                  </v:textbox>
                </v:shape>
                <v:shape id="Text Box 25" o:spid="_x0000_s1045" type="#_x0000_t202" style="position:absolute;left:55645;top:4483;width:977;height:7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kMIA&#10;AADbAAAADwAAAGRycy9kb3ducmV2LnhtbESPQWvCQBSE70L/w/IKvelGS21J3QRRtL0aveT22H1N&#10;grtvQ3bV+O+7hYLHYWa+YVbl6Ky40hA6zwrmswwEsfam40bB6bibfoAIEdmg9UwK7hSgLJ4mK8yN&#10;v/GBrlVsRIJwyFFBG2OfSxl0Sw7DzPfEyfvxg8OY5NBIM+AtwZ2ViyxbSocdp4UWe9q0pM/VxSmo&#10;N7WVXp/e9NfhVeK62u5tvVXq5Xlcf4KINMZH+L/9bRQs3uHvS/oB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8B+QwgAAANsAAAAPAAAAAAAAAAAAAAAAAJgCAABkcnMvZG93&#10;bnJldi54bWxQSwUGAAAAAAQABAD1AAAAhwMAAAAA&#10;" filled="f" stroked="f">
                  <v:textbox style="layout-flow:vertical-ideographic" inset="0,0,0,0">
                    <w:txbxContent>
                      <w:p w14:paraId="7BB88B5E" w14:textId="77777777" w:rsidR="00EF2C80" w:rsidRPr="004F7C5C" w:rsidRDefault="00EF2C80" w:rsidP="00696284">
                        <w:pPr>
                          <w:widowControl w:val="0"/>
                          <w:jc w:val="center"/>
                          <w:rPr>
                            <w:rFonts w:ascii="Arial" w:hAnsi="Arial" w:cs="SimSun"/>
                            <w:color w:val="000000"/>
                            <w:sz w:val="13"/>
                            <w:szCs w:val="13"/>
                          </w:rPr>
                        </w:pPr>
                        <w:r>
                          <w:rPr>
                            <w:rFonts w:ascii="Arial" w:hAnsi="Arial" w:cs="Arial" w:hint="eastAsia"/>
                            <w:b/>
                            <w:bCs/>
                            <w:color w:val="000000"/>
                            <w:sz w:val="13"/>
                            <w:szCs w:val="13"/>
                          </w:rPr>
                          <w:t>Higher</w:t>
                        </w:r>
                        <w:r w:rsidRPr="004F7C5C">
                          <w:rPr>
                            <w:rFonts w:ascii="Arial" w:eastAsia="Vrinda" w:hAnsi="Arial" w:cs="Arial"/>
                            <w:b/>
                            <w:bCs/>
                            <w:color w:val="000000"/>
                            <w:sz w:val="13"/>
                            <w:szCs w:val="13"/>
                          </w:rPr>
                          <w:t xml:space="preserve"> Edge</w:t>
                        </w:r>
                      </w:p>
                    </w:txbxContent>
                  </v:textbox>
                </v:shape>
                <v:rect id="Rectangle 26" o:spid="_x0000_s1046" style="position:absolute;left:8534;top:7994;width:11360;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14:paraId="71C781DE" w14:textId="77777777" w:rsidR="00EF2C80" w:rsidRPr="004F7C5C" w:rsidRDefault="00EF2C80" w:rsidP="00696284">
                        <w:pPr>
                          <w:widowControl w:val="0"/>
                          <w:jc w:val="center"/>
                          <w:rPr>
                            <w:rFonts w:ascii="Arial" w:hAnsi="Arial" w:cs="SimSun"/>
                            <w:color w:val="000000"/>
                            <w:sz w:val="12"/>
                            <w:szCs w:val="12"/>
                          </w:rPr>
                        </w:pPr>
                        <w:r w:rsidRPr="004F7C5C">
                          <w:rPr>
                            <w:rFonts w:ascii="Arial" w:eastAsia="Vrinda" w:hAnsi="Arial" w:cs="Arial"/>
                            <w:b/>
                            <w:bCs/>
                            <w:color w:val="000000"/>
                            <w:sz w:val="12"/>
                            <w:szCs w:val="12"/>
                          </w:rPr>
                          <w:t>Lowest C</w:t>
                        </w:r>
                        <w:r>
                          <w:rPr>
                            <w:rFonts w:ascii="Arial" w:hAnsi="Arial" w:cs="Arial" w:hint="eastAsia"/>
                            <w:b/>
                            <w:bCs/>
                            <w:color w:val="000000"/>
                            <w:sz w:val="12"/>
                            <w:szCs w:val="12"/>
                          </w:rPr>
                          <w:t>arrier</w:t>
                        </w:r>
                        <w:r w:rsidRPr="004F7C5C">
                          <w:rPr>
                            <w:rFonts w:ascii="Arial" w:eastAsia="Vrinda" w:hAnsi="Arial" w:cs="Arial"/>
                            <w:b/>
                            <w:bCs/>
                            <w:color w:val="000000"/>
                            <w:sz w:val="12"/>
                            <w:szCs w:val="12"/>
                          </w:rPr>
                          <w:t xml:space="preserve"> Transmission Bandwidth Configuration</w:t>
                        </w:r>
                        <w:r>
                          <w:rPr>
                            <w:rFonts w:ascii="Arial" w:eastAsia="Vrinda" w:hAnsi="Arial" w:cs="Arial"/>
                            <w:b/>
                            <w:bCs/>
                            <w:color w:val="000000"/>
                            <w:sz w:val="12"/>
                            <w:szCs w:val="12"/>
                          </w:rPr>
                          <w:t>,</w:t>
                        </w:r>
                        <w:r w:rsidRPr="001C7DD9">
                          <w:t xml:space="preserve"> </w:t>
                        </w:r>
                        <w:proofErr w:type="spellStart"/>
                        <w:r w:rsidRPr="001C7DD9">
                          <w:rPr>
                            <w:rFonts w:ascii="Arial" w:eastAsia="Vrinda" w:hAnsi="Arial" w:cs="Arial"/>
                            <w:b/>
                            <w:bCs/>
                            <w:color w:val="000000"/>
                            <w:sz w:val="12"/>
                            <w:szCs w:val="12"/>
                          </w:rPr>
                          <w:t>N</w:t>
                        </w:r>
                        <w:r w:rsidRPr="00F72F2A">
                          <w:rPr>
                            <w:rFonts w:ascii="Arial" w:eastAsia="Vrinda" w:hAnsi="Arial" w:cs="Arial"/>
                            <w:b/>
                            <w:bCs/>
                            <w:color w:val="000000"/>
                            <w:sz w:val="12"/>
                            <w:szCs w:val="12"/>
                            <w:vertAlign w:val="subscript"/>
                          </w:rPr>
                          <w:t>RB</w:t>
                        </w:r>
                        <w:proofErr w:type="gramStart"/>
                        <w:r w:rsidRPr="00F72F2A">
                          <w:rPr>
                            <w:rFonts w:ascii="Arial" w:eastAsia="Vrinda" w:hAnsi="Arial" w:cs="Arial"/>
                            <w:b/>
                            <w:bCs/>
                            <w:color w:val="000000"/>
                            <w:sz w:val="12"/>
                            <w:szCs w:val="12"/>
                            <w:vertAlign w:val="subscript"/>
                          </w:rPr>
                          <w:t>,low</w:t>
                        </w:r>
                        <w:proofErr w:type="spellEnd"/>
                        <w:proofErr w:type="gramEnd"/>
                        <w:r w:rsidRPr="00F72F2A">
                          <w:rPr>
                            <w:rFonts w:ascii="Arial" w:eastAsia="Vrinda" w:hAnsi="Arial" w:cs="Arial"/>
                            <w:b/>
                            <w:bCs/>
                            <w:color w:val="000000"/>
                            <w:sz w:val="12"/>
                            <w:szCs w:val="12"/>
                            <w:vertAlign w:val="subscript"/>
                          </w:rPr>
                          <w:t xml:space="preserve">  </w:t>
                        </w:r>
                        <w:r w:rsidRPr="004F7C5C">
                          <w:rPr>
                            <w:rFonts w:ascii="Arial" w:eastAsia="Vrinda" w:hAnsi="Arial" w:cs="Arial"/>
                            <w:b/>
                            <w:bCs/>
                            <w:color w:val="000000"/>
                            <w:sz w:val="12"/>
                            <w:szCs w:val="12"/>
                          </w:rPr>
                          <w:t>[RB]</w:t>
                        </w:r>
                      </w:p>
                    </w:txbxContent>
                  </v:textbox>
                </v:rect>
                <v:line id="Line 27" o:spid="_x0000_s1047" style="position:absolute;flip:x;visibility:visible;mso-wrap-style:square" from="5283,2070" to="5353,24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Mqr8UAAADbAAAADwAAAGRycy9kb3ducmV2LnhtbESPQWvCQBSE74L/YXlCb7oxB9HUNbSi&#10;ID0Equ2ht0f2maTNvo3Z1ST/visIHoeZ+YZZp72pxY1aV1lWMJ9FIIhzqysuFHyd9tMlCOeRNdaW&#10;ScFADtLNeLTGRNuOP+l29IUIEHYJKii9bxIpXV6SQTezDXHwzrY16INsC6lb7ALc1DKOooU0WHFY&#10;KLGhbUn53/FqFGRxvN292/w6XJbZRZ77j5/v34VSL5P+7RWEp94/w4/2QSuIV3D/En6A3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Mqr8UAAADbAAAADwAAAAAAAAAA&#10;AAAAAAChAgAAZHJzL2Rvd25yZXYueG1sUEsFBgAAAAAEAAQA+QAAAJMDAAAAAA==&#10;" strokeweight="1.5pt">
                  <v:stroke dashstyle="1 1" endcap="round"/>
                </v:line>
                <v:line id="Line 28" o:spid="_x0000_s1048" style="position:absolute;visibility:visible;mso-wrap-style:square" from="55168,2032" to="55175,24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czz8AAAADbAAAADwAAAGRycy9kb3ducmV2LnhtbERPy4rCMBTdC/5DuII7TX1QhmqU0WEY&#10;cSN2dH9trm2d5qY2Ga1/bxaCy8N5z5etqcSNGldaVjAaRiCIM6tLzhUcfr8HHyCcR9ZYWSYFD3Kw&#10;XHQ7c0y0vfOebqnPRQhhl6CCwvs6kdJlBRl0Q1sTB+5sG4M+wCaXusF7CDeVHEdRLA2WHBoKrGld&#10;UPaX/hsFp/VPtP26mOPhumrjfDfFU5XFSvV77ecMhKfWv8Uv90YrmIT14Uv4AXL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nM8/AAAAA2wAAAA8AAAAAAAAAAAAAAAAA&#10;oQIAAGRycy9kb3ducmV2LnhtbFBLBQYAAAAABAAEAPkAAACOAwAAAAA=&#10;" strokeweight="1.25pt">
                  <v:stroke dashstyle="1 1"/>
                </v:line>
                <v:line id="Line 29" o:spid="_x0000_s1049" style="position:absolute;visibility:visible;mso-wrap-style:square" from="6165,7556" to="6235,19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auBcYAAADeAAAADwAAAGRycy9kb3ducmV2LnhtbERPTWvCQBC9C/0PyxS8SN1YG5GYjbSC&#10;2oMXrRdvQ3aapM3OxuzGxH/fLRR6m8f7nHQ9mFrcqHWVZQWzaQSCOLe64kLB+WP7tAThPLLG2jIp&#10;uJODdfYwSjHRtucj3U6+ECGEXYIKSu+bREqXl2TQTW1DHLhP2xr0AbaF1C32IdzU8jmKFtJgxaGh&#10;xIY2JeXfp84omO/m1X3jvi7xW91f982hO04OnVLjx+F1BcLT4P/Ff+53HebHL/ECft8JN8j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WrgXGAAAA3gAAAA8AAAAAAAAA&#10;AAAAAAAAoQIAAGRycy9kb3ducmV2LnhtbFBLBQYAAAAABAAEAPkAAACUAwAAAAA=&#10;" strokeweight="1.5pt">
                  <v:stroke dashstyle="1 1" endcap="round"/>
                </v:line>
                <v:line id="Line 30" o:spid="_x0000_s1050" style="position:absolute;visibility:visible;mso-wrap-style:square" from="54330,7645" to="54336,1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oLnsYAAADeAAAADwAAAGRycy9kb3ducmV2LnhtbERPPW/CMBDdkfgP1lViQcUpNBQFDGqR&#10;2jKwQLuwneIjSYnPaeyQ8O8xEhLbPb3PW6w6U4oz1a6wrOBlFIEgTq0uOFPw+/P5PAPhPLLG0jIp&#10;uJCD1bLfW2Cibcs7Ou99JkIIuwQV5N5XiZQuzcmgG9mKOHBHWxv0AdaZ1DW2IdyUchxFU2mw4NCQ&#10;Y0XrnNLTvjEKJl+T4rJ2f4f4o2z/v6ttsxtuG6UGT937HISnzj/Ed/dGh/nxa/wGt3fCDX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aC57GAAAA3gAAAA8AAAAAAAAA&#10;AAAAAAAAoQIAAGRycy9kb3ducmV2LnhtbFBLBQYAAAAABAAEAPkAAACUAwAAAAA=&#10;" strokeweight="1.5pt">
                  <v:stroke dashstyle="1 1" endcap="round"/>
                </v:line>
                <v:line id="Line 31" o:spid="_x0000_s1051" style="position:absolute;visibility:visible;mso-wrap-style:square" from="5200,3867" to="54864,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s+u8QAAADeAAAADwAAAGRycy9kb3ducmV2LnhtbESPzW7CQAyE70h9h5UrcYNNI4JQYEEV&#10;CIly4+cBTNYkEVlvmt1CePv6gMTN1oxnPi9WvWvUnbpQezbwNU5AERfe1lwaOJ+2oxmoEJEtNp7J&#10;wJMCrJYfgwXm1j/4QPdjLJWEcMjRQBVjm2sdioochrFviUW7+s5hlLUrte3wIeGu0WmSTLXDmqWh&#10;wpbWFRW3458z8HNZ4ybbHFo7q9OCnunviXFvzPCz/56DitTHt/l1vbOCn00y4ZV3ZAa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z67xAAAAN4AAAAPAAAAAAAAAAAA&#10;AAAAAKECAABkcnMvZG93bnJldi54bWxQSwUGAAAAAAQABAD5AAAAkgMAAAAA&#10;" strokeweight="1.25pt">
                  <v:stroke startarrow="block" endarrow="block"/>
                </v:line>
                <v:group id="Group 32" o:spid="_x0000_s1052" style="position:absolute;left:11817;top:12661;width:902;height:7163" coordorigin="738,1687" coordsize="242,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1jm9XIAAAA&#10;3gAAAA8AAAAAAAAAAAAAAAAAqgIAAGRycy9kb3ducmV2LnhtbFBLBQYAAAAABAAEAPoAAACfAwAA&#10;AAA=&#10;">
                  <v:shape id="Freeform 33" o:spid="_x0000_s1053"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GkMAA&#10;AADeAAAADwAAAGRycy9kb3ducmV2LnhtbERPSwrCMBDdC94hjOBOU0VFqlFUUARXfhDcDc3YFptJ&#10;aaK2tzeC4G4e7zvzZW0K8aLK5ZYVDPoRCOLE6pxTBZfztjcF4TyyxsIyKWjIwXLRbs0x1vbNR3qd&#10;fCpCCLsYFWTel7GULsnIoOvbkjhwd1sZ9AFWqdQVvkO4KeQwiibSYM6hIcOSNhklj9PTKMDIrm7p&#10;7rq+HpqLG5mm3K53N6W6nXo1A+Gp9n/xz73XYf54NBnA951wg1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DGkMAAAADeAAAADwAAAAAAAAAAAAAAAACYAgAAZHJzL2Rvd25y&#10;ZXYueG1sUEsFBgAAAAAEAAQA9QAAAIUDAAAAAA==&#10;" path="m225,c101,,,101,,225l,9208v,125,101,225,225,225l1125,9433v124,,225,-100,225,-225l1350,225c1350,101,1249,,1125,l225,xe" fillcolor="#eaeaea" strokeweight="0">
                    <v:path arrowok="t" o:connecttype="custom" o:connectlocs="40,0;0,40;0,1644;40,1684;202,1684;242,1644;242,40;202,0;40,0" o:connectangles="0,0,0,0,0,0,0,0,0"/>
                  </v:shape>
                  <v:shape id="Freeform 34" o:spid="_x0000_s1054"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gmgsUA&#10;AADeAAAADwAAAGRycy9kb3ducmV2LnhtbERPS2vCQBC+F/wPywi91U1CfRBdRUqF0kt9ot6G7JgE&#10;s7Mxu2r677sFwdt8fM+ZzFpTiRs1rrSsIO5FIIgzq0vOFWw3i7cRCOeRNVaWScEvOZhNOy8TTLW9&#10;84pua5+LEMIuRQWF93UqpcsKMuh6tiYO3Mk2Bn2ATS51g/cQbiqZRNFAGiw5NBRY00dB2Xl9NQr6&#10;w8sVdz+jzzj5Ni4+bpeHvZ0r9dpt52MQnlr/FD/cXzrM778PEvh/J9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CaCxQAAAN4AAAAPAAAAAAAAAAAAAAAAAJgCAABkcnMv&#10;ZG93bnJldi54bWxQSwUGAAAAAAQABAD1AAAAigM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35" o:spid="_x0000_s1055" style="position:absolute;left:9074;top:12623;width:933;height:7163" coordorigin="738,1687" coordsize="242,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EFosQAAADeAAAADwAAAGRycy9kb3ducmV2LnhtbERPS4vCMBC+L/gfwgh7&#10;W9OuD6QaRWRdPMiCDxBvQzO2xWZSmtjWf2+EBW/z8T1nvuxMKRqqXWFZQTyIQBCnVhecKTgdN19T&#10;EM4jaywtk4IHOVgueh9zTLRteU/NwWcihLBLUEHufZVI6dKcDLqBrYgDd7W1QR9gnUldYxvCTSm/&#10;o2giDRYcGnKsaJ1TejvcjYLfFtvVMP5pdrfr+nE5jv/Ou5iU+ux3qxkIT51/i//dWx3mj0eTI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EFosQAAADeAAAA&#10;DwAAAAAAAAAAAAAAAACqAgAAZHJzL2Rvd25yZXYueG1sUEsFBgAAAAAEAAQA+gAAAJsDAAAAAA==&#10;">
                  <v:shape id="Freeform 36" o:spid="_x0000_s1056"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lCMIA&#10;AADeAAAADwAAAGRycy9kb3ducmV2LnhtbERPTYvCMBC9C/6HMII3mypVpBpFBUXwtCqCt6EZ22Iz&#10;KU3U9t+bhYW9zeN9znLdmkq8qXGlZQXjKAZBnFldcq7getmP5iCcR9ZYWSYFHTlYr/q9JabafviH&#10;3mefixDCLkUFhfd1KqXLCjLoIlsTB+5hG4M+wCaXusFPCDeVnMTxTBosOTQUWNOuoOx5fhkFGNvN&#10;PT/ctrdTd3WJ6er99nBXajhoNwsQnlr/L/5zH3WYP01mCfy+E26Qq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x2UIwgAAAN4AAAAPAAAAAAAAAAAAAAAAAJgCAABkcnMvZG93&#10;bnJldi54bWxQSwUGAAAAAAQABAD1AAAAhwMAAAAA&#10;" path="m225,c101,,,101,,225l,9208v,125,101,225,225,225l1125,9433v124,,225,-100,225,-225l1350,225c1350,101,1249,,1125,l225,xe" fillcolor="#eaeaea" strokeweight="0">
                    <v:path arrowok="t" o:connecttype="custom" o:connectlocs="40,0;0,40;0,1644;40,1684;202,1684;242,1644;242,40;202,0;40,0" o:connectangles="0,0,0,0,0,0,0,0,0"/>
                  </v:shape>
                  <v:shape id="Freeform 37" o:spid="_x0000_s1057"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9sUA&#10;AADeAAAADwAAAGRycy9kb3ducmV2LnhtbERPS2vCQBC+C/6HZQRvuokYlegqUloovbS+aL0N2TEJ&#10;ZmfT7Krpv3eFgrf5+J6zWLWmEldqXGlZQTyMQBBnVpecK9jv3gYzEM4ja6wsk4I/crBadjsLTLW9&#10;8YauW5+LEMIuRQWF93UqpcsKMuiGtiYO3Mk2Bn2ATS51g7cQbio5iqKJNFhyaCiwppeCsvP2YhQk&#10;098LHj5nr/How7j4uP/6+bZrpfq9dj0H4an1T/G/+12H+cl4ksDjnXCD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b72xQAAAN4AAAAPAAAAAAAAAAAAAAAAAJgCAABkcnMv&#10;ZG93bnJldi54bWxQSwUGAAAAAAQABAD1AAAAigM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38" o:spid="_x0000_s1058" style="position:absolute;left:8140;top:12604;width:934;height:7157" coordorigin="1222,1690" coordsize="243,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mOsQAAADeAAAADwAAAGRycy9kb3ducmV2LnhtbERPTWvCQBC9F/wPywi9&#10;1U20BomuIlJLDyJUBfE2ZMckmJ0N2W0S/70rCL3N433OYtWbSrTUuNKygngUgSDOrC45V3A6bj9m&#10;IJxH1lhZJgV3crBaDt4WmGrb8S+1B5+LEMIuRQWF93UqpcsKMuhGtiYO3NU2Bn2ATS51g10IN5Uc&#10;R1EiDZYcGgqsaVNQdjv8GQXfHXbrSfzV7m7Xzf1ynO7Pu5iUeh/26zkIT73/F7/cPzrMn34m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amOsQAAADeAAAA&#10;DwAAAAAAAAAAAAAAAACqAgAAZHJzL2Rvd25yZXYueG1sUEsFBgAAAAAEAAQA+gAAAJsDAAAAAA==&#10;">
                  <v:shape id="Freeform 39" o:spid="_x0000_s1059" style="position:absolute;left:1222;top:1690;width:243;height:1684;visibility:visible;mso-wrap-style:square;v-text-anchor:top" coordsize="1358,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729MYA&#10;AADeAAAADwAAAGRycy9kb3ducmV2LnhtbERPTUvDQBC9C/0Pywhegt2k2jTEbkupSG3pxaj3ITsm&#10;odnZkN2mqb/eFQRv83ifs1yPphUD9a6xrCCZxiCIS6sbrhR8vL/cZyCcR9bYWiYFV3KwXk1ulphr&#10;e+E3GgpfiRDCLkcFtfddLqUrazLoprYjDtyX7Q36APtK6h4vIdy0chbHqTTYcGiosaNtTeWpOBsF&#10;cZYdHnbRcdh+Rudi/N4n0eI5Uerudtw8gfA0+n/xn/tVh/nzx3QBv++EG+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729MYAAADeAAAADwAAAAAAAAAAAAAAAACYAgAAZHJz&#10;L2Rvd25yZXYueG1sUEsFBgAAAAAEAAQA9QAAAIsDAAAAAA==&#10;" path="m226,c101,,,101,,226l,9207v,125,101,226,226,226l1132,9433v125,,226,-101,226,-226l1358,226c1358,101,1257,,1132,l226,xe" fillcolor="#eaeaea" strokeweight="0">
                    <v:path arrowok="t" o:connecttype="custom" o:connectlocs="40,0;0,40;0,1644;40,1684;203,1684;243,1644;243,40;203,0;40,0" o:connectangles="0,0,0,0,0,0,0,0,0"/>
                  </v:shape>
                  <v:shape id="Freeform 40" o:spid="_x0000_s1060" style="position:absolute;left:1222;top:1690;width:243;height:1684;visibility:visible;mso-wrap-style:square;v-text-anchor:top" coordsize="1358,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CoYMMA&#10;AADeAAAADwAAAGRycy9kb3ducmV2LnhtbESPTW/CMAyG75P4D5GRuI2UbgNUCAimTeIKG3ercT9E&#10;41RNoIVfPx+QdrPl9+Pxeju4Rt2oC7VnA7NpAoo497bm0sDvz/frElSIyBYbz2TgTgG2m9HLGjPr&#10;ez7S7RRLJSEcMjRQxdhmWoe8Iodh6ltiuRW+cxhl7UptO+wl3DU6TZK5dlizNFTY0mdF+eV0ddJ7&#10;ro+9Lx5om69898aL9FHsU2Mm42G3AhVpiP/ip/tgBf/jfS688o7M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CoYMMAAADeAAAADwAAAAAAAAAAAAAAAACYAgAAZHJzL2Rv&#10;d25yZXYueG1sUEsFBgAAAAAEAAQA9QAAAIgDAAAAAA==&#10;" path="m226,c101,,,101,,226l,9207v,125,101,226,226,226l1132,9433v125,,226,-101,226,-226l1358,226c1358,101,1257,,1132,l226,xe" filled="f" strokeweight=".45pt">
                    <v:stroke endcap="round"/>
                    <v:path arrowok="t" o:connecttype="custom" o:connectlocs="40,0;0,40;0,1644;40,1684;203,1684;243,1644;243,40;203,0;40,0" o:connectangles="0,0,0,0,0,0,0,0,0"/>
                  </v:shape>
                </v:group>
                <v:group id="Group 41" o:spid="_x0000_s1061" style="position:absolute;left:10013;top:12604;width:934;height:7163" coordorigin="738,1687" coordsize="242,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kySMUAAADeAAAADwAAAGRycy9kb3ducmV2LnhtbERPS2vCQBC+C/6HZQRv&#10;dRNbRaOriLSlBxF8gHgbsmMSzM6G7JrEf98tFLzNx/ec5bozpWiodoVlBfEoAkGcWl1wpuB8+nqb&#10;gXAeWWNpmRQ8ycF61e8tMdG25QM1R5+JEMIuQQW591UipUtzMuhGtiIO3M3WBn2AdSZ1jW0IN6Uc&#10;R9FUGiw4NORY0Tan9H58GAXfLbab9/iz2d1v2+f1NNlfdjEpNRx0mwUIT51/if/dPzrMn3xM5/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ZMkjFAAAA3gAA&#10;AA8AAAAAAAAAAAAAAAAAqgIAAGRycy9kb3ducmV2LnhtbFBLBQYAAAAABAAEAPoAAACcAwAAAAA=&#10;">
                  <v:shape id="Freeform 42" o:spid="_x0000_s1062"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X11sUA&#10;AADeAAAADwAAAGRycy9kb3ducmV2LnhtbESPQYvCQAyF7wv+hyGCt3Xqoqt0HUUXFMHTqgjeQifb&#10;FjuZ0hm1/ffmIHhLyMt775svW1epOzWh9GxgNExAEWfelpwbOB03nzNQISJbrDyTgY4CLBe9jzmm&#10;1j/4j+6HmCsx4ZCigSLGOtU6ZAU5DENfE8vt3zcOo6xNrm2DDzF3lf5Kkm/tsGRJKLCm34Ky6+Hm&#10;DGDiV5d8e16f990pjF1Xb9bbizGDfrv6ARWpjW/x63tnpf5kPBUAwZEZ9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fXWxQAAAN4AAAAPAAAAAAAAAAAAAAAAAJgCAABkcnMv&#10;ZG93bnJldi54bWxQSwUGAAAAAAQABAD1AAAAigMAAAAA&#10;" path="m225,c101,,,101,,225l,9208v,125,101,225,225,225l1125,9433v124,,225,-100,225,-225l1350,225c1350,101,1249,,1125,l225,xe" fillcolor="#eaeaea" strokeweight="0">
                    <v:path arrowok="t" o:connecttype="custom" o:connectlocs="40,0;0,40;0,1644;40,1684;202,1684;242,1644;242,40;202,0;40,0" o:connectangles="0,0,0,0,0,0,0,0,0"/>
                  </v:shape>
                  <v:shape id="Freeform 43" o:spid="_x0000_s1063"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uKMYA&#10;AADeAAAADwAAAGRycy9kb3ducmV2LnhtbERPTWvCQBC9C/6HZQq96SahaoiuEkqF0kvVWtTbkJ0m&#10;wexszK6a/vtuodDbPN7nLFa9acSNOldbVhCPIxDEhdU1lwr2H+tRCsJ5ZI2NZVLwTQ5Wy+FggZm2&#10;d97SbedLEULYZaig8r7NpHRFRQbd2LbEgfuynUEfYFdK3eE9hJtGJlE0lQZrDg0VtvRcUXHeXY2C&#10;yexyxc/39CVO3oyLT/vN8WBzpR4f+nwOwlPv/8V/7lcd5k+eZjH8vhNu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MuKMYAAADeAAAADwAAAAAAAAAAAAAAAACYAgAAZHJz&#10;L2Rvd25yZXYueG1sUEsFBgAAAAAEAAQA9QAAAIsDA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44" o:spid="_x0000_s1064" style="position:absolute;left:10883;top:12661;width:934;height:7163" coordorigin="738,1687" coordsize="242,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Q25MUAAADeAAAADwAAAGRycy9kb3ducmV2LnhtbERPTWvCQBC9F/oflil4&#10;0020thJdRUTFgwjVgngbsmMSzM6G7JrEf98VhN7m8T5ntuhMKRqqXWFZQTyIQBCnVhecKfg9bfoT&#10;EM4jaywtk4IHOVjM399mmGjb8g81R5+JEMIuQQW591UipUtzMugGtiIO3NXWBn2AdSZ1jW0IN6Uc&#10;RtGXNFhwaMixolVO6e14Nwq2LbbLUbxu9rfr6nE5jQ/nfUxK9T665RSEp87/i1/unQ7zx5/fQ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ckNuTFAAAA3gAA&#10;AA8AAAAAAAAAAAAAAAAAqgIAAGRycy9kb3ducmV2LnhtbFBLBQYAAAAABAAEAPoAAACcAwAAAAA=&#10;">
                  <v:shape id="Freeform 45" o:spid="_x0000_s1065"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ocIA&#10;AADeAAAADwAAAGRycy9kb3ducmV2LnhtbERPy6rCMBDdC/5DGMGdpj7vpdcoKiiCKx8I7oZmblts&#10;JqWJ2v69EQR3czjPmS1qU4gHVS63rGDQj0AQJ1bnnCo4nza9XxDOI2ssLJOChhws5u3WDGNtn3yg&#10;x9GnIoSwi1FB5n0ZS+mSjAy6vi2JA/dvK4M+wCqVusJnCDeFHEbRVBrMOTRkWNI6o+R2vBsFGNnl&#10;Nd1eVpd9c3Zj05Sb1faqVLdTL/9AeKr9V/xx73SYPxn/jOD9TrhB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92uhwgAAAN4AAAAPAAAAAAAAAAAAAAAAAJgCAABkcnMvZG93&#10;bnJldi54bWxQSwUGAAAAAAQABAD1AAAAhwMAAAAA&#10;" path="m225,c101,,,101,,225l,9208v,125,101,225,225,225l1125,9433v124,,225,-100,225,-225l1350,225c1350,101,1249,,1125,l225,xe" fillcolor="#eaeaea" strokeweight="0">
                    <v:path arrowok="t" o:connecttype="custom" o:connectlocs="40,0;0,40;0,1644;40,1684;202,1684;242,1644;242,40;202,0;40,0" o:connectangles="0,0,0,0,0,0,0,0,0"/>
                  </v:shape>
                  <v:shape id="Freeform 46" o:spid="_x0000_s1066"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NsMYA&#10;AADeAAAADwAAAGRycy9kb3ducmV2LnhtbERPS2vCQBC+C/0PyxR6003ER0izipQWxIuPWqq3ITtN&#10;QrOzaXaj8d93C0Jv8/E9J1v2phYXal1lWUE8ikAQ51ZXXCg4vr8NExDOI2usLZOCGzlYLh4GGaba&#10;XnlPl4MvRAhhl6KC0vsmldLlJRl0I9sQB+7LtgZ9gG0hdYvXEG5qOY6imTRYcWgosaGXkvLvQ2cU&#10;TOc/HX5sk9d4vDEuPh93p0+7UurpsV89g/DU+3/x3b3WYf50Mp/A3zvhBr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SNsMYAAADeAAAADwAAAAAAAAAAAAAAAACYAgAAZHJz&#10;L2Rvd25yZXYueG1sUEsFBgAAAAAEAAQA9QAAAIsDA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47" o:spid="_x0000_s1067" style="position:absolute;left:12757;top:12655;width:933;height:7163" coordorigin="738,1687" coordsize="242,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2ukMUAAADeAAAADwAAAGRycy9kb3ducmV2LnhtbERPTWvCQBC9F/oflil4&#10;q5tU00rqKiIqHkRQC8XbkB2TYHY2ZNck/ntXKPQ2j/c503lvKtFS40rLCuJhBII4s7rkXMHPaf0+&#10;AeE8ssbKMim4k4P57PVliqm2HR+oPfpchBB2KSoovK9TKV1WkEE3tDVx4C62MegDbHKpG+xCuKnk&#10;RxR9SoMlh4YCa1oWlF2PN6Ng02G3GMWrdne9LO/nU7L/3cWk1OCtX3yD8NT7f/Gfe6vD/GT8lcD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jNrpDFAAAA3gAA&#10;AA8AAAAAAAAAAAAAAAAAqgIAAGRycy9kb3ducmV2LnhtbFBLBQYAAAAABAAEAPoAAACcAwAAAAA=&#10;">
                  <v:shape id="Freeform 48" o:spid="_x0000_s1068"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DIOcQA&#10;AADeAAAADwAAAGRycy9kb3ducmV2LnhtbERPyWrDMBC9B/oPYgq9JXKDmxY3inECMYGeshDIbbCm&#10;tqk1Mpbq5e+jQiG3ebx11uloGtFT52rLCl4XEQjiwuqaSwWX837+AcJ5ZI2NZVIwkYN08zRbY6Lt&#10;wEfqT74UIYRdggoq79tESldUZNAtbEscuG/bGfQBdqXUHQ4h3DRyGUUrabDm0FBhS7uKip/Tr1GA&#10;kc1uZX7dXr+mi4vN1O63+U2pl+cx+wThafQP8b/7oMP8t/h9BX/vhBv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AyDnEAAAA3gAAAA8AAAAAAAAAAAAAAAAAmAIAAGRycy9k&#10;b3ducmV2LnhtbFBLBQYAAAAABAAEAPUAAACJAwAAAAA=&#10;" path="m225,c101,,,101,,225l,9208v,125,101,225,225,225l1125,9433v124,,225,-100,225,-225l1350,225c1350,101,1249,,1125,l225,xe" fillcolor="#eaeaea" strokeweight="0">
                    <v:path arrowok="t" o:connecttype="custom" o:connectlocs="40,0;0,40;0,1644;40,1684;202,1684;242,1644;242,40;202,0;40,0" o:connectangles="0,0,0,0,0,0,0,0,0"/>
                  </v:shape>
                  <v:shape id="Freeform 49" o:spid="_x0000_s1069"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Tx8UA&#10;AADeAAAADwAAAGRycy9kb3ducmV2LnhtbERPS2vCQBC+F/wPywi91U2kNhJdRUoLpRfrC/U2ZMck&#10;mJ1Ns6vGf+8Kgrf5+J4znramEmdqXGlZQdyLQBBnVpecK1ivvt+GIJxH1lhZJgVXcjCddF7GmGp7&#10;4QWdlz4XIYRdigoK7+tUSpcVZND1bE0cuINtDPoAm1zqBi8h3FSyH0Uf0mDJoaHAmj4Lyo7Lk1Ew&#10;SP5PuJkPv+L+r3Hxfv2329qZUq/ddjYC4an1T/HD/aPD/MF7ksD9nXCD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hPHxQAAAN4AAAAPAAAAAAAAAAAAAAAAAJgCAABkcnMv&#10;ZG93bnJldi54bWxQSwUGAAAAAAQABAD1AAAAigM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50" o:spid="_x0000_s1070" style="position:absolute;left:13690;top:12668;width:934;height:7163" coordorigin="738,1687" coordsize="242,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bMAQ7IAAAA&#10;3gAAAA8AAAAAAAAAAAAAAAAAqgIAAGRycy9kb3ducmV2LnhtbFBLBQYAAAAABAAEAPoAAACfAwAA&#10;AAA=&#10;">
                  <v:shape id="Freeform 51" o:spid="_x0000_s1071"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9cS8IA&#10;AADeAAAADwAAAGRycy9kb3ducmV2LnhtbERPy6rCMBDdC/5DGMHdNVW8V61GUUERXPlAcDc0Y1ts&#10;JqWJ2v79jSC4m8N5zmxRm0I8qXK5ZQX9XgSCOLE651TB+bT5GYNwHlljYZkUNORgMW+3Zhhr++ID&#10;PY8+FSGEXYwKMu/LWEqXZGTQ9WxJHLibrQz6AKtU6gpfIdwUchBFf9JgzqEhw5LWGSX348MowMgu&#10;r+n2srrsm7MbmqbcrLZXpbqdejkF4an2X/HHvdNh/u9wNIH3O+EG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1xLwgAAAN4AAAAPAAAAAAAAAAAAAAAAAJgCAABkcnMvZG93&#10;bnJldi54bWxQSwUGAAAAAAQABAD1AAAAhwMAAAAA&#10;" path="m225,c101,,,101,,225l,9208v,125,101,225,225,225l1125,9433v124,,225,-100,225,-225l1350,225c1350,101,1249,,1125,l225,xe" fillcolor="#eaeaea" strokeweight="0">
                    <v:path arrowok="t" o:connecttype="custom" o:connectlocs="40,0;0,40;0,1644;40,1684;202,1684;242,1644;242,40;202,0;40,0" o:connectangles="0,0,0,0,0,0,0,0,0"/>
                  </v:shape>
                  <v:shape id="Freeform 52" o:spid="_x0000_s1072"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r7lMgA&#10;AADeAAAADwAAAGRycy9kb3ducmV2LnhtbESPT2vCQBDF74V+h2UEb3UT0TakriKlhdJL/Yv2NmTH&#10;JDQ7m2ZXTb+9cyj0NsO8ee/9ZoveNepCXag9G0hHCSjiwtuaSwO77dtDBipEZIuNZzLwSwEW8/u7&#10;GebWX3lNl00slZhwyNFAFWObax2KihyGkW+J5XbyncMoa1dq2+FVzF2jx0nyqB3WLAkVtvRSUfG9&#10;OTsD06efM+4/s9d0/OFC+rVbHQ9+acxw0C+fQUXq47/47/vdSv3pJBMAwZ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KvuUyAAAAN4AAAAPAAAAAAAAAAAAAAAAAJgCAABk&#10;cnMvZG93bnJldi54bWxQSwUGAAAAAAQABAD1AAAAjQM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53" o:spid="_x0000_s1073" style="position:absolute;left:14624;top:12680;width:933;height:7157" coordorigin="1222,1690" coordsize="243,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PYtMUAAADeAAAADwAAAGRycy9kb3ducmV2LnhtbERPS2vCQBC+F/wPywi9&#10;1U1sLZK6igQtPUihKkhvQ3bMBrOzIbvm8e+7hUJv8/E9Z7UZbC06an3lWEE6S0AQF05XXCo4n/ZP&#10;SxA+IGusHZOCkTxs1pOHFWba9fxF3TGUIoawz1CBCaHJpPSFIYt+5hriyF1dazFE2JZSt9jHcFvL&#10;eZK8SosVxwaDDeWGitvxbhW899hvn9Ndd7hd8/H7tPi8HFJS6nE6bN9ABBrCv/jP/aHj/MXLMoX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Ij2LTFAAAA3gAA&#10;AA8AAAAAAAAAAAAAAAAAqgIAAGRycy9kb3ducmV2LnhtbFBLBQYAAAAABAAEAPoAAACcAwAAAAA=&#10;">
                  <v:shape id="Freeform 54" o:spid="_x0000_s1074" style="position:absolute;left:1222;top:1690;width:243;height:1684;visibility:visible;mso-wrap-style:square;v-text-anchor:top" coordsize="1358,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zlsYA&#10;AADeAAAADwAAAGRycy9kb3ducmV2LnhtbERPTWvCQBC9F/oflil4CXUTtW2IriKKtJZemrb3ITsm&#10;wexsyK4x9de7BaG3ebzPWawG04ieOldbVpCMYxDEhdU1lwq+v3aPKQjnkTU2lknBLzlYLe/vFphp&#10;e+ZP6nNfihDCLkMFlfdtJqUrKjLoxrYlDtzBdgZ9gF0pdYfnEG4aOYnjZ2mw5tBQYUubiopjfjIK&#10;4jR9n75GH/3mJzrlw2WfRC/bRKnRw7Ceg/A0+H/xzf2mw/ynWTqBv3fCDX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WzlsYAAADeAAAADwAAAAAAAAAAAAAAAACYAgAAZHJz&#10;L2Rvd25yZXYueG1sUEsFBgAAAAAEAAQA9QAAAIsDAAAAAA==&#10;" path="m226,c101,,,101,,226l,9207v,125,101,226,226,226l1132,9433v125,,226,-101,226,-226l1358,226c1358,101,1257,,1132,l226,xe" fillcolor="#eaeaea" strokeweight="0">
                    <v:path arrowok="t" o:connecttype="custom" o:connectlocs="40,0;0,40;0,1644;40,1684;203,1684;243,1644;243,40;203,0;40,0" o:connectangles="0,0,0,0,0,0,0,0,0"/>
                  </v:shape>
                  <v:shape id="Freeform 55" o:spid="_x0000_s1075" style="position:absolute;left:1222;top:1690;width:243;height:1684;visibility:visible;mso-wrap-style:square;v-text-anchor:top" coordsize="1358,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c68UA&#10;AADeAAAADwAAAGRycy9kb3ducmV2LnhtbESPT2vCQBDF70K/wzKF3symsbYhzUa0KHjVtvchO/lD&#10;s7Mhu5rop3cLgrcZ3pv3e5OvJtOJMw2utazgNYpBEJdWt1wr+PnezVMQziNr7CyTggs5WBVPsxwz&#10;bUc+0PnoaxFC2GWooPG+z6R0ZUMGXWR74qBVdjDowzrUUg84hnDTySSO36XBlgOhwZ6+Gir/jicT&#10;uL/tYbTVFXW3LdcL/kiu1SZR6uV5Wn+C8DT5h/l+vdeh/vItXcD/O2EG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NzrxQAAAN4AAAAPAAAAAAAAAAAAAAAAAJgCAABkcnMv&#10;ZG93bnJldi54bWxQSwUGAAAAAAQABAD1AAAAigMAAAAA&#10;" path="m226,c101,,,101,,226l,9207v,125,101,226,226,226l1132,9433v125,,226,-101,226,-226l1358,226c1358,101,1257,,1132,l226,xe" filled="f" strokeweight=".45pt">
                    <v:stroke endcap="round"/>
                    <v:path arrowok="t" o:connecttype="custom" o:connectlocs="40,0;0,40;0,1644;40,1684;203,1684;243,1644;243,40;203,0;40,0" o:connectangles="0,0,0,0,0,0,0,0,0"/>
                  </v:shape>
                </v:group>
                <v:group id="Group 56" o:spid="_x0000_s1076" style="position:absolute;left:19462;top:12655;width:902;height:7163" coordorigin="738,1687" coordsize="242,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lR7LMQAAADeAAAA&#10;DwAAAAAAAAAAAAAAAACqAgAAZHJzL2Rvd25yZXYueG1sUEsFBgAAAAAEAAQA+gAAAJsDAAAAAA==&#10;">
                  <v:shape id="Freeform 57" o:spid="_x0000_s1077"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cmacAA&#10;AADeAAAADwAAAGRycy9kb3ducmV2LnhtbERPSwrCMBDdC94hjOBOU0VFqlFUUARXfhDcDc3YFptJ&#10;aaK2tzeC4G4e7zvzZW0K8aLK5ZYVDPoRCOLE6pxTBZfztjcF4TyyxsIyKWjIwXLRbs0x1vbNR3qd&#10;fCpCCLsYFWTel7GULsnIoOvbkjhwd1sZ9AFWqdQVvkO4KeQwiibSYM6hIcOSNhklj9PTKMDIrm7p&#10;7rq+HpqLG5mm3K53N6W6nXo1A+Gp9n/xz73XYf54NB3D951wg1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ocmacAAAADeAAAADwAAAAAAAAAAAAAAAACYAgAAZHJzL2Rvd25y&#10;ZXYueG1sUEsFBgAAAAAEAAQA9QAAAIUDAAAAAA==&#10;" path="m225,c101,,,101,,225l,9208v,125,101,225,225,225l1125,9433v124,,225,-100,225,-225l1350,225c1350,101,1249,,1125,l225,xe" fillcolor="#eaeaea" strokeweight="0">
                    <v:path arrowok="t" o:connecttype="custom" o:connectlocs="40,0;0,40;0,1644;40,1684;202,1684;242,1644;242,40;202,0;40,0" o:connectangles="0,0,0,0,0,0,0,0,0"/>
                  </v:shape>
                  <v:shape id="Freeform 58" o:spid="_x0000_s1078"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e8YA&#10;AADeAAAADwAAAGRycy9kb3ducmV2LnhtbERPS2vCQBC+F/oflin0VjcJ1YbUVYIoiBfrC+1tyE6T&#10;0OxszK4a/323UOhtPr7njKe9acSVOldbVhAPIhDEhdU1lwr2u8VLCsJ5ZI2NZVJwJwfTyePDGDNt&#10;b7yh69aXIoSwy1BB5X2bSemKigy6gW2JA/dlO4M+wK6UusNbCDeNTKJoJA3WHBoqbGlWUfG9vRgF&#10;w7fzBQ/rdB4nK+Piz/3H6WhzpZ6f+vwdhKfe/4v/3Esd5g9f0xH8vhNuk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Ge8YAAADeAAAADwAAAAAAAAAAAAAAAACYAgAAZHJz&#10;L2Rvd25yZXYueG1sUEsFBgAAAAAEAAQA9QAAAIsDA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59" o:spid="_x0000_s1079" style="position:absolute;left:16529;top:12680;width:933;height:7163" coordorigin="738,1687" coordsize="242,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blW8UAAADeAAAADwAAAGRycy9kb3ducmV2LnhtbERPS2vCQBC+C/6HZQRv&#10;dRNbH0RXEWlLDyL4APE2ZMckmJ0N2TWJ/75bKHibj+85y3VnStFQ7QrLCuJRBII4tbrgTMH59PU2&#10;B+E8ssbSMil4koP1qt9bYqJtywdqjj4TIYRdggpy76tESpfmZNCNbEUcuJutDfoA60zqGtsQbko5&#10;jqKpNFhwaMixom1O6f34MAq+W2w37/Fns7vfts/rabK/7GJSajjoNgsQnjr/Ev+7f3SYP/mYz+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G5VvFAAAA3gAA&#10;AA8AAAAAAAAAAAAAAAAAqgIAAGRycy9kb3ducmV2LnhtbFBLBQYAAAAABAAEAPoAAACcAwAAAAA=&#10;">
                  <v:shape id="Freeform 60" o:spid="_x0000_s1080"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Dbr8A&#10;AADbAAAADwAAAGRycy9kb3ducmV2LnhtbESPwQrCMBBE74L/EFbwpqkiItUoKiiCJ7UI3pZmbYvN&#10;pjRR2783guBxmJk3zGLVmFK8qHaFZQWjYQSCOLW64ExBctkNZiCcR9ZYWiYFLTlYLbudBcbavvlE&#10;r7PPRICwi1FB7n0VS+nSnAy6oa2Ig3e3tUEfZJ1JXeM7wE0px1E0lQYLDgs5VrTNKX2cn0YBRnZ9&#10;y/bXzfXYJm5i2mq32d+U6vea9RyEp8b/w7/2QSuYTuD7JfwA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kINuvwAAANsAAAAPAAAAAAAAAAAAAAAAAJgCAABkcnMvZG93bnJl&#10;di54bWxQSwUGAAAAAAQABAD1AAAAhAMAAAAA&#10;" path="m225,c101,,,101,,225l,9208v,125,101,225,225,225l1125,9433v124,,225,-100,225,-225l1350,225c1350,101,1249,,1125,l225,xe" fillcolor="#eaeaea" strokeweight="0">
                    <v:path arrowok="t" o:connecttype="custom" o:connectlocs="40,0;0,40;0,1644;40,1684;202,1684;242,1644;242,40;202,0;40,0" o:connectangles="0,0,0,0,0,0,0,0,0"/>
                  </v:shape>
                  <v:shape id="Freeform 61" o:spid="_x0000_s1081"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8HMUA&#10;AADbAAAADwAAAGRycy9kb3ducmV2LnhtbESPzWrDMBCE74G8g9hAb4lsQ5zgRgmmtFByyT9tb4u1&#10;tU2tlWspsfP2VaHQ4zAz3zCrzWAacaPO1ZYVxLMIBHFhdc2lgvPpZboE4TyyxsYyKbiTg816PFph&#10;pm3PB7odfSkChF2GCirv20xKV1Rk0M1sSxy8T9sZ9EF2pdQd9gFuGplEUSoN1hwWKmzpqaLi63g1&#10;CuaL7ytedsvnONkaF3+c9+9vNlfqYTLkjyA8Df4//Nd+1QrSOfx+CT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PwcxQAAANsAAAAPAAAAAAAAAAAAAAAAAJgCAABkcnMv&#10;ZG93bnJldi54bWxQSwUGAAAAAAQABAD1AAAAigM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62" o:spid="_x0000_s1082" style="position:absolute;left:15595;top:12661;width:934;height:7157" coordorigin="1222,1690" coordsize="243,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63" o:spid="_x0000_s1083" style="position:absolute;left:1222;top:1690;width:243;height:1684;visibility:visible;mso-wrap-style:square;v-text-anchor:top" coordsize="1358,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BXMUA&#10;AADbAAAADwAAAGRycy9kb3ducmV2LnhtbESPQWvCQBSE74L/YXmFXoJu0oKG1FVEkdbSS6PeH9nX&#10;JDT7NmTXmPrrXaHgcZiZb5jFajCN6KlztWUFyTQGQVxYXXOp4HjYTVIQziNrbCyTgj9ysFqORwvM&#10;tL3wN/W5L0WAsMtQQeV9m0npiooMuqltiYP3YzuDPsiulLrDS4CbRr7E8UwarDksVNjSpqLiNz8b&#10;BXGafr6+R1/95hSd8+G6T6L5NlHq+WlYv4HwNPhH+L/9oRXM5nD/En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MFcxQAAANsAAAAPAAAAAAAAAAAAAAAAAJgCAABkcnMv&#10;ZG93bnJldi54bWxQSwUGAAAAAAQABAD1AAAAigMAAAAA&#10;" path="m226,c101,,,101,,226l,9207v,125,101,226,226,226l1132,9433v125,,226,-101,226,-226l1358,226c1358,101,1257,,1132,l226,xe" fillcolor="#eaeaea" strokeweight="0">
                    <v:path arrowok="t" o:connecttype="custom" o:connectlocs="40,0;0,40;0,1644;40,1684;203,1684;243,1644;243,40;203,0;40,0" o:connectangles="0,0,0,0,0,0,0,0,0"/>
                  </v:shape>
                  <v:shape id="Freeform 64" o:spid="_x0000_s1084" style="position:absolute;left:1222;top:1690;width:243;height:1684;visibility:visible;mso-wrap-style:square;v-text-anchor:top" coordsize="1358,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RMb4A&#10;AADbAAAADwAAAGRycy9kb3ducmV2LnhtbERPS0vDQBC+F/wPywjemo0RosRsSxWFXhvb+5CdPDA7&#10;G7JrE/vrO4dCjx/fu9wublBnmkLv2cBzkoIirr3tuTVw/Plev4EKEdni4JkM/FOA7eZhVWJh/cwH&#10;OlexVRLCoUADXYxjoXWoO3IYEj8SC9f4yWEUOLXaTjhLuBt0lqa5dtizNHQ40mdH9W/156T31B9m&#10;31zQDl/17oVfs0vzkRnz9Ljs3kFFWuJdfHPvrYFcxsoX+QF6c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or0TG+AAAA2wAAAA8AAAAAAAAAAAAAAAAAmAIAAGRycy9kb3ducmV2&#10;LnhtbFBLBQYAAAAABAAEAPUAAACDAwAAAAA=&#10;" path="m226,c101,,,101,,226l,9207v,125,101,226,226,226l1132,9433v125,,226,-101,226,-226l1358,226c1358,101,1257,,1132,l226,xe" filled="f" strokeweight=".45pt">
                    <v:stroke endcap="round"/>
                    <v:path arrowok="t" o:connecttype="custom" o:connectlocs="40,0;0,40;0,1644;40,1684;203,1684;243,1644;243,40;203,0;40,0" o:connectangles="0,0,0,0,0,0,0,0,0"/>
                  </v:shape>
                </v:group>
                <v:group id="Group 65" o:spid="_x0000_s1085" style="position:absolute;left:17468;top:12661;width:934;height:7163" coordorigin="738,1687" coordsize="242,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66" o:spid="_x0000_s1086"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ITsL0A&#10;AADbAAAADwAAAGRycy9kb3ducmV2LnhtbERPSwrCMBDdC94hjODOpoqoVKOooAiu/CC4G5qxLTaT&#10;0kRtb28WgsvH+y9WjSnFm2pXWFYwjGIQxKnVBWcKrpfdYAbCeWSNpWVS0JKD1bLbWWCi7YdP9D77&#10;TIQQdgkqyL2vEildmpNBF9mKOHAPWxv0AdaZ1DV+Qrgp5SiOJ9JgwaEhx4q2OaXP88sowNiu79n+&#10;trkd26sbm7babfZ3pfq9Zj0H4anxf/HPfdAKpmF9+BJ+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nITsL0AAADbAAAADwAAAAAAAAAAAAAAAACYAgAAZHJzL2Rvd25yZXYu&#10;eG1sUEsFBgAAAAAEAAQA9QAAAIIDAAAAAA==&#10;" path="m225,c101,,,101,,225l,9208v,125,101,225,225,225l1125,9433v124,,225,-100,225,-225l1350,225c1350,101,1249,,1125,l225,xe" fillcolor="#eaeaea" strokeweight="0">
                    <v:path arrowok="t" o:connecttype="custom" o:connectlocs="40,0;0,40;0,1644;40,1684;202,1684;242,1644;242,40;202,0;40,0" o:connectangles="0,0,0,0,0,0,0,0,0"/>
                  </v:shape>
                  <v:shape id="Freeform 67" o:spid="_x0000_s1087"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swsUA&#10;AADbAAAADwAAAGRycy9kb3ducmV2LnhtbESPQWvCQBSE7wX/w/IKvdVNhJoQXUXEQvFiaxXt7ZF9&#10;TUKzb2N2TeK/7xaEHoeZ+YaZLwdTi45aV1lWEI8jEMS51RUXCg6fr88pCOeRNdaWScGNHCwXo4c5&#10;Ztr2/EHd3hciQNhlqKD0vsmkdHlJBt3YNsTB+7atQR9kW0jdYh/gppaTKJpKgxWHhRIbWpeU/+yv&#10;RsFLcrnicZdu4snWuPjr8H4+2ZVST4/DagbC0+D/w/f2m1aQxPD3Jfw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mzCxQAAANsAAAAPAAAAAAAAAAAAAAAAAJgCAABkcnMv&#10;ZG93bnJldi54bWxQSwUGAAAAAAQABAD1AAAAigM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68" o:spid="_x0000_s1088" style="position:absolute;left:18465;top:12655;width:934;height:7163" coordorigin="738,1687" coordsize="242,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69" o:spid="_x0000_s1089"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CNx8EA&#10;AADbAAAADwAAAGRycy9kb3ducmV2LnhtbESPS6vCMBSE9xf8D+EI7q6pD1SqUVRQBFc+ENwdmmNb&#10;bE5KE7X990YQXA4z8w0zW9SmEE+qXG5ZQa8bgSBOrM45VXA+bf4nIJxH1lhYJgUNOVjMW38zjLV9&#10;8YGeR5+KAGEXo4LM+zKW0iUZGXRdWxIH72Yrgz7IKpW6wleAm0L2o2gkDeYcFjIsaZ1Rcj8+jAKM&#10;7PKabi+ry745u6Fpys1qe1Wq066XUxCeav8Lf9s7rWA8gM+X8A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gjcfBAAAA2wAAAA8AAAAAAAAAAAAAAAAAmAIAAGRycy9kb3du&#10;cmV2LnhtbFBLBQYAAAAABAAEAPUAAACGAwAAAAA=&#10;" path="m225,c101,,,101,,225l,9208v,125,101,225,225,225l1125,9433v124,,225,-100,225,-225l1350,225c1350,101,1249,,1125,l225,xe" fillcolor="#eaeaea" strokeweight="0">
                    <v:path arrowok="t" o:connecttype="custom" o:connectlocs="40,0;0,40;0,1644;40,1684;202,1684;242,1644;242,40;202,0;40,0" o:connectangles="0,0,0,0,0,0,0,0,0"/>
                  </v:shape>
                  <v:shape id="Freeform 70" o:spid="_x0000_s1090"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PWsUA&#10;AADbAAAADwAAAGRycy9kb3ducmV2LnhtbESPT2vCQBTE7wW/w/IEb3UTsTVEVxFRkF6sf0rb2yP7&#10;TILZtzG7avz23YLgcZiZ3zCTWWsqcaXGlZYVxP0IBHFmdcm5gsN+9ZqAcB5ZY2WZFNzJwWzaeZlg&#10;qu2Nt3Td+VwECLsUFRTe16mULivIoOvbmjh4R9sY9EE2udQN3gLcVHIQRe/SYMlhocCaFgVlp93F&#10;KHgbnS/4tUmW8eDDuPj38PnzbedK9brtfAzCU+uf4Ud7rRWMhvD/JfwA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c9axQAAANsAAAAPAAAAAAAAAAAAAAAAAJgCAABkcnMv&#10;ZG93bnJldi54bWxQSwUGAAAAAAQABAD1AAAAigM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71" o:spid="_x0000_s1091" style="position:absolute;left:20402;top:12642;width:934;height:7163" coordorigin="738,1687" coordsize="242,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72" o:spid="_x0000_s1092"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uX8AA&#10;AADbAAAADwAAAGRycy9kb3ducmV2LnhtbESPzQrCMBCE74LvEFbwpqkiKtUoKiiCJ38QvC3N2hab&#10;TWmitm9vBMHjMDPfMPNlbQrxosrllhUM+hEI4sTqnFMFl/O2NwXhPLLGwjIpaMjBctFuzTHW9s1H&#10;ep18KgKEXYwKMu/LWEqXZGTQ9W1JHLy7rQz6IKtU6grfAW4KOYyisTSYc1jIsKRNRsnj9DQKMLKr&#10;W7q7rq+H5uJGpim3691NqW6nXs1AeKr9P/xr77WCyRi+X8IP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cuX8AAAADbAAAADwAAAAAAAAAAAAAAAACYAgAAZHJzL2Rvd25y&#10;ZXYueG1sUEsFBgAAAAAEAAQA9QAAAIUDAAAAAA==&#10;" path="m225,c101,,,101,,225l,9208v,125,101,225,225,225l1125,9433v124,,225,-100,225,-225l1350,225c1350,101,1249,,1125,l225,xe" fillcolor="#eaeaea" strokeweight="0">
                    <v:path arrowok="t" o:connecttype="custom" o:connectlocs="40,0;0,40;0,1644;40,1684;202,1684;242,1644;242,40;202,0;40,0" o:connectangles="0,0,0,0,0,0,0,0,0"/>
                  </v:shape>
                  <v:shape id="Freeform 73" o:spid="_x0000_s1093"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RLcUA&#10;AADbAAAADwAAAGRycy9kb3ducmV2LnhtbESPT2vCQBTE70K/w/KE3nQToY1EN0FKBeml9R/a2yP7&#10;mgSzb9Psqum3dwuCx2FmfsPM89404kKdqy0riMcRCOLC6ppLBbvtcjQF4TyyxsYyKfgjB3n2NJhj&#10;qu2V13TZ+FIECLsUFVTet6mUrqjIoBvbljh4P7Yz6IPsSqk7vAa4aeQkil6lwZrDQoUtvVVUnDZn&#10;o+Al+T3j/nP6Hk8+jIu/d1/Hg10o9TzsFzMQnnr/CN/bK60gSeD/S/g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1EtxQAAANsAAAAPAAAAAAAAAAAAAAAAAJgCAABkcnMv&#10;ZG93bnJldi54bWxQSwUGAAAAAAQABAD1AAAAigM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74" o:spid="_x0000_s1094" style="position:absolute;left:21348;top:12617;width:934;height:7163" coordorigin="738,1687" coordsize="242,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75" o:spid="_x0000_s1095"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i6LcEA&#10;AADbAAAADwAAAGRycy9kb3ducmV2LnhtbESPS6vCMBSE9xf8D+EI7q6pIj6qUVRQBFc+ENwdmmNb&#10;bE5KE7X990YQXA4z8w0zW9SmEE+qXG5ZQa8bgSBOrM45VXA+bf7HIJxH1lhYJgUNOVjMW38zjLV9&#10;8YGeR5+KAGEXo4LM+zKW0iUZGXRdWxIH72Yrgz7IKpW6wleAm0L2o2goDeYcFjIsaZ1Rcj8+jAKM&#10;7PKabi+ry745u4Fpys1qe1Wq066XUxCeav8Lf9s7rWA0gc+X8A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Iui3BAAAA2wAAAA8AAAAAAAAAAAAAAAAAmAIAAGRycy9kb3du&#10;cmV2LnhtbFBLBQYAAAAABAAEAPUAAACGAwAAAAA=&#10;" path="m225,c101,,,101,,225l,9208v,125,101,225,225,225l1125,9433v124,,225,-100,225,-225l1350,225c1350,101,1249,,1125,l225,xe" fillcolor="#eaeaea" strokeweight="0">
                    <v:path arrowok="t" o:connecttype="custom" o:connectlocs="40,0;0,40;0,1644;40,1684;202,1684;242,1644;242,40;202,0;40,0" o:connectangles="0,0,0,0,0,0,0,0,0"/>
                  </v:shape>
                  <v:shape id="Freeform 76" o:spid="_x0000_s1096"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5fsAA&#10;AADbAAAADwAAAGRycy9kb3ducmV2LnhtbERPy4rCMBTdD/gP4QruxrSCTukYRURB3PhmZnaX5toW&#10;m5vaRK1/bxYDLg/nPZ62phJ3alxpWUHcj0AQZ1aXnCs4HpafCQjnkTVWlknBkxxMJ52PMabaPnhH&#10;973PRQhhl6KCwvs6ldJlBRl0fVsTB+5sG4M+wCaXusFHCDeVHETRSBosOTQUWNO8oOyyvxkFw6/r&#10;DU+bZBEP1sbFf8ft74+dKdXrtrNvEJ5a/xb/u1daQRLWhy/hB8jJ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5fsAAAADbAAAADwAAAAAAAAAAAAAAAACYAgAAZHJzL2Rvd25y&#10;ZXYueG1sUEsFBgAAAAAEAAQA9QAAAIUDA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77" o:spid="_x0000_s1097" style="position:absolute;left:38271;top:12611;width:933;height:7162" coordorigin="738,1687" coordsize="242,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78" o:spid="_x0000_s1098"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Ye78A&#10;AADbAAAADwAAAGRycy9kb3ducmV2LnhtbESPwQrCMBBE74L/EFbwpqkiItUoKiiCJ7UI3pZmbYvN&#10;pjRR2783guBxmJk3zGLVmFK8qHaFZQWjYQSCOLW64ExBctkNZiCcR9ZYWiYFLTlYLbudBcbavvlE&#10;r7PPRICwi1FB7n0VS+nSnAy6oa2Ig3e3tUEfZJ1JXeM7wE0px1E0lQYLDgs5VrTNKX2cn0YBRnZ9&#10;y/bXzfXYJm5i2mq32d+U6vea9RyEp8b/w7/2QSuYjeH7JfwA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OVh7vwAAANsAAAAPAAAAAAAAAAAAAAAAAJgCAABkcnMvZG93bnJl&#10;di54bWxQSwUGAAAAAAQABAD1AAAAhAMAAAAA&#10;" path="m225,c101,,,101,,225l,9208v,125,101,225,225,225l1125,9433v124,,225,-100,225,-225l1350,225c1350,101,1249,,1125,l225,xe" fillcolor="#eaeaea" strokeweight="0">
                    <v:path arrowok="t" o:connecttype="custom" o:connectlocs="40,0;0,40;0,1644;40,1684;202,1684;242,1644;242,40;202,0;40,0" o:connectangles="0,0,0,0,0,0,0,0,0"/>
                  </v:shape>
                  <v:shape id="Freeform 79" o:spid="_x0000_s1099"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0nCcUA&#10;AADbAAAADwAAAGRycy9kb3ducmV2LnhtbESPQWvCQBSE7wX/w/KE3uomltYQsxERC6WXqrWot0f2&#10;mQSzb9Psqum/7woFj8PMfMNks9404kKdqy0riEcRCOLC6ppLBduvt6cEhPPIGhvLpOCXHMzywUOG&#10;qbZXXtNl40sRIOxSVFB536ZSuqIig25kW+LgHW1n0AfZlVJ3eA1w08hxFL1KgzWHhQpbWlRUnDZn&#10;o+Bl8nPG789kGY8/jIsP29V+Z+dKPQ77+RSEp97fw//td60geYbbl/AD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3ScJxQAAANsAAAAPAAAAAAAAAAAAAAAAAJgCAABkcnMv&#10;ZG93bnJldi54bWxQSwUGAAAAAAQABAD1AAAAigM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80" o:spid="_x0000_s1100" style="position:absolute;left:39204;top:12623;width:934;height:7157" coordorigin="1222,1690" coordsize="243,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81" o:spid="_x0000_s1101" style="position:absolute;left:1222;top:1690;width:243;height:1684;visibility:visible;mso-wrap-style:square;v-text-anchor:top" coordsize="1358,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IcSsUA&#10;AADbAAAADwAAAGRycy9kb3ducmV2LnhtbESPQWvCQBSE7wX/w/IKvQTdxNIaoquIUtpKL0a9P7LP&#10;JDT7NmTXGP313UKhx2FmvmEWq8E0oqfO1ZYVJJMYBHFhdc2lguPhbZyCcB5ZY2OZFNzIwWo5elhg&#10;pu2V99TnvhQBwi5DBZX3bSalKyoy6Ca2JQ7e2XYGfZBdKXWH1wA3jZzG8as0WHNYqLClTUXFd34x&#10;CuI03T2/R1/95hRd8uH+mUSzbaLU0+OwnoPwNPj/8F/7QytIX+D3S/gB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hxKxQAAANsAAAAPAAAAAAAAAAAAAAAAAJgCAABkcnMv&#10;ZG93bnJldi54bWxQSwUGAAAAAAQABAD1AAAAigMAAAAA&#10;" path="m226,c101,,,101,,226l,9207v,125,101,226,226,226l1132,9433v125,,226,-101,226,-226l1358,226c1358,101,1257,,1132,l226,xe" fillcolor="#eaeaea" strokeweight="0">
                    <v:path arrowok="t" o:connecttype="custom" o:connectlocs="40,0;0,40;0,1644;40,1684;203,1684;243,1644;243,40;203,0;40,0" o:connectangles="0,0,0,0,0,0,0,0,0"/>
                  </v:shape>
                  <v:shape id="Freeform 82" o:spid="_x0000_s1102" style="position:absolute;left:1222;top:1690;width:243;height:1684;visibility:visible;mso-wrap-style:square;v-text-anchor:top" coordsize="1358,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GIsAA&#10;AADbAAAADwAAAGRycy9kb3ducmV2LnhtbESPS2vCQBSF94X+h+EK7urECFZSR0mLgttY3V8yNw+a&#10;uRMy0yTm1zuC4PJwHh9nux9NI3rqXG1ZwXIRgSDOra65VHD5PX5sQDiPrLGxTApu5GC/e3/bYqLt&#10;wBn1Z1+KMMIuQQWV920ipcsrMugWtiUOXmE7gz7IrpS6wyGMm0bGUbSWBmsOhApb+qko/zv/m8C9&#10;1tlgiwl1c8jTFX/GU/EdKzWfjekXCE+jf4Wf7ZNWsFnD40v4AXJ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QGIsAAAADbAAAADwAAAAAAAAAAAAAAAACYAgAAZHJzL2Rvd25y&#10;ZXYueG1sUEsFBgAAAAAEAAQA9QAAAIUDAAAAAA==&#10;" path="m226,c101,,,101,,226l,9207v,125,101,226,226,226l1132,9433v125,,226,-101,226,-226l1358,226c1358,101,1257,,1132,l226,xe" filled="f" strokeweight=".45pt">
                    <v:stroke endcap="round"/>
                    <v:path arrowok="t" o:connecttype="custom" o:connectlocs="40,0;0,40;0,1644;40,1684;203,1684;243,1644;243,40;203,0;40,0" o:connectangles="0,0,0,0,0,0,0,0,0"/>
                  </v:shape>
                </v:group>
                <v:group id="Group 83" o:spid="_x0000_s1103" style="position:absolute;left:53333;top:12630;width:921;height:7162" coordorigin="6345,1687" coordsize="242,1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84" o:spid="_x0000_s1104" style="position:absolute;left:6345;top:1687;width:242;height:1685;visibility:visible;mso-wrap-style:square;v-text-anchor:top" coordsize="675,4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VTcQA&#10;AADbAAAADwAAAGRycy9kb3ducmV2LnhtbESPS2/CMBCE70j8B2sr9QY2HHikGFTxqOgNkl64reJt&#10;EjVeR7EhgV9fV6rEcTQz32hWm97W4katrxxrmIwVCOLcmYoLDV/ZYbQA4QOywdoxabiTh816OFhh&#10;YlzHZ7qloRARwj5BDWUITSKlz0uy6MeuIY7et2sthijbQpoWuwi3tZwqNZMWK44LJTa0LSn/Sa9W&#10;Q35Rnw912V1xMj91x+xjm9r9XevXl/79DUSgPjzD/+2j0bBY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91U3EAAAA2wAAAA8AAAAAAAAAAAAAAAAAmAIAAGRycy9k&#10;b3ducmV2LnhtbFBLBQYAAAAABAAEAPUAAACJAwAAAAA=&#10;" path="m113,c51,,,51,,113l,4604v,63,51,113,113,113l563,4717v62,,112,-50,112,-113l675,113c675,51,625,,563,l113,xe" fillcolor="#eaeaea" strokeweight="0">
                    <v:path arrowok="t" o:connecttype="custom" o:connectlocs="41,0;0,40;0,1645;41,1685;202,1685;242,1645;242,40;202,0;41,0" o:connectangles="0,0,0,0,0,0,0,0,0"/>
                  </v:shape>
                  <v:shape id="Freeform 85" o:spid="_x0000_s1105" style="position:absolute;left:6345;top:1687;width:242;height:1685;visibility:visible;mso-wrap-style:square;v-text-anchor:top" coordsize="675,4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O7sMA&#10;AADbAAAADwAAAGRycy9kb3ducmV2LnhtbESPTW/CMAyG75P4D5GRuI0UtMHaERBCGpq48XHgaDVe&#10;09E4VZNC9+/nw6Qdrdfv48erzeAbdacu1oENzKYZKOIy2JorA5fzx/MbqJiQLTaBycAPRdisR08r&#10;LGx48JHup1QpgXAs0IBLqS20jqUjj3EaWmLJvkLnMcnYVdp2+BC4b/Q8yxbaY81ywWFLO0fl7dR7&#10;0cjn1/1339Dy0CMvB3d4zV/QmMl42L6DSjSk/+W/9qc1kIu9/CIA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uO7sMAAADbAAAADwAAAAAAAAAAAAAAAACYAgAAZHJzL2Rv&#10;d25yZXYueG1sUEsFBgAAAAAEAAQA9QAAAIgDAAAAAA==&#10;" path="m113,c51,,,51,,113l,4604v,63,51,113,113,113l563,4717v62,,112,-50,112,-113l675,113c675,51,625,,563,l113,xe" filled="f" strokeweight=".45pt">
                    <v:stroke endcap="round"/>
                    <v:path arrowok="t" o:connecttype="custom" o:connectlocs="41,0;0,40;0,1645;41,1685;202,1685;242,1645;242,40;202,0;41,0" o:connectangles="0,0,0,0,0,0,0,0,0"/>
                  </v:shape>
                </v:group>
                <v:group id="Group 86" o:spid="_x0000_s1106" style="position:absolute;left:43853;top:12661;width:901;height:7163" coordorigin="738,1687" coordsize="242,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87" o:spid="_x0000_s1107"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OpsAA&#10;AADbAAAADwAAAGRycy9kb3ducmV2LnhtbESPzQrCMBCE74LvEFbwpqkiotUoKiiCJ38QvC3N2hab&#10;TWmitm9vBMHjMDPfMPNlbQrxosrllhUM+hEI4sTqnFMFl/O2NwHhPLLGwjIpaMjBctFuzTHW9s1H&#10;ep18KgKEXYwKMu/LWEqXZGTQ9W1JHLy7rQz6IKtU6grfAW4KOYyisTSYc1jIsKRNRsnj9DQKMLKr&#10;W7q7rq+H5uJGpim3691NqW6nXs1AeKr9P/xr77WC6RC+X8IP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DOpsAAAADbAAAADwAAAAAAAAAAAAAAAACYAgAAZHJzL2Rvd25y&#10;ZXYueG1sUEsFBgAAAAAEAAQA9QAAAIUDAAAAAA==&#10;" path="m225,c101,,,101,,225l,9208v,125,101,225,225,225l1125,9433v124,,225,-100,225,-225l1350,225c1350,101,1249,,1125,l225,xe" fillcolor="#eaeaea" strokeweight="0">
                    <v:path arrowok="t" o:connecttype="custom" o:connectlocs="40,0;0,40;0,1644;40,1684;202,1684;242,1644;242,40;202,0;40,0" o:connectangles="0,0,0,0,0,0,0,0,0"/>
                  </v:shape>
                  <v:shape id="Freeform 88" o:spid="_x0000_s1108"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1MYA&#10;AADbAAAADwAAAGRycy9kb3ducmV2LnhtbESPS2vDMBCE74X+B7GF3BrZCc3DjWxCaSD0kjdpb4u1&#10;tU2tlWspifvvq0Agx2FmvmFmWWdqcabWVZYVxP0IBHFudcWFgv1u8TwB4TyyxtoyKfgjB1n6+DDD&#10;RNsLb+i89YUIEHYJKii9bxIpXV6SQde3DXHwvm1r0AfZFlK3eAlwU8tBFI2kwYrDQokNvZWU/2xP&#10;RsHL+PeEh9XkPR58GBd/7defRztXqvfUzV9BeOr8PXxrL7WC6RCuX8IP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x1MYAAADbAAAADwAAAAAAAAAAAAAAAACYAgAAZHJz&#10;L2Rvd25yZXYueG1sUEsFBgAAAAAEAAQA9QAAAIsDA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89" o:spid="_x0000_s1109" style="position:absolute;left:41109;top:12623;width:934;height:7163" coordorigin="738,1687" coordsize="242,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90" o:spid="_x0000_s1110"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W0sEA&#10;AADbAAAADwAAAGRycy9kb3ducmV2LnhtbESPzarCMBSE9xd8h3AEd9dUUdFqFBUUwZU/CO4OzbEt&#10;Nielidq+vREEl8PMfMPMFrUpxJMql1tW0OtGIIgTq3NOFZxPm/8xCOeRNRaWSUFDDhbz1t8MY21f&#10;fKDn0aciQNjFqCDzvoyldElGBl3XlsTBu9nKoA+ySqWu8BXgppD9KBpJgzmHhQxLWmeU3I8PowAj&#10;u7ym28vqsm/ObmCacrPaXpXqtOvlFISn2v/C3/ZOK5gM4fMl/AA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JVtLBAAAA2wAAAA8AAAAAAAAAAAAAAAAAmAIAAGRycy9kb3du&#10;cmV2LnhtbFBLBQYAAAAABAAEAPUAAACGAwAAAAA=&#10;" path="m225,c101,,,101,,225l,9208v,125,101,225,225,225l1125,9433v124,,225,-100,225,-225l1350,225c1350,101,1249,,1125,l225,xe" fillcolor="#eaeaea" strokeweight="0">
                    <v:path arrowok="t" o:connecttype="custom" o:connectlocs="40,0;0,40;0,1644;40,1684;202,1684;242,1644;242,40;202,0;40,0" o:connectangles="0,0,0,0,0,0,0,0,0"/>
                  </v:shape>
                  <v:shape id="Freeform 91" o:spid="_x0000_s1111"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QC8gA&#10;AADeAAAADwAAAGRycy9kb3ducmV2LnhtbESPQWvCQBCF7wX/wzJCb3UTi1ZSVxFpoXixtYp6G7LT&#10;JJidTbOrxn/vHAq9zTBv3nvfdN65Wl2oDZVnA+kgAUWce1txYWD7/f40ARUissXaMxm4UYD5rPcw&#10;xcz6K3/RZRMLJSYcMjRQxthkWoe8JIdh4Btiuf341mGUtS20bfEq5q7WwyQZa4cVS0KJDS1Lyk+b&#10;szMwevk94249eUuHKxfS4/bzsPcLYx773eIVVKQu/ov/vj+s1B89jwVAcGQGP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jNALyAAAAN4AAAAPAAAAAAAAAAAAAAAAAJgCAABk&#10;cnMvZG93bnJldi54bWxQSwUGAAAAAAQABAD1AAAAjQM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92" o:spid="_x0000_s1112" style="position:absolute;left:40176;top:12604;width:933;height:7157" coordorigin="1222,1690" coordsize="243,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XzK8QAAADeAAAADwAAAGRycy9kb3ducmV2LnhtbERPTYvCMBC9L+x/CLPg&#10;bU2rKEvXKCKreBDBuiDehmZsi82kNLGt/94Igrd5vM+ZLXpTiZYaV1pWEA8jEMSZ1SXnCv6P6+8f&#10;EM4ja6wsk4I7OVjMPz9mmGjb8YHa1OcihLBLUEHhfZ1I6bKCDLqhrYkDd7GNQR9gk0vdYBfCTSVH&#10;UTSVBksODQXWtCoou6Y3o2DTYbccx3/t7npZ3c/Hyf60i0mpwVe//AXhqfdv8cu91WH+ZDyN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oXzK8QAAADeAAAA&#10;DwAAAAAAAAAAAAAAAACqAgAAZHJzL2Rvd25yZXYueG1sUEsFBgAAAAAEAAQA+gAAAJsDAAAAAA==&#10;">
                  <v:shape id="Freeform 93" o:spid="_x0000_s1113" style="position:absolute;left:1222;top:1690;width:243;height:1684;visibility:visible;mso-wrap-style:square;v-text-anchor:top" coordsize="1358,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YCcYA&#10;AADeAAAADwAAAGRycy9kb3ducmV2LnhtbERPTWvCQBC9C/6HZQQvoW6iaEPqKsUituLFtL0P2WkS&#10;mp0N2TXG/vpuoeBtHu9z1tvBNKKnztWWFSSzGARxYXXNpYKP9/1DCsJ5ZI2NZVJwIwfbzXi0xkzb&#10;K5+pz30pQgi7DBVU3reZlK6oyKCb2ZY4cF+2M+gD7EqpO7yGcNPIeRyvpMGaQ0OFLe0qKr7zi1EQ&#10;p+lxcYhO/e4zuuTDz1sSPb4kSk0nw/MTCE+Dv4v/3a86zF8uVnP4eyfc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OYCcYAAADeAAAADwAAAAAAAAAAAAAAAACYAgAAZHJz&#10;L2Rvd25yZXYueG1sUEsFBgAAAAAEAAQA9QAAAIsDAAAAAA==&#10;" path="m226,c101,,,101,,226l,9207v,125,101,226,226,226l1132,9433v125,,226,-101,226,-226l1358,226c1358,101,1257,,1132,l226,xe" fillcolor="#eaeaea" strokeweight="0">
                    <v:path arrowok="t" o:connecttype="custom" o:connectlocs="40,0;0,40;0,1644;40,1684;203,1684;243,1644;243,40;203,0;40,0" o:connectangles="0,0,0,0,0,0,0,0,0"/>
                  </v:shape>
                  <v:shape id="Freeform 94" o:spid="_x0000_s1114" style="position:absolute;left:1222;top:1690;width:243;height:1684;visibility:visible;mso-wrap-style:square;v-text-anchor:top" coordsize="1358,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73dMUA&#10;AADeAAAADwAAAGRycy9kb3ducmV2LnhtbESPzWrDMBCE74G+g9hCb7Fcm6bFsWzc0EKuSdr7Yq1/&#10;iLUylhK7efqoUOhtl5mdbzYvFzOIK02ut6zgOYpBENdW99wq+Dp9rt9AOI+scbBMCn7IQVk8rHLM&#10;tJ35QNejb0UIYZehgs77MZPS1R0ZdJEdiYPW2MmgD+vUSj3hHMLNIJM43kiDPQdChyPtOqrPx4sJ&#10;3O/+MNvmhnr4qKuUX5Nb854o9fS4VFsQnhb/b/673utQ/yXdpPD7TphB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vd0xQAAAN4AAAAPAAAAAAAAAAAAAAAAAJgCAABkcnMv&#10;ZG93bnJldi54bWxQSwUGAAAAAAQABAD1AAAAigMAAAAA&#10;" path="m226,c101,,,101,,226l,9207v,125,101,226,226,226l1132,9433v125,,226,-101,226,-226l1358,226c1358,101,1257,,1132,l226,xe" filled="f" strokeweight=".45pt">
                    <v:stroke endcap="round"/>
                    <v:path arrowok="t" o:connecttype="custom" o:connectlocs="40,0;0,40;0,1644;40,1684;203,1684;243,1644;243,40;203,0;40,0" o:connectangles="0,0,0,0,0,0,0,0,0"/>
                  </v:shape>
                </v:group>
                <v:group id="Group 95" o:spid="_x0000_s1115" style="position:absolute;left:42049;top:12604;width:934;height:7163" coordorigin="738,1687" coordsize="242,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71KMQAAADeAAAADwAAAGRycy9kb3ducmV2LnhtbERPTYvCMBC9L/gfwgh7&#10;W9MqFalGEVHZgwirgngbmrEtNpPSxLb++82CsLd5vM9ZrHpTiZYaV1pWEI8iEMSZ1SXnCi7n3dcM&#10;hPPIGivLpOBFDlbLwccCU207/qH25HMRQtilqKDwvk6ldFlBBt3I1sSBu9vGoA+wyaVusAvhppLj&#10;KJpKgyWHhgJr2hSUPU5Po2DfYbeexNv28LhvXrdzcrweYlLqc9iv5yA89f5f/HZ/6zA/mUwT+Hs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b71KMQAAADeAAAA&#10;DwAAAAAAAAAAAAAAAACqAgAAZHJzL2Rvd25yZXYueG1sUEsFBgAAAAAEAAQA+gAAAJsDAAAAAA==&#10;">
                  <v:shape id="Freeform 96" o:spid="_x0000_s1116"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TgcQA&#10;AADeAAAADwAAAGRycy9kb3ducmV2LnhtbERPTWvCQBC9F/wPywi91Y22hhJdRYVIoSfTIHgbsmMS&#10;zM6G7DYm/75bELzN433OejuYRvTUudqygvksAkFcWF1zqSD/Sd8+QTiPrLGxTApGcrDdTF7WmGh7&#10;5xP1mS9FCGGXoILK+zaR0hUVGXQz2xIH7mo7gz7ArpS6w3sIN41cRFEsDdYcGips6VBRcct+jQKM&#10;7O5SHs/78/eYuw8ztun+eFHqdTrsViA8Df4pfri/dJi/fI9j+H8n3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zk4HEAAAA3gAAAA8AAAAAAAAAAAAAAAAAmAIAAGRycy9k&#10;b3ducmV2LnhtbFBLBQYAAAAABAAEAPUAAACJAwAAAAA=&#10;" path="m225,c101,,,101,,225l,9208v,125,101,225,225,225l1125,9433v124,,225,-100,225,-225l1350,225c1350,101,1249,,1125,l225,xe" fillcolor="#eaeaea" strokeweight="0">
                    <v:path arrowok="t" o:connecttype="custom" o:connectlocs="40,0;0,40;0,1644;40,1684;202,1684;242,1644;242,40;202,0;40,0" o:connectangles="0,0,0,0,0,0,0,0,0"/>
                  </v:shape>
                  <v:shape id="Freeform 97" o:spid="_x0000_s1117"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VIf8YA&#10;AADeAAAADwAAAGRycy9kb3ducmV2LnhtbERPS2vCQBC+C/0PyxS86SYWNaRZRUoL4sVHLdXbkJ0m&#10;odnZNLvR9N+7BaG3+fieky17U4sLta6yrCAeRyCIc6srLhQc399GCQjnkTXWlknBLzlYLh4GGaba&#10;XnlPl4MvRAhhl6KC0vsmldLlJRl0Y9sQB+7LtgZ9gG0hdYvXEG5qOYmimTRYcWgosaGXkvLvQ2cU&#10;TOc/HX5sk9d4sjEuPh93p0+7Umr42K+eQXjq/b/47l7rMH/6NJvD3zvhBr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VIf8YAAADeAAAADwAAAAAAAAAAAAAAAACYAgAAZHJz&#10;L2Rvd25yZXYueG1sUEsFBgAAAAAEAAQA9QAAAIsDA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98" o:spid="_x0000_s1118" style="position:absolute;left:44792;top:12655;width:934;height:7163" coordorigin="738,1687" coordsize="242,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79atscAAADe&#10;AAAADwAAAAAAAAAAAAAAAACqAgAAZHJzL2Rvd25yZXYueG1sUEsFBgAAAAAEAAQA+gAAAJ4DAAAA&#10;AA==&#10;">
                  <v:shape id="Freeform 99" o:spid="_x0000_s1119"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wH88IA&#10;AADeAAAADwAAAGRycy9kb3ducmV2LnhtbERPy6rCMBDdC/5DGMGdpj65t9coKiiCKx8I7oZmblts&#10;JqWJ2v69EQR3czjPmS1qU4gHVS63rGDQj0AQJ1bnnCo4nza9HxDOI2ssLJOChhws5u3WDGNtn3yg&#10;x9GnIoSwi1FB5n0ZS+mSjAy6vi2JA/dvK4M+wCqVusJnCDeFHEbRVBrMOTRkWNI6o+R2vBsFGNnl&#10;Nd1eVpd9c3Zj05Sb1faqVLdTL/9AeKr9V/xx73SYPxlNf+H9TrhB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AfzwgAAAN4AAAAPAAAAAAAAAAAAAAAAAJgCAABkcnMvZG93&#10;bnJldi54bWxQSwUGAAAAAAQABAD1AAAAhwMAAAAA&#10;" path="m225,c101,,,101,,225l,9208v,125,101,225,225,225l1125,9433v124,,225,-100,225,-225l1350,225c1350,101,1249,,1125,l225,xe" fillcolor="#eaeaea" strokeweight="0">
                    <v:path arrowok="t" o:connecttype="custom" o:connectlocs="40,0;0,40;0,1644;40,1684;202,1684;242,1644;242,40;202,0;40,0" o:connectangles="0,0,0,0,0,0,0,0,0"/>
                  </v:shape>
                  <v:shape id="Freeform 100" o:spid="_x0000_s1120"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G1skA&#10;AADeAAAADwAAAGRycy9kb3ducmV2LnhtbESPT2vCQBDF74LfYZlCb7qJxT+kriKiIF7aWkvb25Cd&#10;JsHsbMyumn77zkHobYZ58977zZedq9WV2lB5NpAOE1DEubcVFwaO79vBDFSIyBZrz2TglwIsF/3e&#10;HDPrb/xG10MslJhwyNBAGWOTaR3ykhyGoW+I5fbjW4dR1rbQtsWbmLtaj5Jkoh1WLAklNrQuKT8d&#10;Ls7AeHq+4MfLbJOO9i6k38fXr0+/MubxoVs9g4rUxX/x/Xtnpf74aSoAgiMz6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VVG1skAAADeAAAADwAAAAAAAAAAAAAAAACYAgAA&#10;ZHJzL2Rvd25yZXYueG1sUEsFBgAAAAAEAAQA9QAAAI4DA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101" o:spid="_x0000_s1121" style="position:absolute;left:45726;top:12668;width:933;height:7163" coordorigin="738,1687" coordsize="242,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xl9sQAAADeAAAADwAAAGRycy9kb3ducmV2LnhtbERPTYvCMBC9C/sfwgh7&#10;07Qr6lKNIuIuexBBXRBvQzO2xWZSmtjWf28Ewds83ufMl50pRUO1KywriIcRCOLU6oIzBf/Hn8E3&#10;COeRNZaWScGdHCwXH705Jtq2vKfm4DMRQtglqCD3vkqkdGlOBt3QVsSBu9jaoA+wzqSusQ3hppRf&#10;UTSRBgsODTlWtM4pvR5uRsFvi+1qFG+a7fWyvp+P491pG5NSn/1uNQPhqfNv8cv9p8P88Wg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1xl9sQAAADeAAAA&#10;DwAAAAAAAAAAAAAAAACqAgAAZHJzL2Rvd25yZXYueG1sUEsFBgAAAAAEAAQA+gAAAJsDAAAAAA==&#10;">
                  <v:shape id="Freeform 102" o:spid="_x0000_s1122"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DX8MA&#10;AADeAAAADwAAAGRycy9kb3ducmV2LnhtbERPS4vCMBC+C/sfwix409TXKrVRdEFZ8KQrQm9DM7bF&#10;ZlKarLb/3iwI3ubje06ybk0l7tS40rKC0TACQZxZXXKu4Py7GyxAOI+ssbJMCjpysF599BKMtX3w&#10;ke4nn4sQwi5GBYX3dSylywoy6Ia2Jg7c1TYGfYBNLnWDjxBuKjmOoi9psOTQUGBN3wVlt9OfUYCR&#10;3aT5/rK9HLqzm5qu3m33qVL9z3azBOGp9W/xy/2jw/zZZD6G/3fCD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EDX8MAAADeAAAADwAAAAAAAAAAAAAAAACYAgAAZHJzL2Rv&#10;d25yZXYueG1sUEsFBgAAAAAEAAQA9QAAAIgDAAAAAA==&#10;" path="m225,c101,,,101,,225l,9208v,125,101,225,225,225l1125,9433v124,,225,-100,225,-225l1350,225c1350,101,1249,,1125,l225,xe" fillcolor="#eaeaea" strokeweight="0">
                    <v:path arrowok="t" o:connecttype="custom" o:connectlocs="40,0;0,40;0,1644;40,1684;202,1684;242,1644;242,40;202,0;40,0" o:connectangles="0,0,0,0,0,0,0,0,0"/>
                  </v:shape>
                  <v:shape id="Freeform 103" o:spid="_x0000_s1123"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YocYA&#10;AADeAAAADwAAAGRycy9kb3ducmV2LnhtbERPS2vCQBC+C/0PyxR6000UNaRZRUoL4sVHLdXbkJ0m&#10;odnZNLvR+O+7BaG3+fieky17U4sLta6yrCAeRSCIc6srLhQc39+GCQjnkTXWlknBjRwsFw+DDFNt&#10;r7yny8EXIoSwS1FB6X2TSunykgy6kW2IA/dlW4M+wLaQusVrCDe1HEfRTBqsODSU2NBLSfn3oTMK&#10;pvOfDj+2yWs83hgXn4+706ddKfX02K+eQXjq/b/47l7rMH86mU/g751wg1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fYocYAAADeAAAADwAAAAAAAAAAAAAAAACYAgAAZHJz&#10;L2Rvd25yZXYueG1sUEsFBgAAAAAEAAQA9QAAAIsDA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104" o:spid="_x0000_s1124" style="position:absolute;left:46659;top:12680;width:934;height:7157" coordorigin="1222,1690" coordsize="243,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vGbsUAAADeAAAADwAAAGRycy9kb3ducmV2LnhtbERPTWvCQBC9F/oflil4&#10;0020thJdRUTFgwjVgngbsmMSzM6G7JrEf98VhN7m8T5ntuhMKRqqXWFZQTyIQBCnVhecKfg9bfoT&#10;EM4jaywtk4IHOVjM399mmGjb8g81R5+JEMIuQQW591UipUtzMugGtiIO3NXWBn2AdSZ1jW0IN6Uc&#10;RtGXNFhwaMixolVO6e14Nwq2LbbLUbxu9rfr6nE5jQ/nfUxK9T665RSEp87/i1/unQ7zx6PvT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rxm7FAAAA3gAA&#10;AA8AAAAAAAAAAAAAAAAAqgIAAGRycy9kb3ducmV2LnhtbFBLBQYAAAAABAAEAPoAAACcAwAAAAA=&#10;">
                  <v:shape id="Freeform 105" o:spid="_x0000_s1125" style="position:absolute;left:1222;top:1690;width:243;height:1684;visibility:visible;mso-wrap-style:square;v-text-anchor:top" coordsize="1358,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WoMYA&#10;AADeAAAADwAAAGRycy9kb3ducmV2LnhtbERPTWvCQBC9F/wPyxR6CbqJYg2pq4hSasVLo96H7DQJ&#10;zc6G7BpTf323UOhtHu9zluvBNKKnztWWFSSTGARxYXXNpYLz6XWcgnAeWWNjmRR8k4P1avSwxEzb&#10;G39Qn/tShBB2GSqovG8zKV1RkUE3sS1x4D5tZ9AH2JVSd3gL4aaR0zh+lgZrDg0VtrStqPjKr0ZB&#10;nKaH2Vt07LeX6JoP9/ckWuwSpZ4eh80LCE+D/xf/ufc6zJ/PFnP4fSfc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OWoMYAAADeAAAADwAAAAAAAAAAAAAAAACYAgAAZHJz&#10;L2Rvd25yZXYueG1sUEsFBgAAAAAEAAQA9QAAAIsDAAAAAA==&#10;" path="m226,c101,,,101,,226l,9207v,125,101,226,226,226l1132,9433v125,,226,-101,226,-226l1358,226c1358,101,1257,,1132,l226,xe" fillcolor="#eaeaea" strokeweight="0">
                    <v:path arrowok="t" o:connecttype="custom" o:connectlocs="40,0;0,40;0,1644;40,1684;203,1684;243,1644;243,40;203,0;40,0" o:connectangles="0,0,0,0,0,0,0,0,0"/>
                  </v:shape>
                  <v:shape id="Freeform 106" o:spid="_x0000_s1126" style="position:absolute;left:1222;top:1690;width:243;height:1684;visibility:visible;mso-wrap-style:square;v-text-anchor:top" coordsize="1358,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CMcQA&#10;AADeAAAADwAAAGRycy9kb3ducmV2LnhtbESPS4vCQBCE74L/YWjBm06MqEs2E1FR2KuPvTeZzoPN&#10;9ITMaKK/fkdY2Fs3VV1fdbodTCMe1LnasoLFPAJBnFtdc6ngdj3NPkA4j6yxsUwKnuRgm41HKSba&#10;9nymx8WXIoSwS1BB5X2bSOnyigy6uW2Jg1bYzqAPa1dK3WEfwk0j4yhaS4M1B0KFLR0qyn8udxO4&#10;3/W5t8ULdXPMd0vexK9iHys1nQy7TxCeBv9v/rv+0qH+arlZw/udMIP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AwjHEAAAA3gAAAA8AAAAAAAAAAAAAAAAAmAIAAGRycy9k&#10;b3ducmV2LnhtbFBLBQYAAAAABAAEAPUAAACJAwAAAAA=&#10;" path="m226,c101,,,101,,226l,9207v,125,101,226,226,226l1132,9433v125,,226,-101,226,-226l1358,226c1358,101,1257,,1132,l226,xe" filled="f" strokeweight=".45pt">
                    <v:stroke endcap="round"/>
                    <v:path arrowok="t" o:connecttype="custom" o:connectlocs="40,0;0,40;0,1644;40,1684;203,1684;243,1644;243,40;203,0;40,0" o:connectangles="0,0,0,0,0,0,0,0,0"/>
                  </v:shape>
                </v:group>
                <v:group id="Group 107" o:spid="_x0000_s1127" style="position:absolute;left:51498;top:12655;width:902;height:7163" coordorigin="738,1687" coordsize="242,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YGcQAAADeAAAADwAAAGRycy9kb3ducmV2LnhtbERPS4vCMBC+L/gfwgje&#10;1rSK61KNIqKyB1nwAYu3oRnbYjMpTWzrv98Igrf5+J4zX3amFA3VrrCsIB5GIIhTqwvOFJxP289v&#10;EM4jaywtk4IHOVgueh9zTLRt+UDN0WcihLBLUEHufZVI6dKcDLqhrYgDd7W1QR9gnUldYxvCTSlH&#10;UfQlDRYcGnKsaJ1TejvejYJdi+1qHG+a/e26flxOk9+/fUxKDfrdagbCU+ff4pf7R4f5k/F0C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YGcQAAADeAAAA&#10;DwAAAAAAAAAAAAAAAACqAgAAZHJzL2Rvd25yZXYueG1sUEsFBgAAAAAEAAQA+gAAAJsDAAAAAA==&#10;">
                  <v:shape id="Freeform 108" o:spid="_x0000_s1128"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k0tccA&#10;AADeAAAADwAAAGRycy9kb3ducmV2LnhtbESPT2vCQBDF70K/wzIFb7qxtX+I2YgWlEJPpiJ4G7Jj&#10;EszOhuxWk2/fORR6m+G9ee832XpwrbpRHxrPBhbzBBRx6W3DlYHj9272DipEZIutZzIwUoB1/jDJ&#10;MLX+zge6FbFSEsIhRQN1jF2qdShrchjmviMW7eJ7h1HWvtK2x7uEu1Y/JcmrdtiwNNTY0UdN5bX4&#10;cQYw8ZtztT9tT1/jMSzd2O22+7Mx08dhswIVaYj/5r/rTyv4L89vwivvyAw6/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5NLXHAAAA3gAAAA8AAAAAAAAAAAAAAAAAmAIAAGRy&#10;cy9kb3ducmV2LnhtbFBLBQYAAAAABAAEAPUAAACMAwAAAAA=&#10;" path="m225,c101,,,101,,225l,9208v,125,101,225,225,225l1125,9433v124,,225,-100,225,-225l1350,225c1350,101,1249,,1125,l225,xe" fillcolor="#eaeaea" strokeweight="0">
                    <v:path arrowok="t" o:connecttype="custom" o:connectlocs="40,0;0,40;0,1644;40,1684;202,1684;242,1644;242,40;202,0;40,0" o:connectangles="0,0,0,0,0,0,0,0,0"/>
                  </v:shape>
                  <v:shape id="Freeform 109" o:spid="_x0000_s1129"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S8YA&#10;AADeAAAADwAAAGRycy9kb3ducmV2LnhtbERPTWvCQBC9F/wPywje6iaKVaObIFKh9NLWWtTbkB2T&#10;YHY2za6a/nu3UOhtHu9zlllnanGl1lWWFcTDCARxbnXFhYLd5+ZxBsJ5ZI21ZVLwQw6ytPewxETb&#10;G3/QdesLEULYJaig9L5JpHR5SQbd0DbEgTvZ1qAPsC2kbvEWwk0tR1H0JA1WHBpKbGhdUn7eXoyC&#10;yfT7gl9vs+d49GpcfNy9H/Z2pdSg360WIDx1/l/8537RYf5kPJ3D7zvhBp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vS8YAAADeAAAADwAAAAAAAAAAAAAAAACYAgAAZHJz&#10;L2Rvd25yZXYueG1sUEsFBgAAAAAEAAQA9QAAAIsDA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110" o:spid="_x0000_s1130" style="position:absolute;left:48564;top:12680;width:934;height:7163" coordorigin="738,1687" coordsize="242,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3FsErIAAAA&#10;3gAAAA8AAAAAAAAAAAAAAAAAqgIAAGRycy9kb3ducmV2LnhtbFBLBQYAAAAABAAEAPoAAACfAwAA&#10;AAA=&#10;">
                  <v:shape id="Freeform 111" o:spid="_x0000_s1131"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tD8EA&#10;AADeAAAADwAAAGRycy9kb3ducmV2LnhtbERPy6rCMBDdX/AfwgjurqlPpBpFBUVw5QPB3dCMbbGZ&#10;lCZq+/dGENzN4TxntqhNIZ5Uudyygl43AkGcWJ1zquB82vxPQDiPrLGwTAoacrCYt/5mGGv74gM9&#10;jz4VIYRdjAoy78tYSpdkZNB1bUkcuJutDPoAq1TqCl8h3BSyH0VjaTDn0JBhSeuMkvvxYRRgZJfX&#10;dHtZXfbN2Q1NU25W26tSnXa9nILwVPuf+Ove6TB/NJj04PNOuEH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W7Q/BAAAA3gAAAA8AAAAAAAAAAAAAAAAAmAIAAGRycy9kb3du&#10;cmV2LnhtbFBLBQYAAAAABAAEAPUAAACGAwAAAAA=&#10;" path="m225,c101,,,101,,225l,9208v,125,101,225,225,225l1125,9433v124,,225,-100,225,-225l1350,225c1350,101,1249,,1125,l225,xe" fillcolor="#eaeaea" strokeweight="0">
                    <v:path arrowok="t" o:connecttype="custom" o:connectlocs="40,0;0,40;0,1644;40,1684;202,1684;242,1644;242,40;202,0;40,0" o:connectangles="0,0,0,0,0,0,0,0,0"/>
                  </v:shape>
                  <v:shape id="Freeform 112" o:spid="_x0000_s1132"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4NHcUA&#10;AADeAAAADwAAAGRycy9kb3ducmV2LnhtbERPS2vCQBC+C/6HZYTedJOINURXEVEovbQ+StvbkB2T&#10;YHY2ZldN/323UPA2H99z5svO1OJGrassK4hHEQji3OqKCwXHw3aYgnAeWWNtmRT8kIPlot+bY6bt&#10;nXd02/tChBB2GSoovW8yKV1ekkE3sg1x4E62NegDbAupW7yHcFPLJIqepcGKQ0OJDa1Lys/7q1Ew&#10;mV6u+PGWbuLk1bj4+/j+9WlXSj0NutUMhKfOP8T/7hcd5k/GaQJ/74Qb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g0dxQAAAN4AAAAPAAAAAAAAAAAAAAAAAJgCAABkcnMv&#10;ZG93bnJldi54bWxQSwUGAAAAAAQABAD1AAAAigM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113" o:spid="_x0000_s1133" style="position:absolute;left:47631;top:12661;width:933;height:7157" coordorigin="1222,1690" coordsize="243,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cuPcQAAADeAAAA&#10;DwAAAAAAAAAAAAAAAACqAgAAZHJzL2Rvd25yZXYueG1sUEsFBgAAAAAEAAQA+gAAAJsDAAAAAA==&#10;">
                  <v:shape id="Freeform 114" o:spid="_x0000_s1134" style="position:absolute;left:1222;top:1690;width:243;height:1684;visibility:visible;mso-wrap-style:square;v-text-anchor:top" coordsize="1358,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DHMYA&#10;AADeAAAADwAAAGRycy9kb3ducmV2LnhtbERPTWvCQBC9F/oflin0Euom1bYhuoooopZemrb3ITsm&#10;wexsyK4x9td3BaG3ebzPmS0G04ieOldbVpCMYhDEhdU1lwq+vzZPKQjnkTU2lknBhRws5vd3M8y0&#10;PfMn9bkvRQhhl6GCyvs2k9IVFRl0I9sSB+5gO4M+wK6UusNzCDeNfI7jV2mw5tBQYUuriopjfjIK&#10;4jR9H2+jj371E53y4XefRG/rRKnHh2E5BeFp8P/im3unw/yXcTqB6zvhB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pDHMYAAADeAAAADwAAAAAAAAAAAAAAAACYAgAAZHJz&#10;L2Rvd25yZXYueG1sUEsFBgAAAAAEAAQA9QAAAIsDAAAAAA==&#10;" path="m226,c101,,,101,,226l,9207v,125,101,226,226,226l1132,9433v125,,226,-101,226,-226l1358,226c1358,101,1257,,1132,l226,xe" fillcolor="#eaeaea" strokeweight="0">
                    <v:path arrowok="t" o:connecttype="custom" o:connectlocs="40,0;0,40;0,1644;40,1684;203,1684;243,1644;243,40;203,0;40,0" o:connectangles="0,0,0,0,0,0,0,0,0"/>
                  </v:shape>
                  <v:shape id="Freeform 115" o:spid="_x0000_s1135" style="position:absolute;left:1222;top:1690;width:243;height:1684;visibility:visible;mso-wrap-style:square;v-text-anchor:top" coordsize="1358,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csYcQA&#10;AADeAAAADwAAAGRycy9kb3ducmV2LnhtbESPS4vCQBCE74L/YegFbzrZiKtkMxEVhb36ujeZzoPN&#10;9ITMaKK/fkcQ9tZNVddXna4H04g7da62rOBzFoEgzq2uuVRwOR+mKxDOI2tsLJOCBzlYZ+NRiom2&#10;PR/pfvKlCCHsElRQed8mUrq8IoNuZlvioBW2M+jD2pVSd9iHcNPIOIq+pMGaA6HClnYV5b+nmwnc&#10;a33sbfFE3ezzzZyX8bPYxkpNPobNNwhPg/83v69/dKi/mK8W8HonzC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HLGHEAAAA3gAAAA8AAAAAAAAAAAAAAAAAmAIAAGRycy9k&#10;b3ducmV2LnhtbFBLBQYAAAAABAAEAPUAAACJAwAAAAA=&#10;" path="m226,c101,,,101,,226l,9207v,125,101,226,226,226l1132,9433v125,,226,-101,226,-226l1358,226c1358,101,1257,,1132,l226,xe" filled="f" strokeweight=".45pt">
                    <v:stroke endcap="round"/>
                    <v:path arrowok="t" o:connecttype="custom" o:connectlocs="40,0;0,40;0,1644;40,1684;203,1684;243,1644;243,40;203,0;40,0" o:connectangles="0,0,0,0,0,0,0,0,0"/>
                  </v:shape>
                </v:group>
                <v:group id="Group 116" o:spid="_x0000_s1136" style="position:absolute;left:49504;top:12661;width:934;height:7163" coordorigin="738,1687" coordsize="242,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YI2lwwAAAN4AAAAP&#10;AAAAAAAAAAAAAAAAAKoCAABkcnMvZG93bnJldi54bWxQSwUGAAAAAAQABAD6AAAAmgMAAAAA&#10;">
                  <v:shape id="Freeform 117" o:spid="_x0000_s1137"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Q4MUA&#10;AADeAAAADwAAAGRycy9kb3ducmV2LnhtbERPS2uDQBC+F/IflinklqzNoxXrGpKCodBT0hDwNrhT&#10;lbqz4m6j/vtsodDbfHzPSXejacWNetdYVvC0jEAQl1Y3XCm4fOaLGITzyBpby6RgIge7bPaQYqLt&#10;wCe6nX0lQgi7BBXU3neJlK6syaBb2o44cF+2N+gD7CupexxCuGnlKoqepcGGQ0ONHb3VVH6ff4wC&#10;jOy+qI7Xw/VjuriNmbr8cCyUmj+O+1cQnkb/L/5zv+swf7uOX+D3nXCD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9DgxQAAAN4AAAAPAAAAAAAAAAAAAAAAAJgCAABkcnMv&#10;ZG93bnJldi54bWxQSwUGAAAAAAQABAD1AAAAigMAAAAA&#10;" path="m225,c101,,,101,,225l,9208v,125,101,225,225,225l1125,9433v124,,225,-100,225,-225l1350,225c1350,101,1249,,1125,l225,xe" fillcolor="#eaeaea" strokeweight="0">
                    <v:path arrowok="t" o:connecttype="custom" o:connectlocs="40,0;0,40;0,1644;40,1684;202,1684;242,1644;242,40;202,0;40,0" o:connectangles="0,0,0,0,0,0,0,0,0"/>
                  </v:shape>
                  <v:shape id="Freeform 118" o:spid="_x0000_s1138"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698gA&#10;AADeAAAADwAAAGRycy9kb3ducmV2LnhtbESPT2vCQBDF74V+h2UEb3UTxTakriKlhdJL/Yv2NmTH&#10;JDQ7m2ZXTb+9cyj0NsN7895vZoveNepCXag9G0hHCSjiwtuaSwO77dtDBipEZIuNZzLwSwEW8/u7&#10;GebWX3lNl00slYRwyNFAFWObax2KihyGkW+JRTv5zmGUtSu17fAq4a7R4yR51A5rloYKW3qpqPje&#10;nJ2B6dPPGfef2Ws6/nAh/dqtjge/NGY46JfPoCL18d/8d/1uBX86yYRX3p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9jr3yAAAAN4AAAAPAAAAAAAAAAAAAAAAAJgCAABk&#10;cnMvZG93bnJldi54bWxQSwUGAAAAAAQABAD1AAAAjQM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119" o:spid="_x0000_s1139" style="position:absolute;left:50501;top:12655;width:934;height:7163" coordorigin="738,1687" coordsize="242,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8Z18QAAADeAAAADwAAAGRycy9kb3ducmV2LnhtbERPS4vCMBC+L/gfwgje&#10;1rSKi1uNIqKyB1nwAYu3oRnbYjMpTWzrv98Igrf5+J4zX3amFA3VrrCsIB5GIIhTqwvOFJxP288p&#10;COeRNZaWScGDHCwXvY85Jtq2fKDm6DMRQtglqCD3vkqkdGlOBt3QVsSBu9raoA+wzqSusQ3hppSj&#10;KPqSBgsODTlWtM4pvR3vRsGuxXY1jjfN/nZdPy6nye/fPialBv1uNQPhqfNv8cv9o8P8yXj6Dc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8Z18QAAADeAAAA&#10;DwAAAAAAAAAAAAAAAACqAgAAZHJzL2Rvd25yZXYueG1sUEsFBgAAAAAEAAQA+gAAAJsDAAAAAA==&#10;">
                  <v:shape id="Freeform 120" o:spid="_x0000_s1140"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PeSccA&#10;AADeAAAADwAAAGRycy9kb3ducmV2LnhtbESPQWvCQBCF70L/wzIFb7qxtaWN2YgWlEJPpiJ4G7Jj&#10;EszOhuxWk3/fORR6m2HevPe+bD24Vt2oD41nA4t5Aoq49LbhysDxezd7AxUissXWMxkYKcA6f5hk&#10;mFp/5wPdilgpMeGQooE6xi7VOpQ1OQxz3xHL7eJ7h1HWvtK2x7uYu1Y/JcmrdtiwJNTY0UdN5bX4&#10;cQYw8ZtztT9tT1/jMSzd2O22+7Mx08dhswIVaYj/4r/vTyv1X57fBUBwZAad/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D3knHAAAA3gAAAA8AAAAAAAAAAAAAAAAAmAIAAGRy&#10;cy9kb3ducmV2LnhtbFBLBQYAAAAABAAEAPUAAACMAwAAAAA=&#10;" path="m225,c101,,,101,,225l,9208v,125,101,225,225,225l1125,9433v124,,225,-100,225,-225l1350,225c1350,101,1249,,1125,l225,xe" fillcolor="#eaeaea" strokeweight="0">
                    <v:path arrowok="t" o:connecttype="custom" o:connectlocs="40,0;0,40;0,1644;40,1684;202,1684;242,1644;242,40;202,0;40,0" o:connectangles="0,0,0,0,0,0,0,0,0"/>
                  </v:shape>
                  <v:shape id="Freeform 121" o:spid="_x0000_s1141"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UFt8YA&#10;AADeAAAADwAAAGRycy9kb3ducmV2LnhtbERPS2vCQBC+C/0Pywi96SYWraZugkgLpZdaH2hvQ3ZM&#10;QrOzMbtq+u+7BcHbfHzPmWedqcWFWldZVhAPIxDEudUVFwq2m7fBFITzyBpry6Tglxxk6UNvjom2&#10;V/6iy9oXIoSwS1BB6X2TSOnykgy6oW2IA3e0rUEfYFtI3eI1hJtajqJoIg1WHBpKbGhZUv6zPhsF&#10;4+fTGXef09d49GFc/L1dHfZ2odRjv1u8gPDU+bv45n7XYf74aRbD/zvhBp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UFt8YAAADeAAAADwAAAAAAAAAAAAAAAACYAgAAZHJz&#10;L2Rvd25yZXYueG1sUEsFBgAAAAAEAAQA9QAAAIsDA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122" o:spid="_x0000_s1142" style="position:absolute;left:52438;top:12642;width:933;height:7163" coordorigin="738,1687" coordsize="242,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MZcSnIAAAA&#10;3gAAAA8AAAAAAAAAAAAAAAAAqgIAAGRycy9kb3ducmV2LnhtbFBLBQYAAAAABAAEAPoAAACfAwAA&#10;AAA=&#10;">
                  <v:shape id="Freeform 123" o:spid="_x0000_s1143"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osbMQA&#10;AADeAAAADwAAAGRycy9kb3ducmV2LnhtbERPS2vCQBC+C/6HZQq96aaSFo2uooVIwVOjCN6G7DQJ&#10;zc6G7DaPf98VBG/z8T1nsxtMLTpqXWVZwds8AkGcW11xoeByTmdLEM4ja6wtk4KRHOy208kGE217&#10;/qYu84UIIewSVFB63yRSurwkg25uG+LA/djWoA+wLaRusQ/hppaLKPqQBisODSU29FlS/pv9GQUY&#10;2f2tOF4P19N4cbEZm/RwvCn1+jLs1yA8Df4pfri/dJj/Hi9XcH8n3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KLGzEAAAA3gAAAA8AAAAAAAAAAAAAAAAAmAIAAGRycy9k&#10;b3ducmV2LnhtbFBLBQYAAAAABAAEAPUAAACJAwAAAAA=&#10;" path="m225,c101,,,101,,225l,9208v,125,101,225,225,225l1125,9433v124,,225,-100,225,-225l1350,225c1350,101,1249,,1125,l225,xe" fillcolor="#eaeaea" strokeweight="0">
                    <v:path arrowok="t" o:connecttype="custom" o:connectlocs="40,0;0,40;0,1644;40,1684;202,1684;242,1644;242,40;202,0;40,0" o:connectangles="0,0,0,0,0,0,0,0,0"/>
                  </v:shape>
                  <v:shape id="Freeform 124" o:spid="_x0000_s1144"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tSckA&#10;AADeAAAADwAAAGRycy9kb3ducmV2LnhtbESPQWvCQBCF7wX/wzJCb3UT0Wqjq0ixUHppq5bW25Ad&#10;k2B2Ns2uGv+9cyj0NsO8ee9982XnanWmNlSeDaSDBBRx7m3FhYHd9uVhCipEZIu1ZzJwpQDLRe9u&#10;jpn1F/6k8yYWSkw4ZGigjLHJtA55SQ7DwDfEcjv41mGUtS20bfEi5q7WwyR51A4rloQSG3ouKT9u&#10;Ts7AePJ7wq/36TodvrmQ7ncfP99+Zcx9v1vNQEXq4r/47/vVSv3x6EkABEdm0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fNtSckAAADeAAAADwAAAAAAAAAAAAAAAACYAgAA&#10;ZHJzL2Rvd25yZXYueG1sUEsFBgAAAAAEAAQA9QAAAI4DA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125" o:spid="_x0000_s1145" style="position:absolute;left:53384;top:12617;width:933;height:7163" coordorigin="738,1687" coordsize="242,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OacUAAADeAAAADwAAAGRycy9kb3ducmV2LnhtbERPTWvCQBC9C/0PyxR6&#10;003aWmrqKiJVPIhgFMTbkB2TYHY2ZLdJ/PddQfA2j/c503lvKtFS40rLCuJRBII4s7rkXMHxsBp+&#10;g3AeWWNlmRTcyMF89jKYYqJtx3tqU5+LEMIuQQWF93UipcsKMuhGtiYO3MU2Bn2ATS51g10IN5V8&#10;j6IvabDk0FBgTcuCsmv6ZxSsO+wWH/Fvu71elrfzYbw7bWNS6u21X/yA8NT7p/jh3ugwf/w5ie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6TmnFAAAA3gAA&#10;AA8AAAAAAAAAAAAAAAAAqgIAAGRycy9kb3ducmV2LnhtbFBLBQYAAAAABAAEAPoAAACcAwAAAAA=&#10;">
                  <v:shape id="Freeform 126" o:spid="_x0000_s1146"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wMMA&#10;AADeAAAADwAAAGRycy9kb3ducmV2LnhtbERPS4vCMBC+L/gfwgje1lRR2a3GUhcUwZMPBG9DM7bF&#10;ZlKarLb/3giCt/n4nrNIWlOJOzWutKxgNIxAEGdWl5wrOB3X3z8gnEfWWFkmBR05SJa9rwXG2j54&#10;T/eDz0UIYRejgsL7OpbSZQUZdENbEwfuahuDPsAml7rBRwg3lRxH0UwaLDk0FFjTX0HZ7fBvFGBk&#10;00u+Oa/Ou+7kJqar16vNRalBv03nIDy1/iN+u7c6zJ9Ofsfweifc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owMMAAADeAAAADwAAAAAAAAAAAAAAAACYAgAAZHJzL2Rv&#10;d25yZXYueG1sUEsFBgAAAAAEAAQA9QAAAIgDAAAAAA==&#10;" path="m225,c101,,,101,,225l,9208v,125,101,225,225,225l1125,9433v124,,225,-100,225,-225l1350,225c1350,101,1249,,1125,l225,xe" fillcolor="#eaeaea" strokeweight="0">
                    <v:path arrowok="t" o:connecttype="custom" o:connectlocs="40,0;0,40;0,1644;40,1684;202,1684;242,1644;242,40;202,0;40,0" o:connectangles="0,0,0,0,0,0,0,0,0"/>
                  </v:shape>
                  <v:shape id="Freeform 127" o:spid="_x0000_s1147"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zPsYA&#10;AADeAAAADwAAAGRycy9kb3ducmV2LnhtbERPS2vCQBC+C/0PyxS86SY+Wpu6ihQF8aJNLW1vQ3aa&#10;hGZnY3bV+O9dQehtPr7nTOetqcSJGldaVhD3IxDEmdUl5wr2H6veBITzyBory6TgQg7ms4fOFBNt&#10;z/xOp9TnIoSwS1BB4X2dSOmyggy6vq2JA/drG4M+wCaXusFzCDeVHETRkzRYcmgosKa3grK/9GgU&#10;jJ8PR/zcTpbxYGNc/LPffX/ZhVLdx3bxCsJT6//Fd/dah/nj0csQbu+EG+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HzPsYAAADeAAAADwAAAAAAAAAAAAAAAACYAgAAZHJz&#10;L2Rvd25yZXYueG1sUEsFBgAAAAAEAAQA9QAAAIsDAAAAAA==&#10;" path="m225,c101,,,101,,225l,9208v,125,101,225,225,225l1125,9433v124,,225,-100,225,-225l1350,225c1350,101,1249,,1125,l225,xe" filled="f" strokeweight=".45pt">
                    <v:stroke endcap="round"/>
                    <v:path arrowok="t" o:connecttype="custom" o:connectlocs="40,0;0,40;0,1644;40,1684;202,1684;242,1644;242,40;202,0;40,0" o:connectangles="0,0,0,0,0,0,0,0,0"/>
                  </v:shape>
                </v:group>
                <v:line id="Line 128" o:spid="_x0000_s1148" style="position:absolute;flip:y;visibility:visible;mso-wrap-style:square" from="3048,19767" to="57886,1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dMYMMAAADeAAAADwAAAGRycy9kb3ducmV2LnhtbERPS4vCMBC+C/sfwgh7EU13UdFqlCIo&#10;e1ufB29DM7a1zaQ0Wa3/3iwI3ubje8582ZpK3KhxhWUFX4MIBHFqdcGZguNh3Z+AcB5ZY2WZFDzI&#10;wXLx0ZljrO2dd3Tb+0yEEHYxKsi9r2MpXZqTQTewNXHgLrYx6ANsMqkbvIdwU8nvKBpLgwWHhhxr&#10;WuWUlvs/o8BEp/L6u+Feb1z7MtnS+Zhszkp9dttkBsJT69/il/tHh/mj4XQI/++EG+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nTGDDAAAA3gAAAA8AAAAAAAAAAAAA&#10;AAAAoQIAAGRycy9kb3ducmV2LnhtbFBLBQYAAAAABAAEAPkAAACRAwAAAAA=&#10;" strokeweight="1.35pt">
                  <v:stroke endarrow="block" endarrowwidth="wide" endarrowlength="long"/>
                </v:line>
                <v:group id="Group 129" o:spid="_x0000_s1149" style="position:absolute;left:14084;top:12592;width:101;height:7169" coordorigin="3773,1687" coordsize="24,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FIasUAAADeAAAADwAAAGRycy9kb3ducmV2LnhtbERPTWvCQBC9F/oflil4&#10;q5tUU2rqKiIqHkRQC8XbkB2TYHY2ZNck/ntXKPQ2j/c503lvKtFS40rLCuJhBII4s7rkXMHPaf3+&#10;BcJ5ZI2VZVJwJwfz2evLFFNtOz5Qe/S5CCHsUlRQeF+nUrqsIINuaGviwF1sY9AH2ORSN9iFcFPJ&#10;jyj6lAZLDg0F1rQsKLseb0bBpsNuMYpX7e56Wd7Pp2T/u4tJqcFbv/gG4an3/+I/91aH+cl4ksD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jBSGrFAAAA3gAA&#10;AA8AAAAAAAAAAAAAAAAAqgIAAGRycy9kb3ducmV2LnhtbFBLBQYAAAAABAAEAPoAAACcAwAAAAA=&#10;">
                  <v:shape id="Freeform 130" o:spid="_x0000_s1150" style="position:absolute;left:3773;top:1687;width:24;height:1684;visibility:visible;mso-wrap-style:square;v-text-anchor:top" coordsize="134,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FN8UA&#10;AADeAAAADwAAAGRycy9kb3ducmV2LnhtbERP32vCMBB+H+x/CDfwbaYTJ7MaZQwdY8OHRdHXozmb&#10;rs2lNLF2//0yGOztPr6ft1wPrhE9daHyrOBhnIEgLrypuFRw2G/vn0CEiGyw8UwKvinAenV7s8Tc&#10;+Ct/Uq9jKVIIhxwV2BjbXMpQWHIYxr4lTtzZdw5jgl0pTYfXFO4aOcmymXRYcWqw2NKLpaLWF6dA&#10;H+10o+uvwPXH6di/7zS+biulRnfD8wJEpCH+i//cbybNf5zOZ/D7Trp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MU3xQAAAN4AAAAPAAAAAAAAAAAAAAAAAJgCAABkcnMv&#10;ZG93bnJldi54bWxQSwUGAAAAAAQABAD1AAAAigMAAAAA&#10;" path="m23,c10,,,10,,22l,9411v,13,10,22,23,22l112,9433v12,,22,-9,22,-22l134,22c134,10,124,,112,l23,xe" fillcolor="gray" strokeweight="0">
                    <v:path arrowok="t" o:connecttype="custom" o:connectlocs="4,0;0,4;0,1680;4,1684;20,1684;24,1680;24,4;20,0;4,0" o:connectangles="0,0,0,0,0,0,0,0,0"/>
                  </v:shape>
                  <v:shape id="Freeform 131" o:spid="_x0000_s1151" style="position:absolute;left:3773;top:1687;width:24;height:1684;visibility:visible;mso-wrap-style:square;v-text-anchor:top" coordsize="134,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4j8UA&#10;AADeAAAADwAAAGRycy9kb3ducmV2LnhtbESP3YrCMBCF7xd8hzCCd2uq6KrVKCorLAiKf/djM7al&#10;zaQ0Uevbm4WFvZvhnDnfmdmiMaV4UO1yywp63QgEcWJ1zqmC82nzOQbhPLLG0jIpeJGDxbz1McNY&#10;2ycf6HH0qQgh7GJUkHlfxVK6JCODrmsr4qDdbG3Qh7VOpa7xGcJNKftR9CUN5hwIGVa0zigpjnej&#10;4LpNV7pYX/av4feN9abY2SbAVafdLKcgPDX+3/x3/aND/eFgMoLfd8IMcv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riPxQAAAN4AAAAPAAAAAAAAAAAAAAAAAJgCAABkcnMv&#10;ZG93bnJldi54bWxQSwUGAAAAAAQABAD1AAAAigMAAAAA&#10;" path="m23,c10,,,10,,22l,9411v,13,10,22,23,22l112,9433v12,,22,-9,22,-22l134,22c134,10,124,,112,l23,xe" filled="f" strokeweight=".45pt">
                    <v:stroke endcap="round"/>
                    <v:path arrowok="t" o:connecttype="custom" o:connectlocs="4,0;0,4;0,1680;4,1684;20,1684;24,1680;24,4;20,0;4,0" o:connectangles="0,0,0,0,0,0,0,0,0"/>
                  </v:shape>
                </v:group>
                <v:group id="Group 132" o:spid="_x0000_s1152" style="position:absolute;left:46120;top:12592;width:101;height:7169" coordorigin="3773,1687" coordsize="24,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bA5/TIAAAA&#10;3gAAAA8AAAAAAAAAAAAAAAAAqgIAAGRycy9kb3ducmV2LnhtbFBLBQYAAAAABAAEAPoAAACfAwAA&#10;AAA=&#10;">
                  <v:shape id="Freeform 133" o:spid="_x0000_s1153" style="position:absolute;left:3773;top:1687;width:24;height:1684;visibility:visible;mso-wrap-style:square;v-text-anchor:top" coordsize="134,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RRcUA&#10;AADeAAAADwAAAGRycy9kb3ducmV2LnhtbERP32vCMBB+H+x/CDfYm6YbbsxqlDHmGA4fFkVfj+Zs&#10;aptLabJa//tlIOztPr6fN18OrhE9daHyrOBhnIEgLrypuFSw265GLyBCRDbYeCYFFwqwXNzezDE3&#10;/szf1OtYihTCIUcFNsY2lzIUlhyGsW+JE3f0ncOYYFdK0+E5hbtGPmbZs3RYcWqw2NKbpaLWP06B&#10;3tvJu65Pgeuvw75fbzR+rCql7u+G1xmISEP8F1/dnybNf5pMp/D3Tr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1FFxQAAAN4AAAAPAAAAAAAAAAAAAAAAAJgCAABkcnMv&#10;ZG93bnJldi54bWxQSwUGAAAAAAQABAD1AAAAigMAAAAA&#10;" path="m23,c10,,,10,,22l,9411v,13,10,22,23,22l112,9433v12,,22,-9,22,-22l134,22c134,10,124,,112,l23,xe" fillcolor="gray" strokeweight="0">
                    <v:path arrowok="t" o:connecttype="custom" o:connectlocs="4,0;0,4;0,1680;4,1684;20,1684;24,1680;24,4;20,0;4,0" o:connectangles="0,0,0,0,0,0,0,0,0"/>
                  </v:shape>
                  <v:shape id="Freeform 134" o:spid="_x0000_s1154" style="position:absolute;left:3773;top:1687;width:24;height:1684;visibility:visible;mso-wrap-style:square;v-text-anchor:top" coordsize="134,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64cUA&#10;AADeAAAADwAAAGRycy9kb3ducmV2LnhtbESPQWvCQBCF74X+h2UKvdVNhUiJrqENCkJBqa33aXZM&#10;QrKzIbtq/PfOQfA2w7z3vnmLfHSdOtMQGs8G3icJKOLS24YrA3+/67cPUCEiW+w8k4ErBciXz08L&#10;zKy/8A+d97FSEsIhQwN1jH2mdShrchgmvieW29EPDqOsQ6XtgBcJd52eJslMO2xYCDX2VNRUtvuT&#10;M/D/XX3ZtjjsrunqyHbdbv0ocPP6Mn7OQUUa40N8d2+svJ+miRSQOjKD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ALrhxQAAAN4AAAAPAAAAAAAAAAAAAAAAAJgCAABkcnMv&#10;ZG93bnJldi54bWxQSwUGAAAAAAQABAD1AAAAigMAAAAA&#10;" path="m23,c10,,,10,,22l,9411v,13,10,22,23,22l112,9433v12,,22,-9,22,-22l134,22c134,10,124,,112,l23,xe" filled="f" strokeweight=".45pt">
                    <v:stroke endcap="round"/>
                    <v:path arrowok="t" o:connecttype="custom" o:connectlocs="4,0;0,4;0,1680;4,1684;20,1684;24,1680;24,4;20,0;4,0" o:connectangles="0,0,0,0,0,0,0,0,0"/>
                  </v:shape>
                </v:group>
                <v:line id="Line 135" o:spid="_x0000_s1155" style="position:absolute;visibility:visible;mso-wrap-style:square" from="22288,9366" to="22326,20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tq0cMAAADeAAAADwAAAGRycy9kb3ducmV2LnhtbERPTYvCMBC9C/6HMMLeNFVQ3K5RVFzQ&#10;w4JbxfPQzLbdbSYlibb+e7MgeJvH+5zFqjO1uJHzlWUF41ECgji3uuJCwfn0OZyD8AFZY22ZFNzJ&#10;w2rZ7y0w1bblb7ploRAxhH2KCsoQmlRKn5dk0I9sQxy5H+sMhghdIbXDNoabWk6SZCYNVhwbSmxo&#10;W1L+l12NAvm1+z3b9l4dJ167w+Z9u7msM6XeBt36A0SgLrzET/dex/nTaTKG/3fiD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LatHDAAAA3gAAAA8AAAAAAAAAAAAA&#10;AAAAoQIAAGRycy9kb3ducmV2LnhtbFBLBQYAAAAABAAEAPkAAACRAwAAAAA=&#10;" strokeweight="1.5pt">
                  <v:stroke dashstyle="1 1"/>
                </v:line>
                <v:line id="Line 136" o:spid="_x0000_s1156" style="position:absolute;visibility:visible;mso-wrap-style:square" from="38207,9366" to="38214,1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n0psMAAADeAAAADwAAAGRycy9kb3ducmV2LnhtbERPTWvCQBC9F/wPywi91Y0BS42uomJB&#10;D4UaxfOQHZNodjbsrib++26h0Ns83ufMl71pxIOcry0rGI8SEMSF1TWXCk7Hz7cPED4ga2wsk4In&#10;eVguBi9zzLTt+ECPPJQihrDPUEEVQptJ6YuKDPqRbYkjd7HOYIjQlVI77GK4aWSaJO/SYM2xocKW&#10;NhUVt/xuFMiv7fVku2f9nXrt9uvpZn1e5Uq9DvvVDESgPvyL/9w7HedPJkkKv+/EG+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Z9KbDAAAA3gAAAA8AAAAAAAAAAAAA&#10;AAAAoQIAAGRycy9kb3ducmV2LnhtbFBLBQYAAAAABAAEAPkAAACRAwAAAAA=&#10;" strokeweight="1.5pt">
                  <v:stroke dashstyle="1 1"/>
                </v:line>
                <v:shape id="Freeform 137" o:spid="_x0000_s1157" style="position:absolute;left:5689;top:23774;width:8128;height:451;visibility:visible;mso-wrap-style:square;v-text-anchor:top" coordsize="609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FUsQA&#10;AADeAAAADwAAAGRycy9kb3ducmV2LnhtbERP32vCMBB+F/Y/hBv4pukmFVdNZQyEwUBQx5hvZ3K2&#10;pc2lNJmt//0iCL7dx/fzVuvBNuJCna8cK3iZJiCItTMVFwq+D5vJAoQPyAYbx6TgSh7W+dNohZlx&#10;Pe/osg+FiCHsM1RQhtBmUnpdkkU/dS1x5M6usxgi7AppOuxjuG3ka5LMpcWKY0OJLX2UpOv9n1Ug&#10;57rHn61O/fZYL+j3+tW+bU5KjZ+H9yWIQEN4iO/uTxPnp2kyg9s78Qa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bBVLEAAAA3gAAAA8AAAAAAAAAAAAAAAAAmAIAAGRycy9k&#10;b3ducmV2LnhtbFBLBQYAAAAABAAEAPUAAACJAwAAAAA=&#10;" path="m108,51r5879,l5987,69,108,69r,-18xm120,120l,60,120,r,120xm5974,r120,60l5974,120,5974,xe" fillcolor="black" strokeweight=".1pt">
                  <v:stroke joinstyle="bevel"/>
                  <v:path arrowok="t" o:connecttype="custom" o:connectlocs="14405,19161;798529,19161;798529,25924;14405,25924;14405,19161;16005,45085;0,22543;16005,0;16005,45085;796795,0;812800,22543;796795,45085;796795,0" o:connectangles="0,0,0,0,0,0,0,0,0,0,0,0,0"/>
                  <o:lock v:ext="edit" verticies="t"/>
                </v:shape>
                <v:rect id="Rectangle 138" o:spid="_x0000_s1158" style="position:absolute;left:43338;top:24847;width:6585;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amcQA&#10;AADeAAAADwAAAGRycy9kb3ducmV2LnhtbERPS4vCMBC+L/gfwgje1lTRRatRRF306AvU29CMbbGZ&#10;lCba7v76jbDgbT6+50znjSnEkyqXW1bQ60YgiBOrc04VnI7fnyMQziNrLCyTgh9yMJ+1PqYYa1vz&#10;np4Hn4oQwi5GBZn3ZSylSzIy6Lq2JA7czVYGfYBVKnWFdQg3hexH0Zc0mHNoyLCkZUbJ/fAwCjaj&#10;cnHZ2t86LdbXzXl3Hq+OY69Up90sJiA8Nf4t/ndvdZg/HEY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CmpnEAAAA3gAAAA8AAAAAAAAAAAAAAAAAmAIAAGRycy9k&#10;b3ducmV2LnhtbFBLBQYAAAAABAAEAPUAAACJAwAAAAA=&#10;" filled="f" stroked="f">
                  <v:textbox inset="0,0,0,0">
                    <w:txbxContent>
                      <w:p w14:paraId="0DCE1112" w14:textId="77777777" w:rsidR="00EF2C80" w:rsidRPr="00C439CC" w:rsidRDefault="00EF2C80" w:rsidP="00696284">
                        <w:pPr>
                          <w:widowControl w:val="0"/>
                          <w:jc w:val="center"/>
                          <w:rPr>
                            <w:rFonts w:ascii="Arial" w:hAnsi="Arial" w:cs="SimSun"/>
                            <w:color w:val="000000"/>
                            <w:sz w:val="13"/>
                            <w:szCs w:val="13"/>
                          </w:rPr>
                        </w:pPr>
                        <w:proofErr w:type="spellStart"/>
                        <w:r w:rsidRPr="00C439CC">
                          <w:rPr>
                            <w:rFonts w:ascii="Arial" w:hAnsi="Arial" w:cs="Arial" w:hint="eastAsia"/>
                            <w:b/>
                            <w:bCs/>
                            <w:color w:val="000000"/>
                            <w:sz w:val="13"/>
                            <w:szCs w:val="13"/>
                          </w:rPr>
                          <w:t>F</w:t>
                        </w:r>
                        <w:r>
                          <w:rPr>
                            <w:rFonts w:ascii="Arial" w:hAnsi="Arial" w:cs="Arial" w:hint="eastAsia"/>
                            <w:b/>
                            <w:bCs/>
                            <w:color w:val="000000"/>
                            <w:sz w:val="13"/>
                            <w:szCs w:val="13"/>
                            <w:vertAlign w:val="subscript"/>
                          </w:rPr>
                          <w:t>C</w:t>
                        </w:r>
                        <w:proofErr w:type="gramStart"/>
                        <w:r>
                          <w:rPr>
                            <w:rFonts w:ascii="Arial" w:hAnsi="Arial" w:cs="Arial"/>
                            <w:b/>
                            <w:bCs/>
                            <w:color w:val="000000"/>
                            <w:sz w:val="13"/>
                            <w:szCs w:val="13"/>
                            <w:vertAlign w:val="subscript"/>
                          </w:rPr>
                          <w:t>,</w:t>
                        </w:r>
                        <w:r>
                          <w:rPr>
                            <w:rFonts w:ascii="Arial" w:hAnsi="Arial" w:cs="Arial" w:hint="eastAsia"/>
                            <w:b/>
                            <w:bCs/>
                            <w:color w:val="000000"/>
                            <w:sz w:val="13"/>
                            <w:szCs w:val="13"/>
                            <w:vertAlign w:val="subscript"/>
                          </w:rPr>
                          <w:t>high</w:t>
                        </w:r>
                        <w:proofErr w:type="spellEnd"/>
                        <w:proofErr w:type="gramEnd"/>
                      </w:p>
                    </w:txbxContent>
                  </v:textbox>
                </v:rect>
                <v:rect id="Rectangle 139" o:spid="_x0000_s1159" style="position:absolute;left:5505;top:22186;width:8141;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4/AsQA&#10;AADeAAAADwAAAGRycy9kb3ducmV2LnhtbERPS4vCMBC+L/gfwgje1lShi1ajiA/0uKuCehuasS02&#10;k9JEW/fXbxYEb/PxPWc6b00pHlS7wrKCQT8CQZxaXXCm4HjYfI5AOI+ssbRMCp7kYD7rfEwx0bbh&#10;H3rsfSZCCLsEFeTeV4mULs3JoOvbijhwV1sb9AHWmdQ1NiHclHIYRV/SYMGhIceKljmlt/3dKNiO&#10;qsV5Z3+brFxftqfv03h1GHulet12MQHhqfVv8cu902F+HEcx/L8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OPwLEAAAA3gAAAA8AAAAAAAAAAAAAAAAAmAIAAGRycy9k&#10;b3ducmV2LnhtbFBLBQYAAAAABAAEAPUAAACJAwAAAAA=&#10;" filled="f" stroked="f">
                  <v:textbox inset="0,0,0,0">
                    <w:txbxContent>
                      <w:p w14:paraId="357196E9" w14:textId="77777777" w:rsidR="00EF2C80" w:rsidRPr="00C439CC" w:rsidRDefault="00EF2C80" w:rsidP="00696284">
                        <w:pPr>
                          <w:widowControl w:val="0"/>
                          <w:jc w:val="center"/>
                          <w:rPr>
                            <w:rFonts w:ascii="Arial" w:hAnsi="Arial" w:cs="SimSun"/>
                            <w:color w:val="000000"/>
                            <w:sz w:val="13"/>
                            <w:szCs w:val="13"/>
                          </w:rPr>
                        </w:pPr>
                        <w:proofErr w:type="spellStart"/>
                        <w:r w:rsidRPr="00C439CC">
                          <w:rPr>
                            <w:rFonts w:ascii="Arial" w:hAnsi="Arial" w:cs="Arial" w:hint="eastAsia"/>
                            <w:b/>
                            <w:bCs/>
                            <w:color w:val="000000"/>
                            <w:sz w:val="13"/>
                            <w:szCs w:val="13"/>
                          </w:rPr>
                          <w:t>F</w:t>
                        </w:r>
                        <w:r>
                          <w:rPr>
                            <w:rFonts w:ascii="Arial" w:hAnsi="Arial" w:cs="Arial" w:hint="eastAsia"/>
                            <w:b/>
                            <w:bCs/>
                            <w:color w:val="000000"/>
                            <w:sz w:val="13"/>
                            <w:szCs w:val="13"/>
                            <w:vertAlign w:val="subscript"/>
                          </w:rPr>
                          <w:t>offset</w:t>
                        </w:r>
                        <w:proofErr w:type="gramStart"/>
                        <w:r>
                          <w:rPr>
                            <w:rFonts w:ascii="Arial" w:hAnsi="Arial" w:cs="Arial"/>
                            <w:b/>
                            <w:bCs/>
                            <w:color w:val="000000"/>
                            <w:sz w:val="13"/>
                            <w:szCs w:val="13"/>
                            <w:vertAlign w:val="subscript"/>
                          </w:rPr>
                          <w:t>,low</w:t>
                        </w:r>
                        <w:proofErr w:type="spellEnd"/>
                        <w:proofErr w:type="gramEnd"/>
                      </w:p>
                      <w:p w14:paraId="61B74B66" w14:textId="77777777" w:rsidR="00EF2C80" w:rsidRPr="00AA3003" w:rsidRDefault="00EF2C80" w:rsidP="00696284">
                        <w:pPr>
                          <w:rPr>
                            <w:szCs w:val="12"/>
                          </w:rPr>
                        </w:pPr>
                      </w:p>
                    </w:txbxContent>
                  </v:textbox>
                </v:rect>
                <v:shape id="Freeform 140" o:spid="_x0000_s1160" style="position:absolute;left:46443;top:23729;width:8332;height:451;visibility:visible;mso-wrap-style:square;v-text-anchor:top" coordsize="609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mysMA&#10;AADeAAAADwAAAGRycy9kb3ducmV2LnhtbERP32vCMBB+F/wfwgm+aarQop1RRBAGgjAVcW+35NYW&#10;m0tpMlv/+2Uw8O0+vp+32vS2Fg9qfeVYwWyagCDWzlRcKLic95MFCB+QDdaOScGTPGzWw8EKc+M6&#10;/qDHKRQihrDPUUEZQpNL6XVJFv3UNcSR+3atxRBhW0jTYhfDbS3nSZJJixXHhhIb2pWk76cfq0Bm&#10;usPrUaf++Hlf0O15aJb7L6XGo377BiJQH17if/e7ifPTNMng7514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ymysMAAADeAAAADwAAAAAAAAAAAAAAAACYAgAAZHJzL2Rv&#10;d25yZXYueG1sUEsFBgAAAAAEAAQA9QAAAIgDAAAAAA==&#10;" path="m108,51r5879,l5987,69,108,69r,-18xm120,120l,60,120,r,120xm5974,r120,60l5974,120,5974,xe" fillcolor="black" strokeweight=".1pt">
                  <v:stroke joinstyle="bevel"/>
                  <v:path arrowok="t" o:connecttype="custom" o:connectlocs="14765,19161;818492,19161;818492,25924;14765,25924;14765,19161;16405,45085;0,22543;16405,0;16405,45085;816715,0;833120,22543;816715,45085;816715,0" o:connectangles="0,0,0,0,0,0,0,0,0,0,0,0,0"/>
                  <o:lock v:ext="edit" verticies="t"/>
                </v:shape>
                <v:shape id="Freeform 141" o:spid="_x0000_s1161" style="position:absolute;left:51676;top:12395;width:9753;height:8966;flip:x;visibility:visible;mso-wrap-style:square;v-text-anchor:top" coordsize="12483,11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kMQA&#10;AADeAAAADwAAAGRycy9kb3ducmV2LnhtbERPS2sCMRC+F/ofwhS81azCWlk3ii1Y9Fgf0N6GzexD&#10;k8mySd3135tCwdt8fM/JV4M14kqdbxwrmIwTEMSF0w1XCo6HzeschA/IGo1jUnAjD6vl81OOmXY9&#10;f9F1HyoRQ9hnqKAOoc2k9EVNFv3YtcSRK11nMUTYVVJ32Mdwa+Q0SWbSYsOxocaWPmoqLvtfq6Dv&#10;zdx/fs/K0/t5MD90SreTw06p0cuwXoAINISH+N+91XF+miZv8PdOv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fo5DEAAAA3gAAAA8AAAAAAAAAAAAAAAAAmAIAAGRycy9k&#10;b3ducmV2LnhtbFBLBQYAAAAABAAEAPUAAACJAw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endcap="round"/>
                  <v:path arrowok="t" o:connecttype="custom" o:connectlocs="947935,152;905038,11542;881598,152;824716,11542;805416,152;764395,11542;764395,11542;734860,152;712904,12073;702278,6834;711498,759;709232,30146;707435,51179;694152,77072;693449,91196;692745,116482;693605,142603;692589,166901;691652,180342;699387,225750;685401,247239;694230,271234;684307,316566;677744,338283;673134,360076;655944,391968;665789,404952;647036,453853;653444,495161;637660,527736;644224,573144;630316,591824;638051,630778;635941,654621;634066,682260;632972,703825;633207,726302;620861,722505;619924,751056;607813,767913;593045,788795;572261,785074;537804,809600;500768,809449;492954,823648;433337,828052;402083,847339;376611,841189;331215,861387;309727,865032;252689,873764;226826,865715;216747,878396;158302,884471;145487,874220;96809,890242;70322,881206;52194,882800;20706,885154;4141,884547" o:connectangles="0,0,0,0,0,0,0,0,0,0,0,0,0,0,0,0,0,0,0,0,0,0,0,0,0,0,0,0,0,0,0,0,0,0,0,0,0,0,0,0,0,0,0,0,0,0,0,0,0,0,0,0,0,0,0,0,0,0,0,0"/>
                  <o:lock v:ext="edit" verticies="t"/>
                </v:shape>
                <v:shape id="Freeform 142" o:spid="_x0000_s1162" style="position:absolute;left:19888;top:12312;width:8852;height:8966;flip:x;visibility:visible;mso-wrap-style:square;v-text-anchor:top" coordsize="12483,11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34sYA&#10;AADeAAAADwAAAGRycy9kb3ducmV2LnhtbESPQWvCQBCF74X+h2UK3upGISKpq2ihYo/VCu1tyI5J&#10;dHc2ZFeT/vvOQfA2w3vz3jeL1eCdulEXm8AGJuMMFHEZbMOVge/Dx+scVEzIFl1gMvBHEVbL56cF&#10;Fjb0/EW3faqUhHAs0ECdUltoHcuaPMZxaIlFO4XOY5K1q7TtsJdw7/Q0y2baY8PSUGNL7zWVl/3V&#10;G+h7N4/bn9npuDkP7peO+W5y+DRm9DKs30AlGtLDfL/eWcHP80x45R2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A34sYAAADeAAAADwAAAAAAAAAAAAAAAACYAgAAZHJz&#10;L2Rvd25yZXYueG1sUEsFBgAAAAAEAAQA9QAAAIsDA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endcap="round"/>
                  <v:path arrowok="t" o:connecttype="custom" o:connectlocs="860300,152;821370,11542;800096,152;748472,11542;730957,152;693729,11542;693729,11542;666924,152;646998,12073;637354,6834;645721,759;643665,30146;642034,51179;629979,77072;629341,91196;628703,116482;629483,142603;628561,166901;627710,180342;634730,225750;622037,247239;630050,271234;621044,316566;615088,338283;610904,360076;595303,391968;604238,404952;587219,453853;593034,495161;578710,527736;584666,573144;572044,591824;579064,630778;577150,654621;575448,682260;574455,703825;574668,726302;563464,722505;562613,751056;551622,767913;538219,788795;519357,785074;488085,809600;454473,809449;447382,823648;393276,828052;364911,847339;341794,841189;300594,861387;281094,865032;229328,873764;205856,865715;196709,878396;143667,884471;132037,874220;87860,890242;63820,881206;47369,882800;18792,885154;3758,884547" o:connectangles="0,0,0,0,0,0,0,0,0,0,0,0,0,0,0,0,0,0,0,0,0,0,0,0,0,0,0,0,0,0,0,0,0,0,0,0,0,0,0,0,0,0,0,0,0,0,0,0,0,0,0,0,0,0,0,0,0,0,0,0"/>
                  <o:lock v:ext="edit" verticies="t"/>
                </v:shape>
                <v:line id="Line 143" o:spid="_x0000_s1163" style="position:absolute;visibility:visible;mso-wrap-style:square" from="40532,12388" to="51898,1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sa98cAAADeAAAADwAAAGRycy9kb3ducmV2LnhtbERPS2vCQBC+F/oflil4KbqpkqIxG2kF&#10;bQ9efFy8DdkxSZudTbMbE/99tyD0Nh/fc9LVYGpxpdZVlhW8TCIQxLnVFRcKTsfNeA7CeWSNtWVS&#10;cCMHq+zxIcVE2573dD34QoQQdgkqKL1vEildXpJBN7ENceAutjXoA2wLqVvsQ7ip5TSKXqXBikND&#10;iQ2tS8q/D51RMNvOqtvafZ3j97r/+Wh23f551yk1ehreliA8Df5ffHd/6jA/jqMF/L0TbpD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Wxr3xwAAAN4AAAAPAAAAAAAA&#10;AAAAAAAAAKECAABkcnMvZG93bnJldi54bWxQSwUGAAAAAAQABAD5AAAAlQMAAAAA&#10;" strokeweight="1.5pt">
                  <v:stroke dashstyle="1 1" endcap="round"/>
                </v:line>
                <v:rect id="Rectangle 144" o:spid="_x0000_s1164" style="position:absolute;left:40919;top:8375;width:11519;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KR8gA&#10;AADeAAAADwAAAGRycy9kb3ducmV2LnhtbESPT2vCQBDF74V+h2UKvdWNBUVjNiL9gx5bFdTbkB2T&#10;YHY2ZLcm9dN3DgVvM8yb994vWw6uUVfqQu3ZwHiUgCIuvK25NLDffb7MQIWIbLHxTAZ+KcAyf3zI&#10;MLW+52+6bmOpxIRDigaqGNtU61BU5DCMfEsst7PvHEZZu1LbDnsxd41+TZKpdlizJFTY0ltFxWX7&#10;4wysZ+3quPG3vmw+TuvD12H+vptHY56fhtUCVKQh3sX/3xsr9SeTsQAIjsyg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IApHyAAAAN4AAAAPAAAAAAAAAAAAAAAAAJgCAABk&#10;cnMvZG93bnJldi54bWxQSwUGAAAAAAQABAD1AAAAjQMAAAAA&#10;" filled="f" stroked="f">
                  <v:textbox inset="0,0,0,0">
                    <w:txbxContent>
                      <w:p w14:paraId="4FD47154" w14:textId="77777777" w:rsidR="00EF2C80" w:rsidRPr="004F7C5C" w:rsidRDefault="00EF2C80" w:rsidP="00696284">
                        <w:pPr>
                          <w:widowControl w:val="0"/>
                          <w:jc w:val="center"/>
                          <w:rPr>
                            <w:rFonts w:ascii="Arial" w:hAnsi="Arial" w:cs="SimSun"/>
                            <w:color w:val="000000"/>
                            <w:sz w:val="12"/>
                            <w:szCs w:val="12"/>
                          </w:rPr>
                        </w:pPr>
                        <w:r>
                          <w:rPr>
                            <w:rFonts w:ascii="Arial" w:hAnsi="Arial" w:cs="Arial" w:hint="eastAsia"/>
                            <w:b/>
                            <w:bCs/>
                            <w:color w:val="000000"/>
                            <w:sz w:val="12"/>
                            <w:szCs w:val="12"/>
                          </w:rPr>
                          <w:t>Highe</w:t>
                        </w:r>
                        <w:r>
                          <w:rPr>
                            <w:rFonts w:ascii="Arial" w:eastAsia="Vrinda" w:hAnsi="Arial" w:cs="Arial"/>
                            <w:b/>
                            <w:bCs/>
                            <w:color w:val="000000"/>
                            <w:sz w:val="12"/>
                            <w:szCs w:val="12"/>
                          </w:rPr>
                          <w:t>st C</w:t>
                        </w:r>
                        <w:r>
                          <w:rPr>
                            <w:rFonts w:ascii="Arial" w:hAnsi="Arial" w:cs="Arial" w:hint="eastAsia"/>
                            <w:b/>
                            <w:bCs/>
                            <w:color w:val="000000"/>
                            <w:sz w:val="12"/>
                            <w:szCs w:val="12"/>
                          </w:rPr>
                          <w:t>arrier</w:t>
                        </w:r>
                        <w:r w:rsidRPr="004F7C5C">
                          <w:rPr>
                            <w:rFonts w:ascii="Arial" w:eastAsia="Vrinda" w:hAnsi="Arial" w:cs="Arial"/>
                            <w:b/>
                            <w:bCs/>
                            <w:color w:val="000000"/>
                            <w:sz w:val="12"/>
                            <w:szCs w:val="12"/>
                          </w:rPr>
                          <w:t xml:space="preserve"> Transmission Bandwidth Configuration</w:t>
                        </w:r>
                        <w:r w:rsidRPr="001C7DD9">
                          <w:rPr>
                            <w:rFonts w:ascii="Arial" w:eastAsia="Vrinda" w:hAnsi="Arial" w:cs="Arial"/>
                            <w:b/>
                            <w:bCs/>
                            <w:color w:val="000000"/>
                            <w:sz w:val="12"/>
                            <w:szCs w:val="12"/>
                          </w:rPr>
                          <w:t xml:space="preserve"> </w:t>
                        </w:r>
                        <w:proofErr w:type="spellStart"/>
                        <w:r w:rsidRPr="001C7DD9">
                          <w:rPr>
                            <w:rFonts w:ascii="Arial" w:eastAsia="Vrinda" w:hAnsi="Arial" w:cs="Arial"/>
                            <w:b/>
                            <w:bCs/>
                            <w:color w:val="000000"/>
                            <w:sz w:val="12"/>
                            <w:szCs w:val="12"/>
                          </w:rPr>
                          <w:t>N</w:t>
                        </w:r>
                        <w:r w:rsidRPr="00F72F2A">
                          <w:rPr>
                            <w:rFonts w:ascii="Arial" w:eastAsia="Vrinda" w:hAnsi="Arial" w:cs="Arial"/>
                            <w:b/>
                            <w:bCs/>
                            <w:color w:val="000000"/>
                            <w:sz w:val="12"/>
                            <w:szCs w:val="12"/>
                            <w:vertAlign w:val="subscript"/>
                          </w:rPr>
                          <w:t>RB</w:t>
                        </w:r>
                        <w:proofErr w:type="gramStart"/>
                        <w:r w:rsidRPr="00F72F2A">
                          <w:rPr>
                            <w:rFonts w:ascii="Arial" w:eastAsia="Vrinda" w:hAnsi="Arial" w:cs="Arial"/>
                            <w:b/>
                            <w:bCs/>
                            <w:color w:val="000000"/>
                            <w:sz w:val="12"/>
                            <w:szCs w:val="12"/>
                            <w:vertAlign w:val="subscript"/>
                          </w:rPr>
                          <w:t>,high</w:t>
                        </w:r>
                        <w:proofErr w:type="spellEnd"/>
                        <w:proofErr w:type="gramEnd"/>
                        <w:r w:rsidRPr="00F72F2A">
                          <w:rPr>
                            <w:rFonts w:ascii="Arial" w:eastAsia="Vrinda" w:hAnsi="Arial" w:cs="Arial"/>
                            <w:b/>
                            <w:bCs/>
                            <w:color w:val="000000"/>
                            <w:sz w:val="12"/>
                            <w:szCs w:val="12"/>
                            <w:vertAlign w:val="subscript"/>
                          </w:rPr>
                          <w:t xml:space="preserve"> </w:t>
                        </w:r>
                        <w:r w:rsidRPr="004F7C5C">
                          <w:rPr>
                            <w:rFonts w:ascii="Arial" w:eastAsia="Vrinda" w:hAnsi="Arial" w:cs="Arial"/>
                            <w:b/>
                            <w:bCs/>
                            <w:color w:val="000000"/>
                            <w:sz w:val="12"/>
                            <w:szCs w:val="12"/>
                          </w:rPr>
                          <w:t>[RB]</w:t>
                        </w:r>
                      </w:p>
                    </w:txbxContent>
                  </v:textbox>
                </v:rect>
                <v:shape id="Text Box 145" o:spid="_x0000_s1165" type="#_x0000_t202" style="position:absolute;left:10026;top:12960;width:876;height:6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jSN8IA&#10;AADeAAAADwAAAGRycy9kb3ducmV2LnhtbERPTWvCQBC9F/oflil4q5tUIiV1FVG0Xo1echt2xyS4&#10;OxuyW03/fbcgeJvH+5zFanRW3GgInWcF+TQDQay96bhRcD7t3j9BhIhs0HomBb8UYLV8fVlgafyd&#10;j3SrYiNSCIcSFbQx9qWUQbfkMEx9T5y4ix8cxgSHRpoB7yncWfmRZXPpsOPU0GJPm5b0tfpxCupN&#10;baXX50J/H2cS19V2b+utUpO3cf0FItIYn+KH+2DS/KLIc/h/J90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2NI3wgAAAN4AAAAPAAAAAAAAAAAAAAAAAJgCAABkcnMvZG93&#10;bnJldi54bWxQSwUGAAAAAAQABAD1AAAAhwMAAAAA&#10;" filled="f" stroked="f">
                  <v:textbox style="layout-flow:vertical-ideographic" inset="0,0,0,0">
                    <w:txbxContent>
                      <w:p w14:paraId="240C8539" w14:textId="77777777" w:rsidR="00EF2C80" w:rsidRPr="004F7C5C" w:rsidRDefault="00EF2C80" w:rsidP="00696284">
                        <w:pPr>
                          <w:widowControl w:val="0"/>
                          <w:jc w:val="both"/>
                          <w:rPr>
                            <w:rFonts w:ascii="Arial" w:hAnsi="Arial" w:cs="SimSun"/>
                            <w:color w:val="000000"/>
                            <w:sz w:val="12"/>
                            <w:szCs w:val="12"/>
                          </w:rPr>
                        </w:pPr>
                        <w:r w:rsidRPr="004F7C5C">
                          <w:rPr>
                            <w:rFonts w:ascii="Arial" w:eastAsia="Vrinda" w:hAnsi="Arial" w:cs="Arial"/>
                            <w:b/>
                            <w:bCs/>
                            <w:color w:val="000000"/>
                            <w:sz w:val="12"/>
                            <w:szCs w:val="12"/>
                          </w:rPr>
                          <w:t>Resource block</w:t>
                        </w:r>
                      </w:p>
                    </w:txbxContent>
                  </v:textbox>
                </v:shape>
                <v:rect id="Rectangle 146" o:spid="_x0000_s1166" style="position:absolute;left:16357;top:1898;width:30220;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xq8UA&#10;AADeAAAADwAAAGRycy9kb3ducmV2LnhtbERPTWvCQBC9F/wPyxR6azYRLBpdJdgWPVYjpL0N2TEJ&#10;zc6G7Nak/fVdQfA2j/c5q81oWnGh3jWWFSRRDIK4tLrhSsEpf3+eg3AeWWNrmRT8koPNevKwwlTb&#10;gQ90OfpKhBB2KSqove9SKV1Zk0EX2Y44cGfbG/QB9pXUPQ4h3LRyGscv0mDDoaHGjrY1ld/HH6Ng&#10;N++yz739G6r27WtXfBSL13zhlXp6HLMlCE+jv4tv7r0O82ezZArXd8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jGrxQAAAN4AAAAPAAAAAAAAAAAAAAAAAJgCAABkcnMv&#10;ZG93bnJldi54bWxQSwUGAAAAAAQABAD1AAAAigMAAAAA&#10;" filled="f" stroked="f">
                  <v:textbox inset="0,0,0,0">
                    <w:txbxContent>
                      <w:p w14:paraId="0F5FB028" w14:textId="77777777" w:rsidR="00EF2C80" w:rsidRPr="00FC3A30" w:rsidRDefault="00EF2C80" w:rsidP="00696284">
                        <w:pPr>
                          <w:widowControl w:val="0"/>
                          <w:jc w:val="center"/>
                          <w:rPr>
                            <w:rFonts w:ascii="Arial" w:hAnsi="Arial" w:cs="SimSun"/>
                            <w:color w:val="000000"/>
                            <w:sz w:val="12"/>
                            <w:szCs w:val="12"/>
                          </w:rPr>
                        </w:pPr>
                        <w:r w:rsidRPr="0088559F">
                          <w:rPr>
                            <w:rFonts w:ascii="Arial" w:hAnsi="Arial" w:cs="Arial" w:hint="eastAsia"/>
                            <w:b/>
                            <w:bCs/>
                            <w:color w:val="000000"/>
                            <w:sz w:val="18"/>
                            <w:szCs w:val="18"/>
                          </w:rPr>
                          <w:t>Aggregated Channel</w:t>
                        </w:r>
                        <w:r w:rsidRPr="0088559F">
                          <w:rPr>
                            <w:rFonts w:ascii="Arial" w:eastAsia="Vrinda" w:hAnsi="Arial" w:cs="Arial"/>
                            <w:b/>
                            <w:bCs/>
                            <w:color w:val="000000"/>
                            <w:sz w:val="18"/>
                            <w:szCs w:val="18"/>
                          </w:rPr>
                          <w:t xml:space="preserve"> Bandwidth</w:t>
                        </w:r>
                        <w:r w:rsidRPr="0088559F">
                          <w:rPr>
                            <w:rFonts w:ascii="Arial" w:hAnsi="Arial" w:cs="Arial" w:hint="eastAsia"/>
                            <w:b/>
                            <w:bCs/>
                            <w:color w:val="000000"/>
                            <w:sz w:val="18"/>
                            <w:szCs w:val="18"/>
                          </w:rPr>
                          <w:t xml:space="preserve">, </w:t>
                        </w:r>
                        <w:proofErr w:type="spellStart"/>
                        <w:r w:rsidRPr="0088559F">
                          <w:rPr>
                            <w:rFonts w:ascii="Arial" w:hAnsi="Arial" w:cs="Arial" w:hint="eastAsia"/>
                            <w:b/>
                            <w:bCs/>
                            <w:color w:val="000000"/>
                            <w:sz w:val="18"/>
                            <w:szCs w:val="18"/>
                          </w:rPr>
                          <w:t>BW</w:t>
                        </w:r>
                        <w:r w:rsidRPr="0088559F">
                          <w:rPr>
                            <w:rFonts w:ascii="Arial" w:hAnsi="Arial" w:cs="Arial" w:hint="eastAsia"/>
                            <w:b/>
                            <w:bCs/>
                            <w:color w:val="000000"/>
                            <w:sz w:val="18"/>
                            <w:szCs w:val="18"/>
                            <w:vertAlign w:val="subscript"/>
                          </w:rPr>
                          <w:t>channel_CA</w:t>
                        </w:r>
                        <w:proofErr w:type="spellEnd"/>
                        <w:r w:rsidRPr="0088559F">
                          <w:rPr>
                            <w:rFonts w:ascii="Arial" w:eastAsia="Vrinda" w:hAnsi="Arial" w:cs="Arial"/>
                            <w:b/>
                            <w:bCs/>
                            <w:color w:val="000000"/>
                            <w:sz w:val="18"/>
                            <w:szCs w:val="18"/>
                          </w:rPr>
                          <w:t xml:space="preserve"> [MHz]</w:t>
                        </w:r>
                      </w:p>
                    </w:txbxContent>
                  </v:textbox>
                </v:rect>
                <v:shape id="Freeform 147" o:spid="_x0000_s1167" style="position:absolute;left:31654;top:12382;width:8719;height:8966;visibility:visible;mso-wrap-style:square;v-text-anchor:top" coordsize="12483,11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hlsEA&#10;AADeAAAADwAAAGRycy9kb3ducmV2LnhtbERPS2vCQBC+F/wPyxR6qxMrKRJdpQhCDyHQ1NyH7OSB&#10;2dmQXTX++26h0Nt8fM/ZHWY7qBtPvneiYbVMQLHUzvTSajh/n143oHwgMTQ4YQ0P9nDYL552lBl3&#10;ly++laFVMUR8Rhq6EMYM0dcdW/JLN7JErnGTpRDh1KKZ6B7D7YBvSfKOlnqJDR2NfOy4vpRXq4Fx&#10;LIoixWOfD2gRm6rK25PWL8/zxxZU4Dn8i//cnybOT9PVGn7fiTfg/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VoZbBAAAA3gAAAA8AAAAAAAAAAAAAAAAAmAIAAGRycy9kb3du&#10;cmV2LnhtbFBLBQYAAAAABAAEAPUAAACGAw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endcap="round"/>
                  <v:path arrowok="t" o:connecttype="custom" o:connectlocs="847340,152;808996,11542;788043,152;737197,11542;719946,152;683278,11542;683278,11542;656877,152;637251,12073;627752,6834;635994,759;633968,30146;632362,51179;620489,77072;619860,91196;619231,116482;620000,142603;619092,166901;618254,180342;625168,225750;612666,247239;620558,271234;611688,316566;605822,338283;601701,360076;586335,391968;595136,404952;578373,453853;584100,495161;569992,527736;575859,573144;563427,591824;570341,630778;568455,654621;566779,682260;565801,703825;566011,726302;554976,722505;554137,751056;543312,767913;530111,788795;511533,785074;480732,809600;447626,809449;440642,823648;387351,828052;359414,847339;336645,841189;296066,861387;276859,865032;225874,873764;202755,865715;193746,878396;141503,884471;130048,874220;86536,890242;62859,881206;46655,882800;18508,885154;3702,884547" o:connectangles="0,0,0,0,0,0,0,0,0,0,0,0,0,0,0,0,0,0,0,0,0,0,0,0,0,0,0,0,0,0,0,0,0,0,0,0,0,0,0,0,0,0,0,0,0,0,0,0,0,0,0,0,0,0,0,0,0,0,0,0"/>
                  <o:lock v:ext="edit" verticies="t"/>
                </v:shape>
                <v:rect id="Rectangle 148" o:spid="_x0000_s1168" style="position:absolute;left:1733;top:24936;width:7436;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MRMQA&#10;AADeAAAADwAAAGRycy9kb3ducmV2LnhtbERPS4vCMBC+C/sfwix401RR0WoUWRU9+lhw9zY0Y1u2&#10;mZQm2uqvN4Kwt/n4njNbNKYQN6pcbllBrxuBIE6szjlV8H3adMYgnEfWWFgmBXdysJh/tGYYa1vz&#10;gW5Hn4oQwi5GBZn3ZSylSzIy6Lq2JA7cxVYGfYBVKnWFdQg3hexH0UgazDk0ZFjSV0bJ3/FqFGzH&#10;5fJnZx91Wqx/t+f9ebI6TbxS7c9mOQXhqfH/4rd7p8P84bA3g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bDETEAAAA3gAAAA8AAAAAAAAAAAAAAAAAmAIAAGRycy9k&#10;b3ducmV2LnhtbFBLBQYAAAAABAAEAPUAAACJAwAAAAA=&#10;" filled="f" stroked="f">
                  <v:textbox inset="0,0,0,0">
                    <w:txbxContent>
                      <w:p w14:paraId="64F596D7" w14:textId="77777777" w:rsidR="00EF2C80" w:rsidRPr="00C439CC" w:rsidRDefault="00EF2C80" w:rsidP="00696284">
                        <w:pPr>
                          <w:widowControl w:val="0"/>
                          <w:jc w:val="center"/>
                          <w:rPr>
                            <w:rFonts w:ascii="Arial" w:hAnsi="Arial" w:cs="SimSun"/>
                            <w:color w:val="000000"/>
                            <w:sz w:val="13"/>
                            <w:szCs w:val="13"/>
                          </w:rPr>
                        </w:pPr>
                        <w:proofErr w:type="spellStart"/>
                        <w:r w:rsidRPr="00C439CC">
                          <w:rPr>
                            <w:rFonts w:ascii="Arial" w:hAnsi="Arial" w:cs="Arial" w:hint="eastAsia"/>
                            <w:b/>
                            <w:bCs/>
                            <w:color w:val="000000"/>
                            <w:sz w:val="13"/>
                            <w:szCs w:val="13"/>
                          </w:rPr>
                          <w:t>F</w:t>
                        </w:r>
                        <w:r>
                          <w:rPr>
                            <w:rFonts w:ascii="Arial" w:hAnsi="Arial" w:cs="Arial" w:hint="eastAsia"/>
                            <w:b/>
                            <w:bCs/>
                            <w:color w:val="000000"/>
                            <w:sz w:val="13"/>
                            <w:szCs w:val="13"/>
                            <w:vertAlign w:val="subscript"/>
                          </w:rPr>
                          <w:t>edge</w:t>
                        </w:r>
                        <w:proofErr w:type="gramStart"/>
                        <w:r>
                          <w:rPr>
                            <w:rFonts w:ascii="Arial" w:hAnsi="Arial" w:cs="Arial"/>
                            <w:b/>
                            <w:bCs/>
                            <w:color w:val="000000"/>
                            <w:sz w:val="13"/>
                            <w:szCs w:val="13"/>
                            <w:vertAlign w:val="subscript"/>
                          </w:rPr>
                          <w:t>,</w:t>
                        </w:r>
                        <w:r>
                          <w:rPr>
                            <w:rFonts w:ascii="Arial" w:hAnsi="Arial" w:cs="Arial" w:hint="eastAsia"/>
                            <w:b/>
                            <w:bCs/>
                            <w:color w:val="000000"/>
                            <w:sz w:val="13"/>
                            <w:szCs w:val="13"/>
                            <w:vertAlign w:val="subscript"/>
                          </w:rPr>
                          <w:t>low</w:t>
                        </w:r>
                        <w:proofErr w:type="spellEnd"/>
                        <w:proofErr w:type="gramEnd"/>
                      </w:p>
                    </w:txbxContent>
                  </v:textbox>
                </v:rect>
                <v:rect id="Rectangle 149" o:spid="_x0000_s1169" style="position:absolute;left:51993;top:25146;width:7436;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ep38QA&#10;AADeAAAADwAAAGRycy9kb3ducmV2LnhtbERPS4vCMBC+C/6HMMLeNFXootUo4gM9uiqot6EZ22Iz&#10;KU203f31ZmFhb/PxPWe2aE0pXlS7wrKC4SACQZxaXXCm4Hza9scgnEfWWFomBd/kYDHvdmaYaNvw&#10;F72OPhMhhF2CCnLvq0RKl+Zk0A1sRRy4u60N+gDrTOoamxBuSjmKok9psODQkGNFq5zSx/FpFOzG&#10;1fK6tz9NVm5uu8vhMlmfJl6pj167nILw1Pp/8Z97r8P8OB7G8PtOuEH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Xqd/EAAAA3gAAAA8AAAAAAAAAAAAAAAAAmAIAAGRycy9k&#10;b3ducmV2LnhtbFBLBQYAAAAABAAEAPUAAACJAwAAAAA=&#10;" filled="f" stroked="f">
                  <v:textbox inset="0,0,0,0">
                    <w:txbxContent>
                      <w:p w14:paraId="3CA8ABAB" w14:textId="77777777" w:rsidR="00EF2C80" w:rsidRPr="00C439CC" w:rsidRDefault="00EF2C80" w:rsidP="00696284">
                        <w:pPr>
                          <w:widowControl w:val="0"/>
                          <w:jc w:val="center"/>
                          <w:rPr>
                            <w:rFonts w:ascii="Arial" w:hAnsi="Arial" w:cs="SimSun"/>
                            <w:color w:val="000000"/>
                            <w:sz w:val="13"/>
                            <w:szCs w:val="13"/>
                          </w:rPr>
                        </w:pPr>
                        <w:proofErr w:type="spellStart"/>
                        <w:r w:rsidRPr="00C439CC">
                          <w:rPr>
                            <w:rFonts w:ascii="Arial" w:hAnsi="Arial" w:cs="Arial" w:hint="eastAsia"/>
                            <w:b/>
                            <w:bCs/>
                            <w:color w:val="000000"/>
                            <w:sz w:val="13"/>
                            <w:szCs w:val="13"/>
                          </w:rPr>
                          <w:t>F</w:t>
                        </w:r>
                        <w:r>
                          <w:rPr>
                            <w:rFonts w:ascii="Arial" w:hAnsi="Arial" w:cs="Arial" w:hint="eastAsia"/>
                            <w:b/>
                            <w:bCs/>
                            <w:color w:val="000000"/>
                            <w:sz w:val="13"/>
                            <w:szCs w:val="13"/>
                            <w:vertAlign w:val="subscript"/>
                          </w:rPr>
                          <w:t>edge</w:t>
                        </w:r>
                        <w:proofErr w:type="gramStart"/>
                        <w:r>
                          <w:rPr>
                            <w:rFonts w:ascii="Arial" w:hAnsi="Arial" w:cs="Arial"/>
                            <w:b/>
                            <w:bCs/>
                            <w:color w:val="000000"/>
                            <w:sz w:val="13"/>
                            <w:szCs w:val="13"/>
                            <w:vertAlign w:val="subscript"/>
                          </w:rPr>
                          <w:t>,</w:t>
                        </w:r>
                        <w:r>
                          <w:rPr>
                            <w:rFonts w:ascii="Arial" w:hAnsi="Arial" w:cs="Arial" w:hint="eastAsia"/>
                            <w:b/>
                            <w:bCs/>
                            <w:color w:val="000000"/>
                            <w:sz w:val="13"/>
                            <w:szCs w:val="13"/>
                            <w:vertAlign w:val="subscript"/>
                          </w:rPr>
                          <w:t>high</w:t>
                        </w:r>
                        <w:proofErr w:type="spellEnd"/>
                        <w:proofErr w:type="gramEnd"/>
                      </w:p>
                    </w:txbxContent>
                  </v:textbox>
                </v:rect>
                <v:rect id="Rectangle 150" o:spid="_x0000_s1170" style="position:absolute;left:20186;top:25501;width:2110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U3qMQA&#10;AADeAAAADwAAAGRycy9kb3ducmV2LnhtbERPTYvCMBC9L/gfwizsbU0VFK1GEXXRo1rB3dvQjG3Z&#10;ZlKaaKu/3giCt3m8z5nOW1OKK9WusKyg141AEKdWF5wpOCY/3yMQziNrLC2Tghs5mM86H1OMtW14&#10;T9eDz0QIYRejgtz7KpbSpTkZdF1bEQfubGuDPsA6k7rGJoSbUvajaCgNFhwacqxomVP6f7gYBZtR&#10;tfjd2nuTleu/zWl3Gq+SsVfq67NdTEB4av1b/HJvdZg/GPSG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FN6jEAAAA3gAAAA8AAAAAAAAAAAAAAAAAmAIAAGRycy9k&#10;b3ducmV2LnhtbFBLBQYAAAAABAAEAPUAAACJAwAAAAA=&#10;" filled="f" stroked="f">
                  <v:textbox inset="0,0,0,0">
                    <w:txbxContent>
                      <w:p w14:paraId="2DCE98BD" w14:textId="77777777" w:rsidR="00EF2C80" w:rsidRPr="00430924" w:rsidRDefault="00EF2C80" w:rsidP="00696284">
                        <w:pPr>
                          <w:jc w:val="center"/>
                          <w:rPr>
                            <w:sz w:val="13"/>
                            <w:szCs w:val="13"/>
                          </w:rPr>
                        </w:pPr>
                        <w:r>
                          <w:rPr>
                            <w:rFonts w:ascii="Arial" w:hAnsi="Arial" w:cs="Arial" w:hint="eastAsia"/>
                            <w:b/>
                            <w:bCs/>
                            <w:color w:val="000000"/>
                            <w:sz w:val="13"/>
                            <w:szCs w:val="13"/>
                            <w:lang w:val="en-US"/>
                          </w:rPr>
                          <w:t>For each carrier, the c</w:t>
                        </w:r>
                        <w:r w:rsidRPr="00430924">
                          <w:rPr>
                            <w:rFonts w:ascii="Arial" w:hAnsi="Arial" w:cs="Arial"/>
                            <w:b/>
                            <w:bCs/>
                            <w:color w:val="000000"/>
                            <w:sz w:val="13"/>
                            <w:szCs w:val="13"/>
                            <w:lang w:val="en-US"/>
                          </w:rPr>
                          <w:t>enter sub</w:t>
                        </w:r>
                        <w:r>
                          <w:rPr>
                            <w:rFonts w:ascii="Arial" w:hAnsi="Arial" w:cs="Arial" w:hint="eastAsia"/>
                            <w:b/>
                            <w:bCs/>
                            <w:color w:val="000000"/>
                            <w:sz w:val="13"/>
                            <w:szCs w:val="13"/>
                            <w:lang w:val="en-US"/>
                          </w:rPr>
                          <w:t xml:space="preserve"> </w:t>
                        </w:r>
                        <w:r w:rsidRPr="00430924">
                          <w:rPr>
                            <w:rFonts w:ascii="Arial" w:hAnsi="Arial" w:cs="Arial"/>
                            <w:b/>
                            <w:bCs/>
                            <w:color w:val="000000"/>
                            <w:sz w:val="13"/>
                            <w:szCs w:val="13"/>
                            <w:lang w:val="en-US"/>
                          </w:rPr>
                          <w:t>carrier (corresponds to DC in baseband) is not transmitted in downlink</w:t>
                        </w:r>
                      </w:p>
                    </w:txbxContent>
                  </v:textbox>
                </v:rect>
                <v:rect id="Rectangle 151" o:spid="_x0000_s1171" style="position:absolute;left:46558;top:21996;width:8140;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SM8QA&#10;AADeAAAADwAAAGRycy9kb3ducmV2LnhtbERPS4vCMBC+C/sfwix401TBVzWKrIoefSy4exuasS3b&#10;TEoTbfXXG0HY23x8z5ktGlOIG1Uut6yg141AECdW55wq+D5tOmMQziNrLCyTgjs5WMw/WjOMta35&#10;QLejT0UIYRejgsz7MpbSJRkZdF1bEgfuYiuDPsAqlbrCOoSbQvajaCgN5hwaMizpK6Pk73g1Crbj&#10;cvmzs486Lda/2/P+PFmdJl6p9meznILw1Ph/8du902H+YNAb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JkjPEAAAA3gAAAA8AAAAAAAAAAAAAAAAAmAIAAGRycy9k&#10;b3ducmV2LnhtbFBLBQYAAAAABAAEAPUAAACJAwAAAAA=&#10;" filled="f" stroked="f">
                  <v:textbox inset="0,0,0,0">
                    <w:txbxContent>
                      <w:p w14:paraId="69C6476D" w14:textId="77777777" w:rsidR="00EF2C80" w:rsidRPr="00C439CC" w:rsidRDefault="00EF2C80" w:rsidP="00696284">
                        <w:pPr>
                          <w:widowControl w:val="0"/>
                          <w:jc w:val="center"/>
                          <w:rPr>
                            <w:rFonts w:ascii="Arial" w:hAnsi="Arial" w:cs="SimSun"/>
                            <w:color w:val="000000"/>
                            <w:sz w:val="13"/>
                            <w:szCs w:val="13"/>
                          </w:rPr>
                        </w:pPr>
                        <w:proofErr w:type="spellStart"/>
                        <w:r w:rsidRPr="00C439CC">
                          <w:rPr>
                            <w:rFonts w:ascii="Arial" w:hAnsi="Arial" w:cs="Arial" w:hint="eastAsia"/>
                            <w:b/>
                            <w:bCs/>
                            <w:color w:val="000000"/>
                            <w:sz w:val="13"/>
                            <w:szCs w:val="13"/>
                          </w:rPr>
                          <w:t>F</w:t>
                        </w:r>
                        <w:r>
                          <w:rPr>
                            <w:rFonts w:ascii="Arial" w:hAnsi="Arial" w:cs="Arial" w:hint="eastAsia"/>
                            <w:b/>
                            <w:bCs/>
                            <w:color w:val="000000"/>
                            <w:sz w:val="13"/>
                            <w:szCs w:val="13"/>
                            <w:vertAlign w:val="subscript"/>
                          </w:rPr>
                          <w:t>offset</w:t>
                        </w:r>
                        <w:proofErr w:type="gramStart"/>
                        <w:r>
                          <w:rPr>
                            <w:rFonts w:ascii="Arial" w:hAnsi="Arial" w:cs="Arial"/>
                            <w:b/>
                            <w:bCs/>
                            <w:color w:val="000000"/>
                            <w:sz w:val="13"/>
                            <w:szCs w:val="13"/>
                            <w:vertAlign w:val="subscript"/>
                          </w:rPr>
                          <w:t>,high</w:t>
                        </w:r>
                        <w:proofErr w:type="spellEnd"/>
                        <w:proofErr w:type="gramEnd"/>
                      </w:p>
                      <w:p w14:paraId="76AF0659" w14:textId="77777777" w:rsidR="00EF2C80" w:rsidRPr="00AA3003" w:rsidRDefault="00EF2C80" w:rsidP="00696284">
                        <w:pPr>
                          <w:rPr>
                            <w:szCs w:val="12"/>
                          </w:rPr>
                        </w:pPr>
                      </w:p>
                    </w:txbxContent>
                  </v:textbox>
                </v:rect>
                <v:group id="Group 152" o:spid="_x0000_s1172" style="position:absolute;left:27768;top:12604;width:902;height:7163" coordorigin="738,1687" coordsize="242,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fLrM8cAAADe&#10;AAAADwAAAAAAAAAAAAAAAACqAgAAZHJzL2Rvd25yZXYueG1sUEsFBgAAAAAEAAQA+gAAAJ4DAAAA&#10;AA==&#10;">
                  <v:shape id="Freeform 153" o:spid="_x0000_s1173"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sm8YA&#10;AADeAAAADwAAAGRycy9kb3ducmV2LnhtbERPTWvCQBC9C/0PyxR6090UlDZ1lSqKXqxU20NvQ3aa&#10;hGZnQ3bUtL/eLRR6m8f7nOm89406UxfrwBaykQFFXARXc2nh7bgePoCKguywCUwWvinCfHYzmGLu&#10;woVf6XyQUqUQjjlaqETaXOtYVOQxjkJLnLjP0HmUBLtSuw4vKdw3+t6YifZYc2qosKVlRcXX4eQt&#10;mMUmHt+N/OwmL3GzWu3XmXw01t7d9s9PoIR6+Rf/ubcuzR+Ps0f4fSfdo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dsm8YAAADeAAAADwAAAAAAAAAAAAAAAACYAgAAZHJz&#10;L2Rvd25yZXYueG1sUEsFBgAAAAAEAAQA9QAAAIsDAAAAAA==&#10;" path="m225,c101,,,101,,225l,9208v,125,101,225,225,225l1125,9433v124,,225,-100,225,-225l1350,225c1350,101,1249,,1125,l225,xe" fillcolor="#cfc" strokeweight="0">
                    <v:fill opacity="39321f"/>
                    <v:path arrowok="t" o:connecttype="custom" o:connectlocs="40,0;0,40;0,1644;40,1684;202,1684;242,1644;242,40;202,0;40,0" o:connectangles="0,0,0,0,0,0,0,0,0"/>
                  </v:shape>
                  <v:shape id="Freeform 154" o:spid="_x0000_s1174"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jrcUA&#10;AADeAAAADwAAAGRycy9kb3ducmV2LnhtbESPQWsCQQyF74L/YYjgTWer1crWUUqh4EEpakGPYSfu&#10;LO5klp2prv++OQi95ZH3veQt152v1Y3aWAU28DLOQBEXwVZcGvg5fo0WoGJCtlgHJgMPirBe9XtL&#10;zG24855uh1QqCeGYowGXUpNrHQtHHuM4NMSyu4TWYxLZltq2eJdwX+tJls21x4rlgsOGPh0V18Ov&#10;lzcW+i1dp9337jVezs5tTluLbMxw0H28g0rUpX/zk95Y4WaziRSQOjKD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SOtxQAAAN4AAAAPAAAAAAAAAAAAAAAAAJgCAABkcnMv&#10;ZG93bnJldi54bWxQSwUGAAAAAAQABAD1AAAAigMAAAAA&#10;" path="m225,c101,,,101,,225l,9208v,125,101,225,225,225l1125,9433v124,,225,-100,225,-225l1350,225c1350,101,1249,,1125,l225,xe" fillcolor="#cfc" strokeweight=".45pt">
                    <v:fill opacity="39321f"/>
                    <v:stroke endcap="round"/>
                    <v:path arrowok="t" o:connecttype="custom" o:connectlocs="40,0;0,40;0,1644;40,1684;202,1684;242,1644;242,40;202,0;40,0" o:connectangles="0,0,0,0,0,0,0,0,0"/>
                  </v:shape>
                </v:group>
                <v:group id="Group 155" o:spid="_x0000_s1175" style="position:absolute;left:25025;top:12566;width:933;height:7163" coordorigin="738,1687" coordsize="242,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SIE8QAAADeAAAADwAAAGRycy9kb3ducmV2LnhtbERPTYvCMBC9L/gfwgje&#10;1rRKF6lGEVHxIAurgngbmrEtNpPSxLb+e7OwsLd5vM9ZrHpTiZYaV1pWEI8jEMSZ1SXnCi7n3ecM&#10;hPPIGivLpOBFDlbLwccCU207/qH25HMRQtilqKDwvk6ldFlBBt3Y1sSBu9vGoA+wyaVusAvhppKT&#10;KPqSBksODQXWtCkoe5yeRsG+w249jbft8XHfvG7n5Pt6jEmp0bBfz0F46v2/+M990GF+kkxi+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qSIE8QAAADeAAAA&#10;DwAAAAAAAAAAAAAAAACqAgAAZHJzL2Rvd25yZXYueG1sUEsFBgAAAAAEAAQA+gAAAJsDAAAAAA==&#10;">
                  <v:shape id="Freeform 156" o:spid="_x0000_s1176"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0V8UA&#10;AADeAAAADwAAAGRycy9kb3ducmV2LnhtbERPS2vCQBC+F/wPywi91V0DSkldRUWxl7b46KG3ITtN&#10;gtnZkJ1q2l/fLRS8zcf3nNmi9426UBfrwBbGIwOKuAiu5tLC6bh9eAQVBdlhE5gsfFOExXxwN8Pc&#10;hSvv6XKQUqUQjjlaqETaXOtYVOQxjkJLnLjP0HmUBLtSuw6vKdw3OjNmqj3WnBoqbGldUXE+fHkL&#10;ZrWLx3cjPy/T17jbbN62Y/lorL0f9ssnUEK93MT/7meX5k8mWQZ/76Qb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HzRXxQAAAN4AAAAPAAAAAAAAAAAAAAAAAJgCAABkcnMv&#10;ZG93bnJldi54bWxQSwUGAAAAAAQABAD1AAAAigMAAAAA&#10;" path="m225,c101,,,101,,225l,9208v,125,101,225,225,225l1125,9433v124,,225,-100,225,-225l1350,225c1350,101,1249,,1125,l225,xe" fillcolor="#cfc" strokeweight="0">
                    <v:fill opacity="39321f"/>
                    <v:path arrowok="t" o:connecttype="custom" o:connectlocs="40,0;0,40;0,1644;40,1684;202,1684;242,1644;242,40;202,0;40,0" o:connectangles="0,0,0,0,0,0,0,0,0"/>
                  </v:shape>
                  <v:shape id="Freeform 157" o:spid="_x0000_s1177"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92sYA&#10;AADeAAAADwAAAGRycy9kb3ducmV2LnhtbESPQWvCQBCF70L/wzKF3urGpLYSXYMIBQ+VYlrQ45Ad&#10;s8HsbMhuY/rv3ULB2wzvfW/erIrRtmKg3jeOFcymCQjiyumGawXfX+/PCxA+IGtsHZOCX/JQrB8m&#10;K8y1u/KBhjLUIoawz1GBCaHLpfSVIYt+6jriqJ1dbzHEta+l7vEaw20r0yR5lRYbjhcMdrQ1VF3K&#10;HxtrLORbuGTj5/7Fn0/G7I4fGlmpp8dxswQRaAx38z+905Gbz9MM/t6JM8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u92sYAAADeAAAADwAAAAAAAAAAAAAAAACYAgAAZHJz&#10;L2Rvd25yZXYueG1sUEsFBgAAAAAEAAQA9QAAAIsDAAAAAA==&#10;" path="m225,c101,,,101,,225l,9208v,125,101,225,225,225l1125,9433v124,,225,-100,225,-225l1350,225c1350,101,1249,,1125,l225,xe" fillcolor="#cfc" strokeweight=".45pt">
                    <v:fill opacity="39321f"/>
                    <v:stroke endcap="round"/>
                    <v:path arrowok="t" o:connecttype="custom" o:connectlocs="40,0;0,40;0,1644;40,1684;202,1684;242,1644;242,40;202,0;40,0" o:connectangles="0,0,0,0,0,0,0,0,0"/>
                  </v:shape>
                </v:group>
                <v:group id="Group 158" o:spid="_x0000_s1178" style="position:absolute;left:24091;top:12547;width:934;height:7157" coordorigin="1222,1690" coordsize="243,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Mri8QAAADeAAAADwAAAGRycy9kb3ducmV2LnhtbERPTWvCQBC9F/wPywi9&#10;6Sa2KRJdRUTFgwhVQbwN2TEJZmdDdk3iv+8WCr3N433OfNmbSrTUuNKygngcgSDOrC45V3A5b0dT&#10;EM4ja6wsk4IXOVguBm9zTLXt+Jvak89FCGGXooLC+zqV0mUFGXRjWxMH7m4bgz7AJpe6wS6Em0pO&#10;ouhLGiw5NBRY07qg7HF6GgW7DrvVR7xpD4/7+nU7J8frISal3of9agbCU+//xX/uvQ7zk2TyCb/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Mri8QAAADeAAAA&#10;DwAAAAAAAAAAAAAAAACqAgAAZHJzL2Rvd25yZXYueG1sUEsFBgAAAAAEAAQA+gAAAJsDAAAAAA==&#10;">
                  <v:shape id="Freeform 159" o:spid="_x0000_s1179" style="position:absolute;left:1222;top:1690;width:243;height:1684;visibility:visible;mso-wrap-style:square;v-text-anchor:top" coordsize="1358,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ttfcUA&#10;AADeAAAADwAAAGRycy9kb3ducmV2LnhtbERP32vCMBB+F/Y/hBvsbaYrVFxnKmMoE0FRNwZ7O5pb&#10;W2wuJYm1/vdGGPh2H9/Pm80H04qenG8sK3gZJyCIS6sbrhR8fy2fpyB8QNbYWiYFF/IwLx5GM8y1&#10;PfOe+kOoRAxhn6OCOoQul9KXNRn0Y9sRR+7POoMhQldJ7fAcw00r0ySZSIMNx4YaO/qoqTweTkaB&#10;a9LjpVrIydp+dnq13W1+Tr+vSj09Du9vIAIN4S7+d690nJ9laQa3d+INsr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219xQAAAN4AAAAPAAAAAAAAAAAAAAAAAJgCAABkcnMv&#10;ZG93bnJldi54bWxQSwUGAAAAAAQABAD1AAAAigMAAAAA&#10;" path="m226,c101,,,101,,226l,9207v,125,101,226,226,226l1132,9433v125,,226,-101,226,-226l1358,226c1358,101,1257,,1132,l226,xe" fillcolor="#cfc" strokeweight="0">
                    <v:fill opacity="39321f"/>
                    <v:path arrowok="t" o:connecttype="custom" o:connectlocs="40,0;0,40;0,1644;40,1684;203,1684;243,1644;243,40;203,0;40,0" o:connectangles="0,0,0,0,0,0,0,0,0"/>
                  </v:shape>
                  <v:shape id="Freeform 160" o:spid="_x0000_s1180" style="position:absolute;left:1222;top:1690;width:243;height:1684;visibility:visible;mso-wrap-style:square;v-text-anchor:top" coordsize="1358,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TsEA&#10;AADeAAAADwAAAGRycy9kb3ducmV2LnhtbERPTYvCMBC9C/6HMMJeZE0tKNo1igguizdt8Tw0s23Z&#10;ZlKTqN1/bwTB2zze56w2vWnFjZxvLCuYThIQxKXVDVcKinz/uQDhA7LG1jIp+CcPm/VwsMJM2zsf&#10;6XYKlYgh7DNUUIfQZVL6siaDfmI74sj9WmcwROgqqR3eY7hpZZokc2mw4dhQY0e7msq/09UokHRZ&#10;pq46JL0sirwJ5XmM30apj1G//QIRqA9v8cv9o+P82Sydw/OdeIN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P7E7BAAAA3gAAAA8AAAAAAAAAAAAAAAAAmAIAAGRycy9kb3du&#10;cmV2LnhtbFBLBQYAAAAABAAEAPUAAACGAwAAAAA=&#10;" path="m226,c101,,,101,,226l,9207v,125,101,226,226,226l1132,9433v125,,226,-101,226,-226l1358,226c1358,101,1257,,1132,l226,xe" fillcolor="#cfc" strokeweight=".45pt">
                    <v:fill opacity="39321f"/>
                    <v:stroke endcap="round"/>
                    <v:path arrowok="t" o:connecttype="custom" o:connectlocs="40,0;0,40;0,1644;40,1684;203,1684;243,1644;243,40;203,0;40,0" o:connectangles="0,0,0,0,0,0,0,0,0"/>
                  </v:shape>
                </v:group>
                <v:group id="Group 161" o:spid="_x0000_s1181" style="position:absolute;left:25965;top:12547;width:933;height:7163" coordorigin="738,1687" coordsize="242,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gG1/MQAAADeAAAA&#10;DwAAAAAAAAAAAAAAAACqAgAAZHJzL2Rvd25yZXYueG1sUEsFBgAAAAAEAAQA+gAAAJsDAAAAAA==&#10;">
                  <v:shape id="Freeform 162" o:spid="_x0000_s1182"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DvcgA&#10;AADeAAAADwAAAGRycy9kb3ducmV2LnhtbESPQUsDQQyF70L/w5CCNzvTQousnRYtLfWiYqsHb2En&#10;7i7uZJadtF399eYgeEt4L+99Wa6H2Joz9blJ7GE6cWCIyxQarjy8HXc3t2CyIAdsE5OHb8qwXo2u&#10;lliEdOFXOh+kMhrCuUAPtUhXWJvLmiLmSeqIVftMfUTRta9s6PGi4bG1M+cWNmLD2lBjR5uayq/D&#10;KXpwD/t8fHfy87R4zvvt9mU3lY/W++vxcH8HRmiQf/Pf9WNQ/Pl8prz6js5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9wO9yAAAAN4AAAAPAAAAAAAAAAAAAAAAAJgCAABk&#10;cnMvZG93bnJldi54bWxQSwUGAAAAAAQABAD1AAAAjQMAAAAA&#10;" path="m225,c101,,,101,,225l,9208v,125,101,225,225,225l1125,9433v124,,225,-100,225,-225l1350,225c1350,101,1249,,1125,l225,xe" fillcolor="#cfc" strokeweight="0">
                    <v:fill opacity="39321f"/>
                    <v:path arrowok="t" o:connecttype="custom" o:connectlocs="40,0;0,40;0,1644;40,1684;202,1684;242,1644;242,40;202,0;40,0" o:connectangles="0,0,0,0,0,0,0,0,0"/>
                  </v:shape>
                  <v:shape id="Freeform 163" o:spid="_x0000_s1183"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KMMcA&#10;AADeAAAADwAAAGRycy9kb3ducmV2LnhtbESPQWvCQBCF7wX/wzJCb3XTVKtN3YRSKHhQpCrY45Ad&#10;s8HsbMhuY/z3rlDobYb3vjdvlsVgG9FT52vHCp4nCQji0umaKwWH/dfTAoQPyBobx6TgSh6KfPSw&#10;xEy7C39TvwuViCHsM1RgQmgzKX1pyKKfuJY4aifXWQxx7SqpO7zEcNvINElepcWa4wWDLX0aKs+7&#10;XxtrLOQ8nF+G7WbqTz/GrI5rjazU43j4eAcRaAj/5j96pSM3m6VvcH8nzi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jijDHAAAA3gAAAA8AAAAAAAAAAAAAAAAAmAIAAGRy&#10;cy9kb3ducmV2LnhtbFBLBQYAAAAABAAEAPUAAACMAwAAAAA=&#10;" path="m225,c101,,,101,,225l,9208v,125,101,225,225,225l1125,9433v124,,225,-100,225,-225l1350,225c1350,101,1249,,1125,l225,xe" fillcolor="#cfc" strokeweight=".45pt">
                    <v:fill opacity="39321f"/>
                    <v:stroke endcap="round"/>
                    <v:path arrowok="t" o:connecttype="custom" o:connectlocs="40,0;0,40;0,1644;40,1684;202,1684;242,1644;242,40;202,0;40,0" o:connectangles="0,0,0,0,0,0,0,0,0"/>
                  </v:shape>
                </v:group>
                <v:group id="Group 164" o:spid="_x0000_s1184" style="position:absolute;left:26835;top:12604;width:933;height:7163" coordorigin="738,1687" coordsize="242,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DG7VccAAADe&#10;AAAADwAAAAAAAAAAAAAAAACqAgAAZHJzL2Rvd25yZXYueG1sUEsFBgAAAAAEAAQA+gAAAJ4DAAAA&#10;AA==&#10;">
                  <v:shape id="Freeform 165" o:spid="_x0000_s1185"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8/cYA&#10;AADeAAAADwAAAGRycy9kb3ducmV2LnhtbERPTWvCQBC9C/0PyxS86W5alJK6ShXFXqxU20NvQ3aa&#10;hGZnQ3bU1F/fLRR6m8f7nNmi9406UxfrwBaysQFFXARXc2nh7bgZPYCKguywCUwWvinCYn4zmGHu&#10;woVf6XyQUqUQjjlaqETaXOtYVOQxjkNLnLjP0HmUBLtSuw4vKdw3+s6YqfZYc2qosKVVRcXX4eQt&#10;mOU2Ht+NXHfTl7hdr/ebTD4aa4e3/dMjKKFe/sV/7meX5k8m9xn8vpNu0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Q8/cYAAADeAAAADwAAAAAAAAAAAAAAAACYAgAAZHJz&#10;L2Rvd25yZXYueG1sUEsFBgAAAAAEAAQA9QAAAIsDAAAAAA==&#10;" path="m225,c101,,,101,,225l,9208v,125,101,225,225,225l1125,9433v124,,225,-100,225,-225l1350,225c1350,101,1249,,1125,l225,xe" fillcolor="#cfc" strokeweight="0">
                    <v:fill opacity="39321f"/>
                    <v:path arrowok="t" o:connecttype="custom" o:connectlocs="40,0;0,40;0,1644;40,1684;202,1684;242,1644;242,40;202,0;40,0" o:connectangles="0,0,0,0,0,0,0,0,0"/>
                  </v:shape>
                  <v:shape id="Freeform 166" o:spid="_x0000_s1186"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6OnMYA&#10;AADeAAAADwAAAGRycy9kb3ducmV2LnhtbESPQWvCQBCF70L/wzKF3urGpLYSXYMIBQ+VYlrQ45Ad&#10;s8HsbMhuY/rv3ULB2wzvfW/erIrRtmKg3jeOFcymCQjiyumGawXfX+/PCxA+IGtsHZOCX/JQrB8m&#10;K8y1u/KBhjLUIoawz1GBCaHLpfSVIYt+6jriqJ1dbzHEta+l7vEaw20r0yR5lRYbjhcMdrQ1VF3K&#10;HxtrLORbuGTj5/7Fn0/G7I4fGlmpp8dxswQRaAx38z+905Gbz7MU/t6JM8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6OnMYAAADeAAAADwAAAAAAAAAAAAAAAACYAgAAZHJz&#10;L2Rvd25yZXYueG1sUEsFBgAAAAAEAAQA9QAAAIsDAAAAAA==&#10;" path="m225,c101,,,101,,225l,9208v,125,101,225,225,225l1125,9433v124,,225,-100,225,-225l1350,225c1350,101,1249,,1125,l225,xe" fillcolor="#cfc" strokeweight=".45pt">
                    <v:fill opacity="39321f"/>
                    <v:stroke endcap="round"/>
                    <v:path arrowok="t" o:connecttype="custom" o:connectlocs="40,0;0,40;0,1644;40,1684;202,1684;242,1644;242,40;202,0;40,0" o:connectangles="0,0,0,0,0,0,0,0,0"/>
                  </v:shape>
                </v:group>
                <v:group id="Group 167" o:spid="_x0000_s1187" style="position:absolute;left:28708;top:12598;width:933;height:7163" coordorigin="738,1687" coordsize="242,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OMlIsQAAADeAAAA&#10;DwAAAAAAAAAAAAAAAACqAgAAZHJzL2Rvd25yZXYueG1sUEsFBgAAAAAEAAQA+gAAAJsDAAAAAA==&#10;">
                  <v:shape id="Freeform 168" o:spid="_x0000_s1188"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fZcYA&#10;AADeAAAADwAAAGRycy9kb3ducmV2LnhtbERPS08CMRC+m/gfmjHhJi0ihCwUogSCFzXyOHCbbIfd&#10;jdvpZjvA6q+3Jibe5sv3nNmi87W6UBurwBYGfQOKOA+u4sLCfre+n4CKguywDkwWvijCYn57M8PM&#10;hSt/0GUrhUohHDO0UIo0mdYxL8lj7IeGOHGn0HqUBNtCuxavKdzX+sGYsfZYcWoosaFlSfnn9uwt&#10;mOdN3B2MfL+O3+JmtXpfD+RYW9u7656moIQ6+Rf/uV9cmj8aDR/h9510g5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OfZcYAAADeAAAADwAAAAAAAAAAAAAAAACYAgAAZHJz&#10;L2Rvd25yZXYueG1sUEsFBgAAAAAEAAQA9QAAAIsDAAAAAA==&#10;" path="m225,c101,,,101,,225l,9208v,125,101,225,225,225l1125,9433v124,,225,-100,225,-225l1350,225c1350,101,1249,,1125,l225,xe" fillcolor="#cfc" strokeweight="0">
                    <v:fill opacity="39321f"/>
                    <v:path arrowok="t" o:connecttype="custom" o:connectlocs="40,0;0,40;0,1644;40,1684;202,1684;242,1644;242,40;202,0;40,0" o:connectangles="0,0,0,0,0,0,0,0,0"/>
                  </v:shape>
                  <v:shape id="Freeform 169" o:spid="_x0000_s1189"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W6MUA&#10;AADeAAAADwAAAGRycy9kb3ducmV2LnhtbESPQYvCMBCF74L/IczC3jRdtSrVKCIseFBEd0GPQzM2&#10;xWZSmqx2/70RBG8zvPe9eTNftrYSN2p86VjBVz8BQZw7XXKh4PfnuzcF4QOyxsoxKfgnD8tFtzPH&#10;TLs7H+h2DIWIIewzVGBCqDMpfW7Iou+7mjhqF9dYDHFtCqkbvMdwW8lBkoylxZLjBYM1rQ3l1+Of&#10;jTWmchKuw3a/G/nL2ZjNaauRlfr8aFczEIHa8Da/6I2OXJoOU3i+E2e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xboxQAAAN4AAAAPAAAAAAAAAAAAAAAAAJgCAABkcnMv&#10;ZG93bnJldi54bWxQSwUGAAAAAAQABAD1AAAAigMAAAAA&#10;" path="m225,c101,,,101,,225l,9208v,125,101,225,225,225l1125,9433v124,,225,-100,225,-225l1350,225c1350,101,1249,,1125,l225,xe" fillcolor="#cfc" strokeweight=".45pt">
                    <v:fill opacity="39321f"/>
                    <v:stroke endcap="round"/>
                    <v:path arrowok="t" o:connecttype="custom" o:connectlocs="40,0;0,40;0,1644;40,1684;202,1684;242,1644;242,40;202,0;40,0" o:connectangles="0,0,0,0,0,0,0,0,0"/>
                  </v:shape>
                </v:group>
                <v:group id="Group 170" o:spid="_x0000_s1190" style="position:absolute;left:29641;top:12611;width:934;height:7162" coordorigin="738,1687" coordsize="242,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SGusQAAADeAAAADwAAAGRycy9kb3ducmV2LnhtbERPTYvCMBC9L/gfwgh7&#10;W9MqFalGEVHZgwirgngbmrEtNpPSxLb++82CsLd5vM9ZrHpTiZYaV1pWEI8iEMSZ1SXnCi7n3dcM&#10;hPPIGivLpOBFDlbLwccCU207/qH25HMRQtilqKDwvk6ldFlBBt3I1sSBu9vGoA+wyaVusAvhppLj&#10;KJpKgyWHhgJr2hSUPU5Po2DfYbeexNv28LhvXrdzcrweYlLqc9iv5yA89f5f/HZ/6zA/SSZT+Hs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JSGusQAAADeAAAA&#10;DwAAAAAAAAAAAAAAAACqAgAAZHJzL2Rvd25yZXYueG1sUEsFBgAAAAAEAAQA+gAAAJsDAAAAAA==&#10;">
                  <v:shape id="Freeform 171" o:spid="_x0000_s1191"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BEsYA&#10;AADeAAAADwAAAGRycy9kb3ducmV2LnhtbERPS08CMRC+m/gfmjHxJi0SkCwUggSCFzXyOHCbbIfd&#10;DdvpZjvC6q+3Jibe5sv3nOm887W6UBurwBb6PQOKOA+u4sLCfrd+GIOKguywDkwWvijCfHZ7M8XM&#10;hSt/0GUrhUohHDO0UIo0mdYxL8lj7IWGOHGn0HqUBNtCuxavKdzX+tGYkfZYcWoosaFlSfl5++kt&#10;mOdN3B2MfL+O3uJmtXpf9+VYW3t/1y0moIQ6+Rf/uV9cmj8cDp7g9510g5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EBEsYAAADeAAAADwAAAAAAAAAAAAAAAACYAgAAZHJz&#10;L2Rvd25yZXYueG1sUEsFBgAAAAAEAAQA9QAAAIsDAAAAAA==&#10;" path="m225,c101,,,101,,225l,9208v,125,101,225,225,225l1125,9433v124,,225,-100,225,-225l1350,225c1350,101,1249,,1125,l225,xe" fillcolor="#cfc" strokeweight="0">
                    <v:fill opacity="39321f"/>
                    <v:path arrowok="t" o:connecttype="custom" o:connectlocs="40,0;0,40;0,1644;40,1684;202,1684;242,1644;242,40;202,0;40,0" o:connectangles="0,0,0,0,0,0,0,0,0"/>
                  </v:shape>
                  <v:shape id="Freeform 172" o:spid="_x0000_s1192"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5dsYA&#10;AADeAAAADwAAAGRycy9kb3ducmV2LnhtbESPT2sCQQzF74LfYYjQm862/qlsHaUUCh4qohb0GHbi&#10;zuJOZtmZ6vbbm4PgLY+838vLYtX5Wl2pjVVgA6+jDBRxEWzFpYHfw/dwDiomZIt1YDLwTxFWy35v&#10;gbkNN97RdZ9KJSEcczTgUmpyrWPhyGMchYZYdufQekwi21LbFm8S7mv9lmUz7bFiueCwoS9HxWX/&#10;56XGXL+ny7jbbibxfHJuffyxyMa8DLrPD1CJuvQ0P+i1FW46HUtfeUdm0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a5dsYAAADeAAAADwAAAAAAAAAAAAAAAACYAgAAZHJz&#10;L2Rvd25yZXYueG1sUEsFBgAAAAAEAAQA9QAAAIsDAAAAAA==&#10;" path="m225,c101,,,101,,225l,9208v,125,101,225,225,225l1125,9433v124,,225,-100,225,-225l1350,225c1350,101,1249,,1125,l225,xe" fillcolor="#cfc" strokeweight=".45pt">
                    <v:fill opacity="39321f"/>
                    <v:stroke endcap="round"/>
                    <v:path arrowok="t" o:connecttype="custom" o:connectlocs="40,0;0,40;0,1644;40,1684;202,1684;242,1644;242,40;202,0;40,0" o:connectangles="0,0,0,0,0,0,0,0,0"/>
                  </v:shape>
                </v:group>
                <v:group id="Group 173" o:spid="_x0000_s1193" style="position:absolute;left:30575;top:12623;width:933;height:7157" coordorigin="1222,1690" coordsize="243,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sSyMQAAADeAAAADwAAAGRycy9kb3ducmV2LnhtbERPTWvCQBC9C/6HZQre&#10;6iZKSpu6ikgVDyJUC+JtyI5JMDsbstsk/ntXELzN433ObNGbSrTUuNKygngcgSDOrC45V/B3XL9/&#10;gnAeWWNlmRTcyMFiPhzMMNW2419qDz4XIYRdigoK7+tUSpcVZNCNbU0cuIttDPoAm1zqBrsQbio5&#10;iaIPabDk0FBgTauCsuvh3yjYdNgtp/FPu7teVrfzMdmfdjEpNXrrl98gPPX+JX66tzrMT5LpFz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sSyMQAAADeAAAA&#10;DwAAAAAAAAAAAAAAAACqAgAAZHJzL2Rvd25yZXYueG1sUEsFBgAAAAAEAAQA+gAAAJsDAAAAAA==&#10;">
                  <v:shape id="Freeform 174" o:spid="_x0000_s1194" style="position:absolute;left:1222;top:1690;width:243;height:1684;visibility:visible;mso-wrap-style:square;v-text-anchor:top" coordsize="1358,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rRcgA&#10;AADeAAAADwAAAGRycy9kb3ducmV2LnhtbESPQWsCQQyF70L/w5BCb3W2UsVuHUVEUYSK2lLoLeyk&#10;u4s7mWVm1PXfN4eCt4S8vPe+yaxzjbpQiLVnAy/9DBRx4W3NpYGvz9XzGFRMyBYbz2TgRhFm04fe&#10;BHPrr3ygyzGVSkw45migSqnNtY5FRQ5j37fEcvv1wWGSNZTaBryKuWv0IMtG2mHNklBhS4uKitPx&#10;7AyEenC6lUs92vp1aze7/cf3+efNmKfHbv4OKlGX7uL/742V+sPhqwAIjsy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EytFyAAAAN4AAAAPAAAAAAAAAAAAAAAAAJgCAABk&#10;cnMvZG93bnJldi54bWxQSwUGAAAAAAQABAD1AAAAjQMAAAAA&#10;" path="m226,c101,,,101,,226l,9207v,125,101,226,226,226l1132,9433v125,,226,-101,226,-226l1358,226c1358,101,1257,,1132,l226,xe" fillcolor="#cfc" strokeweight="0">
                    <v:fill opacity="39321f"/>
                    <v:path arrowok="t" o:connecttype="custom" o:connectlocs="40,0;0,40;0,1644;40,1684;203,1684;243,1644;243,40;203,0;40,0" o:connectangles="0,0,0,0,0,0,0,0,0"/>
                  </v:shape>
                  <v:shape id="Freeform 175" o:spid="_x0000_s1195" style="position:absolute;left:1222;top:1690;width:243;height:1684;visibility:visible;mso-wrap-style:square;v-text-anchor:top" coordsize="1358,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RmsMA&#10;AADeAAAADwAAAGRycy9kb3ducmV2LnhtbERPTWvCQBC9F/wPywi9lLoxNFJTV5FCi/RmDJ6H7JiE&#10;Zmfj7jZJ/71bKHibx/uczW4ynRjI+dayguUiAUFcWd1yraA8fTy/gvABWWNnmRT8kofddvawwVzb&#10;kY80FKEWMYR9jgqaEPpcSl81ZNAvbE8cuYt1BkOErpba4RjDTSfTJFlJgy3HhgZ7em+o+i5+jAJJ&#10;13Xq6q9kkmV5akN1fsJPo9TjfNq/gQg0hbv4333QcX6WvSzh7514g9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mRmsMAAADeAAAADwAAAAAAAAAAAAAAAACYAgAAZHJzL2Rv&#10;d25yZXYueG1sUEsFBgAAAAAEAAQA9QAAAIgDAAAAAA==&#10;" path="m226,c101,,,101,,226l,9207v,125,101,226,226,226l1132,9433v125,,226,-101,226,-226l1358,226c1358,101,1257,,1132,l226,xe" fillcolor="#cfc" strokeweight=".45pt">
                    <v:fill opacity="39321f"/>
                    <v:stroke endcap="round"/>
                    <v:path arrowok="t" o:connecttype="custom" o:connectlocs="40,0;0,40;0,1644;40,1684;203,1684;243,1644;243,40;203,0;40,0" o:connectangles="0,0,0,0,0,0,0,0,0"/>
                  </v:shape>
                </v:group>
                <v:group id="Group 176" o:spid="_x0000_s1196" style="position:absolute;left:35413;top:12598;width:902;height:7163" coordorigin="738,1687" coordsize="242,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nzxMQAAADeAAAADwAAAGRycy9kb3ducmV2LnhtbERPTWvCQBC9F/wPywi9&#10;6Sa2KRJdRUTFgwhVQbwN2TEJZmdDdk3iv+8WCr3N433OfNmbSrTUuNKygngcgSDOrC45V3A5b0dT&#10;EM4ja6wsk4IXOVguBm9zTLXt+Jvak89FCGGXooLC+zqV0mUFGXRjWxMH7m4bgz7AJpe6wS6Em0pO&#10;ouhLGiw5NBRY07qg7HF6GgW7DrvVR7xpD4/7+nU7J8frISal3of9agbCU+//xX/uvQ7zk+Rz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6nzxMQAAADeAAAA&#10;DwAAAAAAAAAAAAAAAACqAgAAZHJzL2Rvd25yZXYueG1sUEsFBgAAAAAEAAQA+gAAAJsDAAAAAA==&#10;">
                  <v:shape id="Freeform 177" o:spid="_x0000_s1197"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x0bMYA&#10;AADeAAAADwAAAGRycy9kb3ducmV2LnhtbERPS08CMRC+m/gfmjHhJi0ihCwUogSCFzXyOHCbbIfd&#10;jdvpZjvA6q+3Jibe5sv3nNmi87W6UBurwBYGfQOKOA+u4sLCfre+n4CKguywDkwWvijCYn57M8PM&#10;hSt/0GUrhUohHDO0UIo0mdYxL8lj7IeGOHGn0HqUBNtCuxavKdzX+sGYsfZYcWoosaFlSfnn9uwt&#10;mOdN3B2MfL+O3+JmtXpfD+RYW9u7656moIQ6+Rf/uV9cmj8aPQ7h9510g5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x0bMYAAADeAAAADwAAAAAAAAAAAAAAAACYAgAAZHJz&#10;L2Rvd25yZXYueG1sUEsFBgAAAAAEAAQA9QAAAIsDAAAAAA==&#10;" path="m225,c101,,,101,,225l,9208v,125,101,225,225,225l1125,9433v124,,225,-100,225,-225l1350,225c1350,101,1249,,1125,l225,xe" fillcolor="#cfc" strokeweight="0">
                    <v:fill opacity="39321f"/>
                    <v:path arrowok="t" o:connecttype="custom" o:connectlocs="40,0;0,40;0,1644;40,1684;202,1684;242,1644;242,40;202,0;40,0" o:connectangles="0,0,0,0,0,0,0,0,0"/>
                  </v:shape>
                  <v:shape id="Freeform 178" o:spid="_x0000_s1198"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3ADsYA&#10;AADeAAAADwAAAGRycy9kb3ducmV2LnhtbESPQWvCQBCF74L/YRmht2ajja2kboIIgoeW0ii0xyE7&#10;ZoPZ2ZBdNf333ULB2wzvfW/erMvRduJKg28dK5gnKQji2umWGwXHw+5xBcIHZI2dY1LwQx7KYjpZ&#10;Y67djT/pWoVGxBD2OSowIfS5lL42ZNEnrieO2skNFkNch0bqAW8x3HZykabP0mLL8YLBnraG6nN1&#10;sbHGSr6E89P48Z7507cx+683jazUw2zcvIIINIa7+Z/e68gtl1kGf+/EGW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3ADsYAAADeAAAADwAAAAAAAAAAAAAAAACYAgAAZHJz&#10;L2Rvd25yZXYueG1sUEsFBgAAAAAEAAQA9QAAAIsDAAAAAA==&#10;" path="m225,c101,,,101,,225l,9208v,125,101,225,225,225l1125,9433v124,,225,-100,225,-225l1350,225c1350,101,1249,,1125,l225,xe" fillcolor="#cfc" strokeweight=".45pt">
                    <v:fill opacity="39321f"/>
                    <v:stroke endcap="round"/>
                    <v:path arrowok="t" o:connecttype="custom" o:connectlocs="40,0;0,40;0,1644;40,1684;202,1684;242,1644;242,40;202,0;40,0" o:connectangles="0,0,0,0,0,0,0,0,0"/>
                  </v:shape>
                </v:group>
                <v:group id="Group 179" o:spid="_x0000_s1199" style="position:absolute;left:32480;top:12623;width:933;height:7163" coordorigin="738,1687" coordsize="242,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BrsMUAAADeAAAADwAAAGRycy9kb3ducmV2LnhtbERPS2vCQBC+F/wPywi9&#10;1U1sIxJdRUTFgxR8gHgbsmMSzM6G7JrEf98tFHqbj+8582VvKtFS40rLCuJRBII4s7rkXMHlvP2Y&#10;gnAeWWNlmRS8yMFyMXibY6ptx0dqTz4XIYRdigoK7+tUSpcVZNCNbE0cuLttDPoAm1zqBrsQbio5&#10;jqKJNFhyaCiwpnVB2eP0NAp2HXarz3jTHh739et2Tr6vh5iUeh/2qxkIT73/F/+59zrMT5Kv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BAa7DFAAAA3gAA&#10;AA8AAAAAAAAAAAAAAAAAqgIAAGRycy9kb3ducmV2LnhtbFBLBQYAAAAABAAEAPoAAACcAwAAAAA=&#10;">
                  <v:shape id="Freeform 180" o:spid="_x0000_s1200"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9MYA&#10;AADeAAAADwAAAGRycy9kb3ducmV2LnhtbERPTWvCQBC9F/oflil4q7uWGkrqKm1R9GJFbQ+9Ddlp&#10;EpqdDdlRo7++Wyh4m8f7nMms9406UhfrwBZGQwOKuAiu5tLCx35x/wQqCrLDJjBZOFOE2fT2ZoK5&#10;Cyfe0nEnpUohHHO0UIm0udaxqMhjHIaWOHHfofMoCXaldh2eUrhv9IMxmfZYc2qosKW3ioqf3cFb&#10;MK/LuP80clln73E5n28WI/lqrB3c9S/PoIR6uYr/3SuX5o/Hjxn8vZNu0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X9MYAAADeAAAADwAAAAAAAAAAAAAAAACYAgAAZHJz&#10;L2Rvd25yZXYueG1sUEsFBgAAAAAEAAQA9QAAAIsDAAAAAA==&#10;" path="m225,c101,,,101,,225l,9208v,125,101,225,225,225l1125,9433v124,,225,-100,225,-225l1350,225c1350,101,1249,,1125,l225,xe" fillcolor="#cfc" strokeweight="0">
                    <v:fill opacity="39321f"/>
                    <v:path arrowok="t" o:connecttype="custom" o:connectlocs="40,0;0,40;0,1644;40,1684;202,1684;242,1644;242,40;202,0;40,0" o:connectangles="0,0,0,0,0,0,0,0,0"/>
                  </v:shape>
                  <v:shape id="Freeform 181" o:spid="_x0000_s1201"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9eecYA&#10;AADeAAAADwAAAGRycy9kb3ducmV2LnhtbESPQWvCQBCF70L/wzKF3ppNbWwkukoRCjlUiqmgxyE7&#10;ZoPZ2ZDdavrv3ULB2wzvfW/eLNej7cSFBt86VvCSpCCIa6dbbhTsvz+e5yB8QNbYOSYFv+RhvXqY&#10;LLHQ7so7ulShETGEfYEKTAh9IaWvDVn0ieuJo3Zyg8UQ16GResBrDLednKbpm7TYcrxgsKeNofpc&#10;/dhYYy7zcH4dv7aZPx2NKQ+fGlmpp8fxfQEi0Bju5n+61JGbzbIc/t6JM8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9eecYAAADeAAAADwAAAAAAAAAAAAAAAACYAgAAZHJz&#10;L2Rvd25yZXYueG1sUEsFBgAAAAAEAAQA9QAAAIsDAAAAAA==&#10;" path="m225,c101,,,101,,225l,9208v,125,101,225,225,225l1125,9433v124,,225,-100,225,-225l1350,225c1350,101,1249,,1125,l225,xe" fillcolor="#cfc" strokeweight=".45pt">
                    <v:fill opacity="39321f"/>
                    <v:stroke endcap="round"/>
                    <v:path arrowok="t" o:connecttype="custom" o:connectlocs="40,0;0,40;0,1644;40,1684;202,1684;242,1644;242,40;202,0;40,0" o:connectangles="0,0,0,0,0,0,0,0,0"/>
                  </v:shape>
                </v:group>
                <v:group id="Group 182" o:spid="_x0000_s1202" style="position:absolute;left:31546;top:12604;width:934;height:7157" coordorigin="1222,1690" coordsize="243,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5BxC7IAAAA&#10;3gAAAA8AAAAAAAAAAAAAAAAAqgIAAGRycy9kb3ducmV2LnhtbFBLBQYAAAAABAAEAPoAAACfAwAA&#10;AAA=&#10;">
                  <v:shape id="Freeform 183" o:spid="_x0000_s1203" style="position:absolute;left:1222;top:1690;width:243;height:1684;visibility:visible;mso-wrap-style:square;v-text-anchor:top" coordsize="1358,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mC2MQA&#10;AADeAAAADwAAAGRycy9kb3ducmV2LnhtbERPTWsCMRC9C/6HMAVvmq2o1K1RpFQUQbG2CN6GzXR3&#10;cTNZkqjrvzeC4G0e73Mms8ZU4kLOl5YVvPcSEMSZ1SXnCv5+F90PED4ga6wsk4IbeZhN260Jptpe&#10;+Ycu+5CLGMI+RQVFCHUqpc8KMuh7tiaO3L91BkOELpfa4TWGm0r2k2QkDZYcGwqs6aug7LQ/GwWu&#10;7J9u+bccre2y1qvtbnM4H8dKdd6a+SeIQE14iZ/ulY7zh8PBGB7vxBv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pgtjEAAAA3gAAAA8AAAAAAAAAAAAAAAAAmAIAAGRycy9k&#10;b3ducmV2LnhtbFBLBQYAAAAABAAEAPUAAACJAwAAAAA=&#10;" path="m226,c101,,,101,,226l,9207v,125,101,226,226,226l1132,9433v125,,226,-101,226,-226l1358,226c1358,101,1257,,1132,l226,xe" fillcolor="#cfc" strokeweight="0">
                    <v:fill opacity="39321f"/>
                    <v:path arrowok="t" o:connecttype="custom" o:connectlocs="40,0;0,40;0,1644;40,1684;203,1684;243,1644;243,40;203,0;40,0" o:connectangles="0,0,0,0,0,0,0,0,0"/>
                  </v:shape>
                  <v:shape id="Freeform 184" o:spid="_x0000_s1204" style="position:absolute;left:1222;top:1690;width:243;height:1684;visibility:visible;mso-wrap-style:square;v-text-anchor:top" coordsize="1358,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i3MQA&#10;AADeAAAADwAAAGRycy9kb3ducmV2LnhtbESPQWvCQBCF7wX/wzKCl6KbCikaXUUKSumtGjwP2TEJ&#10;Zmfj7qrpv+8cCr3NMG/ee996O7hOPSjE1rOBt1kGirjytuXaQHnaTxegYkK22HkmAz8UYbsZvayx&#10;sP7J3/Q4plqJCccCDTQp9YXWsWrIYZz5nlhuFx8cJllDrW3Ap5i7Ts+z7F07bFkSGuzpo6Hqerw7&#10;A5puy3mov7JBl+WpTdX5FQ/OmMl42K1AJRrSv/jv+9NK/TzPBUBw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sotzEAAAA3gAAAA8AAAAAAAAAAAAAAAAAmAIAAGRycy9k&#10;b3ducmV2LnhtbFBLBQYAAAAABAAEAPUAAACJAwAAAAA=&#10;" path="m226,c101,,,101,,226l,9207v,125,101,226,226,226l1132,9433v125,,226,-101,226,-226l1358,226c1358,101,1257,,1132,l226,xe" fillcolor="#cfc" strokeweight=".45pt">
                    <v:fill opacity="39321f"/>
                    <v:stroke endcap="round"/>
                    <v:path arrowok="t" o:connecttype="custom" o:connectlocs="40,0;0,40;0,1644;40,1684;203,1684;243,1644;243,40;203,0;40,0" o:connectangles="0,0,0,0,0,0,0,0,0"/>
                  </v:shape>
                </v:group>
                <v:group id="Group 185" o:spid="_x0000_s1205" style="position:absolute;left:33420;top:12604;width:933;height:7163" coordorigin="738,1687" coordsize="242,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i+27FAAAA3gAA&#10;AA8AAAAAAAAAAAAAAAAAqgIAAGRycy9kb3ducmV2LnhtbFBLBQYAAAAABAAEAPoAAACcAwAAAAA=&#10;">
                  <v:shape id="Freeform 186" o:spid="_x0000_s1206"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HKsUA&#10;AADeAAAADwAAAGRycy9kb3ducmV2LnhtbERPS2vCQBC+F/wPywi91V2FSEldRUWxl7b46KG3ITtN&#10;gtnZkJ1q2l/fLRS8zcf3nNmi9426UBfrwBbGIwOKuAiu5tLC6bh9eAQVBdlhE5gsfFOExXxwN8Pc&#10;hSvv6XKQUqUQjjlaqETaXOtYVOQxjkJLnLjP0HmUBLtSuw6vKdw3emLMVHusOTVU2NK6ouJ8+PIW&#10;zGoXj+9Gfl6mr3G32bxtx/LRWHs/7JdPoIR6uYn/3c8uzc+ybAJ/76Qb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UcqxQAAAN4AAAAPAAAAAAAAAAAAAAAAAJgCAABkcnMv&#10;ZG93bnJldi54bWxQSwUGAAAAAAQABAD1AAAAigMAAAAA&#10;" path="m225,c101,,,101,,225l,9208v,125,101,225,225,225l1125,9433v124,,225,-100,225,-225l1350,225c1350,101,1249,,1125,l225,xe" fillcolor="#cfc" strokeweight="0">
                    <v:fill opacity="39321f"/>
                    <v:path arrowok="t" o:connecttype="custom" o:connectlocs="40,0;0,40;0,1644;40,1684;202,1684;242,1644;242,40;202,0;40,0" o:connectangles="0,0,0,0,0,0,0,0,0"/>
                  </v:shape>
                  <v:shape id="Freeform 187" o:spid="_x0000_s1207"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Op8UA&#10;AADeAAAADwAAAGRycy9kb3ducmV2LnhtbESPQYvCMBCF74L/IczC3jRdtSrVKCIseFBEd0GPQzM2&#10;xWZSmqx2/70RBG8zvPe9eTNftrYSN2p86VjBVz8BQZw7XXKh4PfnuzcF4QOyxsoxKfgnD8tFtzPH&#10;TLs7H+h2DIWIIewzVGBCqDMpfW7Iou+7mjhqF9dYDHFtCqkbvMdwW8lBkoylxZLjBYM1rQ3l1+Of&#10;jTWmchKuw3a/G/nL2ZjNaauRlfr8aFczEIHa8Da/6I2OXJqmQ3i+E2e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Tc6nxQAAAN4AAAAPAAAAAAAAAAAAAAAAAJgCAABkcnMv&#10;ZG93bnJldi54bWxQSwUGAAAAAAQABAD1AAAAigMAAAAA&#10;" path="m225,c101,,,101,,225l,9208v,125,101,225,225,225l1125,9433v124,,225,-100,225,-225l1350,225c1350,101,1249,,1125,l225,xe" fillcolor="#cfc" strokeweight=".45pt">
                    <v:fill opacity="39321f"/>
                    <v:stroke endcap="round"/>
                    <v:path arrowok="t" o:connecttype="custom" o:connectlocs="40,0;0,40;0,1644;40,1684;202,1684;242,1644;242,40;202,0;40,0" o:connectangles="0,0,0,0,0,0,0,0,0"/>
                  </v:shape>
                </v:group>
                <v:group id="Group 188" o:spid="_x0000_s1208" style="position:absolute;left:34417;top:12598;width:933;height:7163" coordorigin="738,1687" coordsize="242,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VY9sUAAADeAAAADwAAAGRycy9kb3ducmV2LnhtbERPS2vCQBC+F/wPywi9&#10;1U1sIxJdRUTFgxR8gHgbsmMSzM6G7JrEf98tFHqbj+8582VvKtFS40rLCuJRBII4s7rkXMHlvP2Y&#10;gnAeWWNlmRS8yMFyMXibY6ptx0dqTz4XIYRdigoK7+tUSpcVZNCNbE0cuLttDPoAm1zqBrsQbio5&#10;jqKJNFhyaCiwpnVB2eP0NAp2HXarz3jTHh739et2Tr6vh5iUeh/2qxkIT73/F/+59zrMT5LkC3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VWPbFAAAA3gAA&#10;AA8AAAAAAAAAAAAAAAAAqgIAAGRycy9kb3ducmV2LnhtbFBLBQYAAAAABAAEAPoAAACcAwAAAAA=&#10;">
                  <v:shape id="Freeform 189" o:spid="_x0000_s1209"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fXsYA&#10;AADeAAAADwAAAGRycy9kb3ducmV2LnhtbERPwWoCMRC9C/5DGMGbJhYU2RqlimIvrVTbQ2/DZrq7&#10;dDNZNlPd9usbQfCdZnjz3pu3WHW+VmdqYxXYwmRsQBHnwVVcWHg/7UZzUFGQHdaBycIvRVgt+70F&#10;Zi5c+I3ORylUMuGYoYVSpMm0jnlJHuM4NMSJ+wqtR0lrW2jX4iWZ+1o/GDPTHitOCSU2tCkp/z7+&#10;eAtmvY+nDyN/L7PXuN9uD7uJfNbWDgfd0yMooU7uxzf1s0vvTxPgWifN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DfXsYAAADeAAAADwAAAAAAAAAAAAAAAACYAgAAZHJz&#10;L2Rvd25yZXYueG1sUEsFBgAAAAAEAAQA9QAAAIsDAAAAAA==&#10;" path="m225,c101,,,101,,225l,9208v,125,101,225,225,225l1125,9433v124,,225,-100,225,-225l1350,225c1350,101,1249,,1125,l225,xe" fillcolor="#cfc" strokeweight="0">
                    <v:fill opacity="39321f"/>
                    <v:path arrowok="t" o:connecttype="custom" o:connectlocs="40,0;0,40;0,1644;40,1684;202,1684;242,1644;242,40;202,0;40,0" o:connectangles="0,0,0,0,0,0,0,0,0"/>
                  </v:shape>
                  <v:shape id="Freeform 190" o:spid="_x0000_s1210"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ptP8YA&#10;AADeAAAADwAAAGRycy9kb3ducmV2LnhtbESPQWvCQBCF7wX/wzKF3uqm1qhEN0GEgocWqS3occiO&#10;2WB2NmS3Sfrv3YLQ2wzvfW/ebIrRNqKnzteOFbxMExDEpdM1Vwq+v96eVyB8QNbYOCYFv+ShyCcP&#10;G8y0G/iT+mOoRAxhn6ECE0KbSelLQxb91LXEUbu4zmKIa1dJ3eEQw20jZ0mykBZrjhcMtrQzVF6P&#10;PzbWWMlluL6Oh4+5v5yN2Z/eNbJST4/jdg0i0Bj+zXd6ryOXpukC/t6JM8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ptP8YAAADeAAAADwAAAAAAAAAAAAAAAACYAgAAZHJz&#10;L2Rvd25yZXYueG1sUEsFBgAAAAAEAAQA9QAAAIsDAAAAAA==&#10;" path="m225,c101,,,101,,225l,9208v,125,101,225,225,225l1125,9433v124,,225,-100,225,-225l1350,225c1350,101,1249,,1125,l225,xe" fillcolor="#cfc" strokeweight=".45pt">
                    <v:fill opacity="39321f"/>
                    <v:stroke endcap="round"/>
                    <v:path arrowok="t" o:connecttype="custom" o:connectlocs="40,0;0,40;0,1644;40,1684;202,1684;242,1644;242,40;202,0;40,0" o:connectangles="0,0,0,0,0,0,0,0,0"/>
                  </v:shape>
                </v:group>
                <v:group id="Group 191" o:spid="_x0000_s1211" style="position:absolute;left:30035;top:12534;width:102;height:7170" coordorigin="3773,1687" coordsize="24,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GgcUAAADeAAAADwAAAGRycy9kb3ducmV2LnhtbERPS2vCQBC+F/wPywi9&#10;1U0sqRJdRUTFgxR8gHgbsmMSzM6G7JrEf98tFHqbj+8582VvKtFS40rLCuJRBII4s7rkXMHlvP2Y&#10;gnAeWWNlmRS8yMFyMXibY6ptx0dqTz4XIYRdigoK7+tUSpcVZNCNbE0cuLttDPoAm1zqBrsQbio5&#10;jqIvabDk0FBgTeuCssfpaRTsOuxWn/GmPTzu69ftnHxfDzEp9T7sVzMQnnr/L/5z73WYnyTJ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HxoHFAAAA3gAA&#10;AA8AAAAAAAAAAAAAAAAAqgIAAGRycy9kb3ducmV2LnhtbFBLBQYAAAAABAAEAPoAAACcAwAAAAA=&#10;">
                  <v:shape id="Freeform 192" o:spid="_x0000_s1212" style="position:absolute;left:3773;top:1687;width:24;height:1684;visibility:visible;mso-wrap-style:square;v-text-anchor:top" coordsize="134,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B2cYA&#10;AADeAAAADwAAAGRycy9kb3ducmV2LnhtbESPQUvDQBCF74L/YRnBm91UjEjstpTSiigeXKVeh+yY&#10;jcnOhuyaxn/vHARvM7w3732z2syhVxONqY1sYLkoQBHX0bXcGHh/O1zdgUoZ2WEfmQz8UILN+vxs&#10;hZWLJ36lyeZGSQinCg34nIdK61R7CpgWcSAW7TOOAbOsY6PdiCcJD72+LopbHbBlafA40M5T3dnv&#10;YMAe/c3edl+Ju+eP4/T0YvHh0BpzeTFv70FlmvO/+e/60Ql+WZbCK+/ID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B2cYAAADeAAAADwAAAAAAAAAAAAAAAACYAgAAZHJz&#10;L2Rvd25yZXYueG1sUEsFBgAAAAAEAAQA9QAAAIsDAAAAAA==&#10;" path="m23,c10,,,10,,22l,9411v,13,10,22,23,22l112,9433v12,,22,-9,22,-22l134,22c134,10,124,,112,l23,xe" fillcolor="gray" strokeweight="0">
                    <v:path arrowok="t" o:connecttype="custom" o:connectlocs="4,0;0,4;0,1680;4,1684;20,1684;24,1680;24,4;20,0;4,0" o:connectangles="0,0,0,0,0,0,0,0,0"/>
                  </v:shape>
                  <v:shape id="Freeform 193" o:spid="_x0000_s1213" style="position:absolute;left:3773;top:1687;width:24;height:1684;visibility:visible;mso-wrap-style:square;v-text-anchor:top" coordsize="134,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8YcYA&#10;AADeAAAADwAAAGRycy9kb3ducmV2LnhtbESP3WrCQBCF7wXfYZlC73TTwhYbXUMNFQTBUn/up9kx&#10;CcnOhuxW49t3hYJ3M5wz5zuzyAbbigv1vnas4WWagCAunKm51HA8rCczED4gG2wdk4YbeciW49EC&#10;U+Ou/E2XfShFDGGfooYqhC6V0hcVWfRT1xFH7ex6iyGufSlNj9cYblv5miRv0mLNkVBhR3lFRbP/&#10;tRp+tuXKNPnp66Y+z2zWzc4NEa6fn4aPOYhAQ3iY/683JtZXSr3D/Z04g1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k8YcYAAADeAAAADwAAAAAAAAAAAAAAAACYAgAAZHJz&#10;L2Rvd25yZXYueG1sUEsFBgAAAAAEAAQA9QAAAIsDAAAAAA==&#10;" path="m23,c10,,,10,,22l,9411v,13,10,22,23,22l112,9433v12,,22,-9,22,-22l134,22c134,10,124,,112,l23,xe" filled="f" strokeweight=".45pt">
                    <v:stroke endcap="round"/>
                    <v:path arrowok="t" o:connecttype="custom" o:connectlocs="4,0;0,4;0,1680;4,1684;20,1684;24,1680;24,4;20,0;4,0" o:connectangles="0,0,0,0,0,0,0,0,0"/>
                  </v:shape>
                </v:group>
                <v:shape id="Freeform 194" o:spid="_x0000_s1214" style="position:absolute;left:34709;top:12280;width:9753;height:8967;flip:x;visibility:visible;mso-wrap-style:square;v-text-anchor:top" coordsize="12483,11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neRMYA&#10;AADeAAAADwAAAGRycy9kb3ducmV2LnhtbESPQWvCQBCF7wX/wzJCb3VjIUFSV1HBosdqhfY2ZMck&#10;7e5syG5N/PedQ6G3GebNe+9brkfv1I362AY2MJ9loIirYFuuDbyf908LUDEhW3SBycCdIqxXk4cl&#10;ljYM/Ea3U6qVmHAs0UCTUldqHauGPMZZ6Ijldg29xyRrX2vb4yDm3unnLCu0x5YlocGOdg1V36cf&#10;b2AY3CK+fhTXy/ZrdJ90yQ/z89GYx+m4eQGVaEz/4r/vg5X6eV4IgODID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neRMYAAADeAAAADwAAAAAAAAAAAAAAAACYAgAAZHJz&#10;L2Rvd25yZXYueG1sUEsFBgAAAAAEAAQA9QAAAIsDA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endcap="round"/>
                  <v:path arrowok="t" o:connecttype="custom" o:connectlocs="947935,152;905038,11542;881598,152;824716,11542;805416,152;764395,11542;764395,11542;734860,152;712904,12073;702278,6834;711498,759;709232,30146;707435,51179;694152,77072;693449,91196;692745,116482;693605,142603;692589,166901;691652,180342;699387,225750;685401,247239;694230,271234;684307,316566;677744,338283;673134,360076;655944,391968;665789,404952;647036,453853;653444,495161;637660,527736;644224,573144;630316,591824;638051,630778;635941,654621;634066,682260;632972,703825;633207,726302;620861,722505;619924,751056;607813,767913;593045,788795;572261,785074;537804,809600;500768,809449;492954,823648;433337,828052;402083,847339;376611,841189;331215,861387;309727,865032;252689,873764;226826,865715;216747,878396;158302,884471;145487,874220;96809,890242;70322,881206;52194,882800;20706,885154;4141,884547" o:connectangles="0,0,0,0,0,0,0,0,0,0,0,0,0,0,0,0,0,0,0,0,0,0,0,0,0,0,0,0,0,0,0,0,0,0,0,0,0,0,0,0,0,0,0,0,0,0,0,0,0,0,0,0,0,0,0,0,0,0,0,0"/>
                  <o:lock v:ext="edit" verticies="t"/>
                </v:shape>
                <v:shape id="Freeform 195" o:spid="_x0000_s1215" style="position:absolute;left:16770;top:12255;width:8572;height:8966;visibility:visible;mso-wrap-style:square;v-text-anchor:top" coordsize="12483,11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TXR8EA&#10;AADeAAAADwAAAGRycy9kb3ducmV2LnhtbERP24rCMBB9F/yHMIJvmlZQ1mosIggiCm71A4Zmti3b&#10;TEoSbffvN8LCvs3hXGebD6YVL3K+sawgnScgiEurG64UPO7H2QcIH5A1tpZJwQ95yHfj0RYzbXv+&#10;pFcRKhFD2GeooA6hy6T0ZU0G/dx2xJH7ss5giNBVUjvsY7hp5SJJVtJgw7Ghxo4ONZXfxdMoWCS3&#10;y+MqrbQ3OvdDeW3XTh+Vmk6G/QZEoCH8i//cJx3nL5erFN7vxBv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E10fBAAAA3gAAAA8AAAAAAAAAAAAAAAAAmAIAAGRycy9kb3du&#10;cmV2LnhtbFBLBQYAAAAABAAEAPUAAACGAw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v:path arrowok="t" o:connecttype="custom" o:connectlocs="833146,152;795444,11542;774842,152;724848,11542;707885,152;671832,11542;671832,11542;645873,152;626576,12073;617236,6834;625340,759;623348,30146;621769,51179;610094,77072;609476,91196;608858,116482;609614,142603;608721,166901;607897,180342;614696,225750;602403,247239;610163,271234;601442,316566;595673,338283;591621,360076;576513,391968;585166,404952;568684,453853;574316,495161;560444,527736;566212,573144;553988,591824;560787,630778;558933,654621;557285,682260;556323,703825;556529,726302;545679,722505;544855,751056;534210,767913;521231,788795;502964,785074;472679,809600;440128,809449;433260,823648;380863,828052;353393,847339;331006,841189;291107,861387;272221,865032;222090,873764;199359,865715;190500,878396;139132,884471;127870,874220;85086,890242;61806,881206;45874,882800;18198,885154;3640,884547" o:connectangles="0,0,0,0,0,0,0,0,0,0,0,0,0,0,0,0,0,0,0,0,0,0,0,0,0,0,0,0,0,0,0,0,0,0,0,0,0,0,0,0,0,0,0,0,0,0,0,0,0,0,0,0,0,0,0,0,0,0,0,0"/>
                  <o:lock v:ext="edit" verticies="t"/>
                </v:shape>
                <v:group id="Group 196" o:spid="_x0000_s1216" style="position:absolute;left:23164;top:12604;width:934;height:7163" coordorigin="738,1687" coordsize="242,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yvpMQAAADeAAAADwAAAGRycy9kb3ducmV2LnhtbERPTYvCMBC9L/gfwgje&#10;1rRKZalGEXHFgwirC+JtaMa22ExKk23rvzeCsLd5vM9ZrHpTiZYaV1pWEI8jEMSZ1SXnCn7P359f&#10;IJxH1lhZJgUPcrBaDj4WmGrb8Q+1J5+LEMIuRQWF93UqpcsKMujGtiYO3M02Bn2ATS51g10IN5Wc&#10;RNFMGiw5NBRY06ag7H76Mwp2HXbrabxtD/fb5nE9J8fLISalRsN+PQfhqff/4rd7r8P8JJlN4PV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ByvpMQAAADeAAAA&#10;DwAAAAAAAAAAAAAAAACqAgAAZHJzL2Rvd25yZXYueG1sUEsFBgAAAAAEAAQA+gAAAJsDAAAAAA==&#10;">
                  <v:shape id="Freeform 197" o:spid="_x0000_s1217"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oDMYA&#10;AADeAAAADwAAAGRycy9kb3ducmV2LnhtbERPTWvCQBC9F/oflil4q7u2GErqKm1R9GJFbQ+9Ddlp&#10;EpqdDdlRo7++Wyh4m8f7nMms9406UhfrwBZGQwOKuAiu5tLCx35x/wQqCrLDJjBZOFOE2fT2ZoK5&#10;Cyfe0nEnpUohHHO0UIm0udaxqMhjHIaWOHHfofMoCXaldh2eUrhv9IMxmfZYc2qosKW3ioqf3cFb&#10;MK/LuP80clln73E5n28WI/lqrB3c9S/PoIR6uYr/3SuX5o/H2SP8vZNu0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koDMYAAADeAAAADwAAAAAAAAAAAAAAAACYAgAAZHJz&#10;L2Rvd25yZXYueG1sUEsFBgAAAAAEAAQA9QAAAIsDAAAAAA==&#10;" path="m225,c101,,,101,,225l,9208v,125,101,225,225,225l1125,9433v124,,225,-100,225,-225l1350,225c1350,101,1249,,1125,l225,xe" fillcolor="#cfc" strokeweight="0">
                    <v:fill opacity="39321f"/>
                    <v:path arrowok="t" o:connecttype="custom" o:connectlocs="40,0;0,40;0,1644;40,1684;202,1684;242,1644;242,40;202,0;40,0" o:connectangles="0,0,0,0,0,0,0,0,0"/>
                  </v:shape>
                  <v:shape id="Freeform 198" o:spid="_x0000_s1218" style="position:absolute;left:738;top:1687;width:242;height:1684;visibility:visible;mso-wrap-style:square;v-text-anchor:top" coordsize="1350,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icbscA&#10;AADeAAAADwAAAGRycy9kb3ducmV2LnhtbESPT2vCQBDF7wW/wzJCb3VTTaKkriKCkENL8Q+0xyE7&#10;ZoPZ2ZBdNf323ULB2wzv/d68Wa4H24ob9b5xrOB1koAgrpxuuFZwOu5eFiB8QNbYOiYFP+RhvRo9&#10;LbHQ7s57uh1CLWII+wIVmBC6QkpfGbLoJ64jjtrZ9RZDXPta6h7vMdy2cpokubTYcLxgsKOtoepy&#10;uNpYYyHn4TIbPj9Sf/42pvx618hKPY+HzRuIQEN4mP/pUkcuy/IU/t6JM8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InG7HAAAA3gAAAA8AAAAAAAAAAAAAAAAAmAIAAGRy&#10;cy9kb3ducmV2LnhtbFBLBQYAAAAABAAEAPUAAACMAwAAAAA=&#10;" path="m225,c101,,,101,,225l,9208v,125,101,225,225,225l1125,9433v124,,225,-100,225,-225l1350,225c1350,101,1249,,1125,l225,xe" fillcolor="#cfc" strokeweight=".45pt">
                    <v:fill opacity="39321f"/>
                    <v:stroke endcap="round"/>
                    <v:path arrowok="t" o:connecttype="custom" o:connectlocs="40,0;0,40;0,1644;40,1684;202,1684;242,1644;242,40;202,0;40,0" o:connectangles="0,0,0,0,0,0,0,0,0"/>
                  </v:shape>
                </v:group>
                <v:group id="Group 199" o:spid="_x0000_s1219" style="position:absolute;left:36398;top:12604;width:933;height:7157" coordorigin="1222,1690" coordsize="243,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30MQAAADeAAAADwAAAGRycy9kb3ducmV2LnhtbERPTYvCMBC9L/gfwgh7&#10;W9MqFalGEXFlDyKsCuJtaMa22ExKk23rvzeCsLd5vM9ZrHpTiZYaV1pWEI8iEMSZ1SXnCs6n768Z&#10;COeRNVaWScGDHKyWg48Fptp2/Evt0ecihLBLUUHhfZ1K6bKCDLqRrYkDd7ONQR9gk0vdYBfCTSXH&#10;UTSVBksODQXWtCkoux//jIJdh916Em/b/f22eVxPyeGyj0mpz2G/noPw1Pt/8dv9o8P8JJkm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U30MQAAADeAAAA&#10;DwAAAAAAAAAAAAAAAACqAgAAZHJzL2Rvd25yZXYueG1sUEsFBgAAAAAEAAQA+gAAAJsDAAAAAA==&#10;">
                  <v:shape id="Freeform 200" o:spid="_x0000_s1220" style="position:absolute;left:1222;top:1690;width:243;height:1684;visibility:visible;mso-wrap-style:square;v-text-anchor:top" coordsize="1358,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KysUA&#10;AADeAAAADwAAAGRycy9kb3ducmV2LnhtbERP32vCMBB+H/g/hBP2NlMFy6xNZYgyGTi2Oga+Hc2t&#10;LTaXkkSt//0iDPZ2H9/Py1eD6cSFnG8tK5hOEhDEldUt1wq+DtunZxA+IGvsLJOCG3lYFaOHHDNt&#10;r/xJlzLUIoawz1BBE0KfSemrhgz6ie2JI/djncEQoauldniN4aaTsyRJpcGWY0ODPa0bqk7l2Shw&#10;7ex0qzcyfbOvvd69f+y/z8eFUo/j4WUJItAQ/sV/7p2O8+fzNIX7O/EG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0rKxQAAAN4AAAAPAAAAAAAAAAAAAAAAAJgCAABkcnMv&#10;ZG93bnJldi54bWxQSwUGAAAAAAQABAD1AAAAigMAAAAA&#10;" path="m226,c101,,,101,,226l,9207v,125,101,226,226,226l1132,9433v125,,226,-101,226,-226l1358,226c1358,101,1257,,1132,l226,xe" fillcolor="#cfc" strokeweight="0">
                    <v:fill opacity="39321f"/>
                    <v:path arrowok="t" o:connecttype="custom" o:connectlocs="40,0;0,40;0,1644;40,1684;203,1684;243,1644;243,40;203,0;40,0" o:connectangles="0,0,0,0,0,0,0,0,0"/>
                  </v:shape>
                  <v:shape id="Freeform 201" o:spid="_x0000_s1221" style="position:absolute;left:1222;top:1690;width:243;height:1684;visibility:visible;mso-wrap-style:square;v-text-anchor:top" coordsize="1358,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nwFcEA&#10;AADeAAAADwAAAGRycy9kb3ducmV2LnhtbERPTYvCMBC9C/6HMIIX0XQFXa1GkQVl8WYtex6asS02&#10;k5pE7f77zYLgbR7vc9bbzjTiQc7XlhV8TBIQxIXVNZcK8vN+vADhA7LGxjIp+CUP202/t8ZU2yef&#10;6JGFUsQQ9ikqqEJoUyl9UZFBP7EtceQu1hkMEbpSaofPGG4aOU2SuTRYc2yosKWvioprdjcKJN2W&#10;U1cek07m+bkOxc8ID0ap4aDbrUAE6sJb/HJ/6zh/Npt/wv878Qa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p8BXBAAAA3gAAAA8AAAAAAAAAAAAAAAAAmAIAAGRycy9kb3du&#10;cmV2LnhtbFBLBQYAAAAABAAEAPUAAACGAwAAAAA=&#10;" path="m226,c101,,,101,,226l,9207v,125,101,226,226,226l1132,9433v125,,226,-101,226,-226l1358,226c1358,101,1257,,1132,l226,xe" fillcolor="#cfc" strokeweight=".45pt">
                    <v:fill opacity="39321f"/>
                    <v:stroke endcap="round"/>
                    <v:path arrowok="t" o:connecttype="custom" o:connectlocs="40,0;0,40;0,1644;40,1684;203,1684;243,1644;243,40;203,0;40,0" o:connectangles="0,0,0,0,0,0,0,0,0"/>
                  </v:shape>
                </v:group>
                <v:line id="Line 202" o:spid="_x0000_s1222" style="position:absolute;visibility:visible;mso-wrap-style:square" from="25361,12268" to="34651,12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hazMgAAADeAAAADwAAAGRycy9kb3ducmV2LnhtbESPMW/CQAyF90r9DydX6lLBBVBQlXIg&#10;QKJlYIF2YbNybpI25wu5Cwn/vh6Qutl6z+99XqwGV6srtaHybGAyTkAR595WXBj4+tyNXkGFiGyx&#10;9kwGbhRgtXx8WGBmfc9Hup5ioSSEQ4YGyhibTOuQl+QwjH1DLNq3bx1GWdtC2xZ7CXe1nibJXDus&#10;WBpKbGhbUv576pyB2fusum3Dzznd1P3lozl0x5dDZ8zz07B+AxVpiP/m+/XeCn6azoVX3pEZ9P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shazMgAAADeAAAADwAAAAAA&#10;AAAAAAAAAAChAgAAZHJzL2Rvd25yZXYueG1sUEsFBgAAAAAEAAQA+QAAAJYDAAAAAA==&#10;" strokeweight="1.5pt">
                  <v:stroke dashstyle="1 1" endcap="round"/>
                </v:line>
                <v:line id="Line 203" o:spid="_x0000_s1223" style="position:absolute;flip:y;visibility:visible;mso-wrap-style:square" from="30162,20002" to="30168,24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55ysQAAADeAAAADwAAAGRycy9kb3ducmV2LnhtbERP3WrCMBS+F/YO4Qi709SBQTujuEFh&#10;PyBUfYBDc9YWm5OaZLV7+2Uw8O58fL9nsxttJwbyoXWsYTHPQBBXzrRcazifitkKRIjIBjvHpOGH&#10;Auy2D5MN5sbduKThGGuRQjjkqKGJsc+lDFVDFsPc9cSJ+3LeYkzQ19J4vKVw28mnLFPSYsupocGe&#10;XhuqLsdvqwE/3ldXtTdX5T8LtTiU42koXrR+nI77ZxCRxngX/7vfTJq/XKo1/L2Tbp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bnnKxAAAAN4AAAAPAAAAAAAAAAAA&#10;AAAAAKECAABkcnMvZG93bnJldi54bWxQSwUGAAAAAAQABAD5AAAAkgMAAAAA&#10;" strokeweight="1.25pt">
                  <v:stroke dashstyle="1 1" endarrow="block"/>
                </v:line>
                <v:shape id="Text Box 204" o:spid="_x0000_s1224" type="#_x0000_t202" style="position:absolute;left:5200;top:6540;width:972;height:7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SDMUA&#10;AADeAAAADwAAAGRycy9kb3ducmV2LnhtbESPT2/CMAzF75P4DpGRdhspTN2mjoAQaH+udFx6sxLT&#10;ViRO1WTQffv5MGk3W35+7/3W2yl4daUx9ZENLBcFKGIbXc+tgdPX28MLqJSRHfrIZOCHEmw3s7s1&#10;Vi7e+EjXOrdKTDhVaKDLeai0TrajgGkRB2K5neMYMMs6ttqNeBPz4PWqKJ50wJ4locOB9h3ZS/0d&#10;DDT7xutoT6X9OD5q3NWHd98cjLmfT7tXUJmm/C/++/50Ur8snwVAcGQG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5IMxQAAAN4AAAAPAAAAAAAAAAAAAAAAAJgCAABkcnMv&#10;ZG93bnJldi54bWxQSwUGAAAAAAQABAD1AAAAigMAAAAA&#10;" filled="f" stroked="f">
                  <v:textbox style="layout-flow:vertical-ideographic" inset="0,0,0,0">
                    <w:txbxContent>
                      <w:p w14:paraId="339377CC" w14:textId="77777777" w:rsidR="00EF2C80" w:rsidRPr="005A7169" w:rsidRDefault="00EF2C80" w:rsidP="00696284">
                        <w:pPr>
                          <w:widowControl w:val="0"/>
                          <w:ind w:firstLine="284"/>
                          <w:jc w:val="both"/>
                          <w:rPr>
                            <w:rFonts w:ascii="Arial" w:hAnsi="Arial" w:cs="SimSun"/>
                            <w:color w:val="000000"/>
                            <w:sz w:val="10"/>
                            <w:szCs w:val="10"/>
                          </w:rPr>
                        </w:pPr>
                        <w:r w:rsidRPr="005A7169">
                          <w:rPr>
                            <w:rFonts w:ascii="Arial" w:hAnsi="Arial" w:cs="Arial"/>
                            <w:b/>
                            <w:bCs/>
                            <w:color w:val="000000"/>
                            <w:sz w:val="10"/>
                            <w:szCs w:val="10"/>
                          </w:rPr>
                          <w:t>Guard Band</w:t>
                        </w:r>
                      </w:p>
                    </w:txbxContent>
                  </v:textbox>
                </v:shape>
                <v:shape id="Text Box 205" o:spid="_x0000_s1225" type="#_x0000_t202" style="position:absolute;left:54133;top:7321;width:972;height:7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3l8IA&#10;AADeAAAADwAAAGRycy9kb3ducmV2LnhtbERPS4vCMBC+L/gfwgje1lSXrlKNIso+rlYvvQ3J2BaT&#10;SWmi1n+/WVjY23x8z1lvB2fFnfrQelYwm2YgiLU3LdcKzqeP1yWIEJENWs+k4EkBtpvRyxoL4x98&#10;pHsZa5FCOBSooImxK6QMuiGHYeo74sRdfO8wJtjX0vT4SOHOynmWvUuHLaeGBjvaN6Sv5c0pqPaV&#10;lV6fc/11fJO4Kw+ftjooNRkPuxWISEP8F/+5v02an+eLGfy+k2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BzeXwgAAAN4AAAAPAAAAAAAAAAAAAAAAAJgCAABkcnMvZG93&#10;bnJldi54bWxQSwUGAAAAAAQABAD1AAAAhwMAAAAA&#10;" filled="f" stroked="f">
                  <v:textbox style="layout-flow:vertical-ideographic" inset="0,0,0,0">
                    <w:txbxContent>
                      <w:p w14:paraId="3B67A381" w14:textId="77777777" w:rsidR="00EF2C80" w:rsidRPr="005A7169" w:rsidRDefault="00EF2C80" w:rsidP="00696284">
                        <w:pPr>
                          <w:widowControl w:val="0"/>
                          <w:ind w:firstLine="284"/>
                          <w:jc w:val="both"/>
                          <w:rPr>
                            <w:rFonts w:ascii="Arial" w:hAnsi="Arial" w:cs="SimSun"/>
                            <w:color w:val="000000"/>
                            <w:sz w:val="10"/>
                            <w:szCs w:val="10"/>
                          </w:rPr>
                        </w:pPr>
                        <w:r w:rsidRPr="005A7169">
                          <w:rPr>
                            <w:rFonts w:ascii="Arial" w:hAnsi="Arial" w:cs="Arial"/>
                            <w:b/>
                            <w:bCs/>
                            <w:color w:val="000000"/>
                            <w:sz w:val="10"/>
                            <w:szCs w:val="10"/>
                          </w:rPr>
                          <w:t>Guard Band</w:t>
                        </w:r>
                      </w:p>
                    </w:txbxContent>
                  </v:textbox>
                </v:shape>
                <v:line id="Line 206" o:spid="_x0000_s1226" style="position:absolute;visibility:visible;mso-wrap-style:square" from="6235,7537" to="54400,7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darMAAAADeAAAADwAAAGRycy9kb3ducmV2LnhtbERPzYrCMBC+L/gOYQRva2qhq1SjiCLo&#10;3rQ+wNiMbbGZ1CZqfXsjCN7m4/ud2aIztbhT6yrLCkbDCARxbnXFhYJjtvmdgHAeWWNtmRQ8ycFi&#10;3vuZYartg/d0P/hChBB2KSoovW9SKV1ekkE3tA1x4M62NegDbAupW3yEcFPLOIr+pMGKQ0OJDa1K&#10;yi+Hm1GwO61wnaz3jZ5UcU7P+Jox/is16HfLKQhPnf+KP+6tDvOTZBzD+51wg5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qXWqzAAAAA3gAAAA8AAAAAAAAAAAAAAAAA&#10;oQIAAGRycy9kb3ducmV2LnhtbFBLBQYAAAAABAAEAPkAAACOAwAAAAA=&#10;" strokeweight="1.25pt">
                  <v:stroke startarrow="block" endarrow="block"/>
                </v:line>
                <v:rect id="Rectangle 207" o:spid="_x0000_s1227" style="position:absolute;left:16002;top:5378;width:31222;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1xkMUA&#10;AADeAAAADwAAAGRycy9kb3ducmV2LnhtbERPS2vCQBC+C/6HZYTedGPFVtNsRGqLHn0U1NuQnSbB&#10;7GzIbk3013cLBW/z8T0nWXSmEldqXGlZwXgUgSDOrC45V/B1+BzOQDiPrLGyTApu5GCR9nsJxtq2&#10;vKPr3ucihLCLUUHhfR1L6bKCDLqRrYkD920bgz7AJpe6wTaEm0o+R9GLNFhyaCiwpveCssv+xyhY&#10;z+rlaWPvbV59nNfH7XG+Osy9Uk+DbvkGwlPnH+J/90aH+dPp6w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XGQxQAAAN4AAAAPAAAAAAAAAAAAAAAAAJgCAABkcnMv&#10;ZG93bnJldi54bWxQSwUGAAAAAAQABAD1AAAAigMAAAAA&#10;" filled="f" stroked="f">
                  <v:textbox inset="0,0,0,0">
                    <w:txbxContent>
                      <w:p w14:paraId="11F84FE7" w14:textId="77777777" w:rsidR="00EF2C80" w:rsidRPr="00FC3A30" w:rsidRDefault="00EF2C80" w:rsidP="00696284">
                        <w:pPr>
                          <w:widowControl w:val="0"/>
                          <w:jc w:val="center"/>
                          <w:rPr>
                            <w:rFonts w:ascii="Arial" w:eastAsia="Vrinda" w:hAnsi="Arial" w:cs="Arial"/>
                            <w:b/>
                            <w:bCs/>
                            <w:color w:val="000000"/>
                            <w:sz w:val="12"/>
                            <w:szCs w:val="12"/>
                          </w:rPr>
                        </w:pPr>
                        <w:r w:rsidRPr="0088559F">
                          <w:rPr>
                            <w:rFonts w:ascii="Arial" w:eastAsia="Vrinda" w:hAnsi="Arial" w:cs="Arial"/>
                            <w:b/>
                            <w:bCs/>
                            <w:color w:val="000000"/>
                            <w:sz w:val="18"/>
                            <w:szCs w:val="18"/>
                          </w:rPr>
                          <w:t xml:space="preserve">Aggregated Transmission Bandwidth Configuration, </w:t>
                        </w:r>
                        <w:proofErr w:type="spellStart"/>
                        <w:r w:rsidRPr="0088559F">
                          <w:rPr>
                            <w:rFonts w:ascii="Arial" w:eastAsia="Vrinda" w:hAnsi="Arial" w:cs="Arial"/>
                            <w:b/>
                            <w:bCs/>
                            <w:color w:val="000000"/>
                            <w:sz w:val="18"/>
                            <w:szCs w:val="18"/>
                          </w:rPr>
                          <w:t>N</w:t>
                        </w:r>
                        <w:r w:rsidRPr="0088559F">
                          <w:rPr>
                            <w:rFonts w:ascii="Arial" w:eastAsia="Vrinda" w:hAnsi="Arial" w:cs="Arial"/>
                            <w:b/>
                            <w:bCs/>
                            <w:color w:val="000000"/>
                            <w:sz w:val="18"/>
                            <w:szCs w:val="18"/>
                            <w:vertAlign w:val="subscript"/>
                          </w:rPr>
                          <w:t>RB_agg</w:t>
                        </w:r>
                        <w:proofErr w:type="spellEnd"/>
                        <w:r w:rsidRPr="0088559F" w:rsidDel="00F13B01">
                          <w:rPr>
                            <w:rFonts w:ascii="Arial" w:eastAsia="Vrinda" w:hAnsi="Arial" w:cs="Arial" w:hint="eastAsia"/>
                            <w:b/>
                            <w:bCs/>
                            <w:color w:val="000000"/>
                            <w:sz w:val="18"/>
                            <w:szCs w:val="18"/>
                            <w:vertAlign w:val="subscript"/>
                          </w:rPr>
                          <w:t xml:space="preserve"> </w:t>
                        </w:r>
                        <w:r w:rsidRPr="0088559F">
                          <w:rPr>
                            <w:rFonts w:ascii="Arial" w:eastAsia="Vrinda" w:hAnsi="Arial" w:cs="Arial"/>
                            <w:b/>
                            <w:bCs/>
                            <w:color w:val="000000"/>
                            <w:sz w:val="18"/>
                            <w:szCs w:val="18"/>
                          </w:rPr>
                          <w:t>[RB]</w:t>
                        </w:r>
                      </w:p>
                    </w:txbxContent>
                  </v:textbox>
                </v:rect>
                <w10:wrap anchory="line"/>
              </v:group>
            </w:pict>
          </mc:Fallback>
        </mc:AlternateContent>
      </w:r>
      <w:r w:rsidRPr="0008663E">
        <w:rPr>
          <w:noProof/>
          <w:lang w:val="sv-SE" w:eastAsia="sv-SE"/>
        </w:rPr>
        <mc:AlternateContent>
          <mc:Choice Requires="wps">
            <w:drawing>
              <wp:inline distT="0" distB="0" distL="0" distR="0" wp14:anchorId="3F33FF04" wp14:editId="48CB1DDC">
                <wp:extent cx="6143625" cy="2781300"/>
                <wp:effectExtent l="0" t="0" r="0" b="0"/>
                <wp:docPr id="9"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43625" cy="278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 o:spid="_x0000_s1026" style="width:483.75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" filled="f" stroked="f">
                <o:lock v:ext="edit" aspectratio="t"/>
                <w10:anchorlock/>
              </v:rect>
            </w:pict>
          </mc:Fallback>
        </mc:AlternateContent>
      </w:r>
    </w:p>
    <w:p w14:paraId="284CBEF8" w14:textId="77777777" w:rsidR="00696284" w:rsidRPr="0008663E" w:rsidRDefault="00696284" w:rsidP="00696284">
      <w:pPr>
        <w:pStyle w:val="Caption"/>
        <w:jc w:val="center"/>
      </w:pPr>
      <w:bookmarkStart w:id="10" w:name="_Ref425262740"/>
      <w:bookmarkStart w:id="11" w:name="_Ref425262736"/>
      <w:r w:rsidRPr="0008663E">
        <w:t xml:space="preserve">Figure </w:t>
      </w:r>
      <w:r w:rsidRPr="0008663E">
        <w:fldChar w:fldCharType="begin"/>
      </w:r>
      <w:r w:rsidRPr="0008663E">
        <w:instrText xml:space="preserve"> STYLEREF 1 \s </w:instrText>
      </w:r>
      <w:r w:rsidRPr="0008663E">
        <w:fldChar w:fldCharType="separate"/>
      </w:r>
      <w:r w:rsidR="00016985">
        <w:rPr>
          <w:noProof/>
        </w:rPr>
        <w:t>2.6</w:t>
      </w:r>
      <w:r w:rsidRPr="0008663E">
        <w:fldChar w:fldCharType="end"/>
      </w:r>
      <w:r w:rsidRPr="0008663E">
        <w:noBreakHyphen/>
      </w:r>
      <w:r w:rsidRPr="0008663E">
        <w:fldChar w:fldCharType="begin"/>
      </w:r>
      <w:r w:rsidRPr="0008663E">
        <w:instrText xml:space="preserve"> SEQ Figur \* ARABIC \s 1 </w:instrText>
      </w:r>
      <w:r w:rsidRPr="0008663E">
        <w:fldChar w:fldCharType="separate"/>
      </w:r>
      <w:r w:rsidRPr="0008663E">
        <w:rPr>
          <w:noProof/>
        </w:rPr>
        <w:t>1</w:t>
      </w:r>
      <w:r w:rsidRPr="0008663E">
        <w:fldChar w:fldCharType="end"/>
      </w:r>
      <w:bookmarkEnd w:id="10"/>
      <w:r w:rsidRPr="0008663E">
        <w:t xml:space="preserve"> Definition of Aggregated channel bandwidth and aggregated channel bandwidth edges</w:t>
      </w:r>
      <w:bookmarkEnd w:id="11"/>
    </w:p>
    <w:p w14:paraId="2346F927" w14:textId="77777777" w:rsidR="00696284" w:rsidRPr="0008663E" w:rsidRDefault="00696284" w:rsidP="00696284"/>
    <w:p w14:paraId="74D10476" w14:textId="77777777" w:rsidR="00696284" w:rsidRPr="0008663E" w:rsidRDefault="00696284" w:rsidP="00696284">
      <w:pPr>
        <w:jc w:val="both"/>
        <w:rPr>
          <w:rFonts w:ascii="Arial" w:hAnsi="Arial" w:cs="Arial"/>
          <w:sz w:val="20"/>
          <w:szCs w:val="20"/>
        </w:rPr>
      </w:pPr>
      <w:r w:rsidRPr="0008663E">
        <w:rPr>
          <w:rFonts w:ascii="Arial" w:hAnsi="Arial" w:cs="Arial"/>
          <w:sz w:val="20"/>
          <w:szCs w:val="20"/>
        </w:rPr>
        <w:t xml:space="preserve">The </w:t>
      </w:r>
      <w:r w:rsidRPr="0008663E">
        <w:rPr>
          <w:rFonts w:ascii="Arial" w:hAnsi="Arial" w:cs="Arial"/>
          <w:i/>
          <w:iCs/>
          <w:sz w:val="20"/>
          <w:szCs w:val="20"/>
        </w:rPr>
        <w:t>aggregated channel bandwidth,</w:t>
      </w:r>
      <w:r w:rsidRPr="0008663E">
        <w:rPr>
          <w:rFonts w:ascii="Arial" w:hAnsi="Arial" w:cs="Arial"/>
          <w:sz w:val="20"/>
          <w:szCs w:val="20"/>
        </w:rPr>
        <w:t xml:space="preserve"> </w:t>
      </w:r>
      <w:proofErr w:type="spellStart"/>
      <w:r w:rsidRPr="0008663E">
        <w:rPr>
          <w:rFonts w:ascii="Arial" w:hAnsi="Arial" w:cs="Arial"/>
          <w:bCs/>
          <w:sz w:val="20"/>
          <w:szCs w:val="20"/>
        </w:rPr>
        <w:t>BW</w:t>
      </w:r>
      <w:r w:rsidRPr="0008663E">
        <w:rPr>
          <w:rFonts w:ascii="Arial" w:hAnsi="Arial" w:cs="Arial"/>
          <w:bCs/>
          <w:sz w:val="20"/>
          <w:szCs w:val="20"/>
          <w:vertAlign w:val="subscript"/>
        </w:rPr>
        <w:t>Channel_CA</w:t>
      </w:r>
      <w:proofErr w:type="spellEnd"/>
      <w:r w:rsidRPr="0008663E">
        <w:rPr>
          <w:rFonts w:ascii="Arial" w:hAnsi="Arial" w:cs="Arial"/>
          <w:sz w:val="20"/>
          <w:szCs w:val="20"/>
        </w:rPr>
        <w:t>, is defined as</w:t>
      </w:r>
    </w:p>
    <w:p w14:paraId="11A52505" w14:textId="77777777" w:rsidR="00696284" w:rsidRPr="0008663E" w:rsidRDefault="00696284" w:rsidP="00696284">
      <w:pPr>
        <w:jc w:val="both"/>
        <w:rPr>
          <w:rFonts w:ascii="Arial" w:hAnsi="Arial" w:cs="Arial"/>
          <w:sz w:val="20"/>
          <w:szCs w:val="20"/>
        </w:rPr>
      </w:pPr>
    </w:p>
    <w:p w14:paraId="0789F7ED" w14:textId="77777777" w:rsidR="00696284" w:rsidRPr="0008663E" w:rsidRDefault="00696284" w:rsidP="00696284">
      <w:pPr>
        <w:pStyle w:val="EQ"/>
        <w:jc w:val="both"/>
        <w:rPr>
          <w:noProof w:val="0"/>
          <w:vertAlign w:val="subscript"/>
        </w:rPr>
      </w:pPr>
      <w:r w:rsidRPr="0008663E">
        <w:rPr>
          <w:noProof w:val="0"/>
        </w:rPr>
        <w:tab/>
      </w:r>
      <w:proofErr w:type="spellStart"/>
      <w:r w:rsidRPr="0008663E">
        <w:rPr>
          <w:noProof w:val="0"/>
        </w:rPr>
        <w:t>BW</w:t>
      </w:r>
      <w:r w:rsidRPr="0008663E">
        <w:rPr>
          <w:noProof w:val="0"/>
          <w:vertAlign w:val="subscript"/>
        </w:rPr>
        <w:t>Channel_CA</w:t>
      </w:r>
      <w:proofErr w:type="spellEnd"/>
      <w:r w:rsidRPr="0008663E">
        <w:rPr>
          <w:noProof w:val="0"/>
          <w:vertAlign w:val="subscript"/>
        </w:rPr>
        <w:t xml:space="preserve"> </w:t>
      </w:r>
      <w:r w:rsidRPr="0008663E">
        <w:t xml:space="preserve">= </w:t>
      </w:r>
      <w:proofErr w:type="spellStart"/>
      <w:r w:rsidRPr="0008663E">
        <w:rPr>
          <w:noProof w:val="0"/>
        </w:rPr>
        <w:t>F</w:t>
      </w:r>
      <w:r w:rsidRPr="0008663E">
        <w:rPr>
          <w:noProof w:val="0"/>
          <w:vertAlign w:val="subscript"/>
        </w:rPr>
        <w:t>edge</w:t>
      </w:r>
      <w:proofErr w:type="gramStart"/>
      <w:r w:rsidRPr="0008663E">
        <w:rPr>
          <w:noProof w:val="0"/>
          <w:vertAlign w:val="subscript"/>
        </w:rPr>
        <w:t>,high</w:t>
      </w:r>
      <w:proofErr w:type="spellEnd"/>
      <w:proofErr w:type="gramEnd"/>
      <w:r w:rsidRPr="0008663E">
        <w:rPr>
          <w:noProof w:val="0"/>
          <w:vertAlign w:val="subscript"/>
        </w:rPr>
        <w:t xml:space="preserve"> </w:t>
      </w:r>
      <w:r w:rsidRPr="0008663E">
        <w:rPr>
          <w:noProof w:val="0"/>
        </w:rPr>
        <w:t xml:space="preserve">- </w:t>
      </w:r>
      <w:proofErr w:type="spellStart"/>
      <w:r w:rsidRPr="0008663E">
        <w:rPr>
          <w:noProof w:val="0"/>
        </w:rPr>
        <w:t>F</w:t>
      </w:r>
      <w:r w:rsidRPr="0008663E">
        <w:rPr>
          <w:noProof w:val="0"/>
          <w:vertAlign w:val="subscript"/>
        </w:rPr>
        <w:t>edge,low</w:t>
      </w:r>
      <w:proofErr w:type="spellEnd"/>
      <w:r w:rsidRPr="0008663E">
        <w:rPr>
          <w:noProof w:val="0"/>
        </w:rPr>
        <w:t xml:space="preserve"> [MHz].</w:t>
      </w:r>
    </w:p>
    <w:p w14:paraId="52F90109" w14:textId="77777777" w:rsidR="00696284" w:rsidRPr="0008663E" w:rsidRDefault="00696284" w:rsidP="00696284">
      <w:pPr>
        <w:jc w:val="both"/>
        <w:rPr>
          <w:rFonts w:ascii="Arial" w:hAnsi="Arial" w:cs="Arial"/>
          <w:sz w:val="20"/>
          <w:szCs w:val="20"/>
        </w:rPr>
      </w:pPr>
      <w:r w:rsidRPr="0008663E">
        <w:rPr>
          <w:rFonts w:ascii="Arial" w:hAnsi="Arial" w:cs="Arial"/>
          <w:sz w:val="20"/>
          <w:szCs w:val="20"/>
        </w:rPr>
        <w:t xml:space="preserve">The lower bandwidth edge </w:t>
      </w:r>
      <w:proofErr w:type="spellStart"/>
      <w:r w:rsidRPr="0008663E">
        <w:rPr>
          <w:rFonts w:ascii="Arial" w:hAnsi="Arial" w:cs="Arial"/>
          <w:sz w:val="20"/>
          <w:szCs w:val="20"/>
        </w:rPr>
        <w:t>F</w:t>
      </w:r>
      <w:r w:rsidRPr="0008663E">
        <w:rPr>
          <w:rFonts w:ascii="Arial" w:hAnsi="Arial" w:cs="Arial"/>
          <w:sz w:val="20"/>
          <w:szCs w:val="20"/>
          <w:vertAlign w:val="subscript"/>
        </w:rPr>
        <w:t>edge</w:t>
      </w:r>
      <w:proofErr w:type="gramStart"/>
      <w:r w:rsidRPr="0008663E">
        <w:rPr>
          <w:rFonts w:ascii="Arial" w:hAnsi="Arial" w:cs="Arial"/>
          <w:sz w:val="20"/>
          <w:szCs w:val="20"/>
          <w:vertAlign w:val="subscript"/>
        </w:rPr>
        <w:t>,low</w:t>
      </w:r>
      <w:proofErr w:type="spellEnd"/>
      <w:proofErr w:type="gramEnd"/>
      <w:r w:rsidRPr="0008663E">
        <w:rPr>
          <w:rFonts w:ascii="Arial" w:hAnsi="Arial" w:cs="Arial"/>
          <w:sz w:val="20"/>
          <w:szCs w:val="20"/>
        </w:rPr>
        <w:t xml:space="preserve"> and the upper bandwidth edge </w:t>
      </w:r>
      <w:proofErr w:type="spellStart"/>
      <w:r w:rsidRPr="0008663E">
        <w:rPr>
          <w:rFonts w:ascii="Arial" w:hAnsi="Arial" w:cs="Arial"/>
          <w:sz w:val="20"/>
          <w:szCs w:val="20"/>
        </w:rPr>
        <w:t>F</w:t>
      </w:r>
      <w:r w:rsidRPr="0008663E">
        <w:rPr>
          <w:rFonts w:ascii="Arial" w:hAnsi="Arial" w:cs="Arial"/>
          <w:sz w:val="20"/>
          <w:szCs w:val="20"/>
          <w:vertAlign w:val="subscript"/>
        </w:rPr>
        <w:t>edge,high</w:t>
      </w:r>
      <w:proofErr w:type="spellEnd"/>
      <w:r w:rsidRPr="0008663E">
        <w:rPr>
          <w:rFonts w:ascii="Arial" w:hAnsi="Arial" w:cs="Arial"/>
          <w:sz w:val="20"/>
          <w:szCs w:val="20"/>
          <w:vertAlign w:val="subscript"/>
        </w:rPr>
        <w:t xml:space="preserve"> </w:t>
      </w:r>
      <w:r w:rsidRPr="0008663E">
        <w:rPr>
          <w:rFonts w:ascii="Arial" w:hAnsi="Arial" w:cs="Arial"/>
          <w:sz w:val="20"/>
          <w:szCs w:val="20"/>
        </w:rPr>
        <w:t>of the aggregated channel bandwidth are used as frequency reference points for transmitter and receiver requirements and are defined by</w:t>
      </w:r>
    </w:p>
    <w:p w14:paraId="35A98A1E" w14:textId="77777777" w:rsidR="00696284" w:rsidRPr="0008663E" w:rsidRDefault="00696284" w:rsidP="00696284">
      <w:pPr>
        <w:pStyle w:val="EQ"/>
        <w:jc w:val="both"/>
        <w:rPr>
          <w:noProof w:val="0"/>
          <w:vertAlign w:val="subscript"/>
        </w:rPr>
      </w:pPr>
      <w:r w:rsidRPr="0008663E">
        <w:rPr>
          <w:noProof w:val="0"/>
        </w:rPr>
        <w:tab/>
      </w:r>
      <w:proofErr w:type="spellStart"/>
      <w:r w:rsidRPr="0008663E">
        <w:rPr>
          <w:noProof w:val="0"/>
        </w:rPr>
        <w:t>F</w:t>
      </w:r>
      <w:r w:rsidRPr="0008663E">
        <w:rPr>
          <w:noProof w:val="0"/>
          <w:vertAlign w:val="subscript"/>
        </w:rPr>
        <w:t>edge</w:t>
      </w:r>
      <w:proofErr w:type="gramStart"/>
      <w:r w:rsidRPr="0008663E">
        <w:rPr>
          <w:noProof w:val="0"/>
          <w:vertAlign w:val="subscript"/>
        </w:rPr>
        <w:t>,low</w:t>
      </w:r>
      <w:proofErr w:type="spellEnd"/>
      <w:proofErr w:type="gramEnd"/>
      <w:r w:rsidRPr="0008663E">
        <w:rPr>
          <w:noProof w:val="0"/>
          <w:vertAlign w:val="subscript"/>
        </w:rPr>
        <w:t xml:space="preserve"> </w:t>
      </w:r>
      <w:r w:rsidRPr="0008663E">
        <w:rPr>
          <w:noProof w:val="0"/>
        </w:rPr>
        <w:t xml:space="preserve">= </w:t>
      </w:r>
      <w:proofErr w:type="spellStart"/>
      <w:r w:rsidRPr="0008663E">
        <w:rPr>
          <w:noProof w:val="0"/>
        </w:rPr>
        <w:t>F</w:t>
      </w:r>
      <w:r w:rsidRPr="0008663E">
        <w:rPr>
          <w:noProof w:val="0"/>
          <w:vertAlign w:val="subscript"/>
        </w:rPr>
        <w:t>C,low</w:t>
      </w:r>
      <w:proofErr w:type="spellEnd"/>
      <w:r w:rsidRPr="0008663E">
        <w:rPr>
          <w:noProof w:val="0"/>
          <w:vertAlign w:val="subscript"/>
        </w:rPr>
        <w:t xml:space="preserve"> </w:t>
      </w:r>
      <w:r w:rsidRPr="0008663E">
        <w:rPr>
          <w:noProof w:val="0"/>
        </w:rPr>
        <w:t xml:space="preserve">- </w:t>
      </w:r>
      <w:proofErr w:type="spellStart"/>
      <w:r w:rsidRPr="0008663E">
        <w:rPr>
          <w:noProof w:val="0"/>
        </w:rPr>
        <w:t>F</w:t>
      </w:r>
      <w:r w:rsidRPr="0008663E">
        <w:rPr>
          <w:noProof w:val="0"/>
          <w:vertAlign w:val="subscript"/>
        </w:rPr>
        <w:t>offset,low</w:t>
      </w:r>
      <w:proofErr w:type="spellEnd"/>
    </w:p>
    <w:p w14:paraId="44245E31" w14:textId="77777777" w:rsidR="00696284" w:rsidRPr="0008663E" w:rsidRDefault="00696284" w:rsidP="00696284">
      <w:pPr>
        <w:pStyle w:val="EQ"/>
        <w:jc w:val="both"/>
        <w:rPr>
          <w:noProof w:val="0"/>
          <w:vertAlign w:val="subscript"/>
        </w:rPr>
      </w:pPr>
      <w:r w:rsidRPr="0008663E">
        <w:rPr>
          <w:noProof w:val="0"/>
        </w:rPr>
        <w:tab/>
      </w:r>
      <w:proofErr w:type="spellStart"/>
      <w:r w:rsidRPr="0008663E">
        <w:rPr>
          <w:noProof w:val="0"/>
        </w:rPr>
        <w:t>F</w:t>
      </w:r>
      <w:r w:rsidRPr="0008663E">
        <w:rPr>
          <w:noProof w:val="0"/>
          <w:vertAlign w:val="subscript"/>
        </w:rPr>
        <w:t>edge</w:t>
      </w:r>
      <w:proofErr w:type="gramStart"/>
      <w:r w:rsidRPr="0008663E">
        <w:rPr>
          <w:noProof w:val="0"/>
          <w:vertAlign w:val="subscript"/>
        </w:rPr>
        <w:t>,high</w:t>
      </w:r>
      <w:proofErr w:type="spellEnd"/>
      <w:proofErr w:type="gramEnd"/>
      <w:r w:rsidRPr="0008663E">
        <w:rPr>
          <w:noProof w:val="0"/>
          <w:vertAlign w:val="subscript"/>
        </w:rPr>
        <w:t xml:space="preserve"> </w:t>
      </w:r>
      <w:r w:rsidRPr="0008663E">
        <w:rPr>
          <w:noProof w:val="0"/>
        </w:rPr>
        <w:t xml:space="preserve">= </w:t>
      </w:r>
      <w:proofErr w:type="spellStart"/>
      <w:r w:rsidRPr="0008663E">
        <w:rPr>
          <w:noProof w:val="0"/>
        </w:rPr>
        <w:t>F</w:t>
      </w:r>
      <w:r w:rsidRPr="0008663E">
        <w:rPr>
          <w:noProof w:val="0"/>
          <w:vertAlign w:val="subscript"/>
        </w:rPr>
        <w:t>C,high</w:t>
      </w:r>
      <w:proofErr w:type="spellEnd"/>
      <w:r w:rsidRPr="0008663E">
        <w:rPr>
          <w:noProof w:val="0"/>
          <w:vertAlign w:val="subscript"/>
        </w:rPr>
        <w:t xml:space="preserve"> </w:t>
      </w:r>
      <w:r w:rsidRPr="0008663E">
        <w:rPr>
          <w:noProof w:val="0"/>
        </w:rPr>
        <w:t xml:space="preserve">+ </w:t>
      </w:r>
      <w:proofErr w:type="spellStart"/>
      <w:r w:rsidRPr="0008663E">
        <w:rPr>
          <w:noProof w:val="0"/>
        </w:rPr>
        <w:t>F</w:t>
      </w:r>
      <w:r w:rsidRPr="0008663E">
        <w:rPr>
          <w:noProof w:val="0"/>
          <w:vertAlign w:val="subscript"/>
        </w:rPr>
        <w:t>offset,high</w:t>
      </w:r>
      <w:proofErr w:type="spellEnd"/>
    </w:p>
    <w:p w14:paraId="423E479B" w14:textId="77777777" w:rsidR="00696284" w:rsidRPr="0008663E" w:rsidRDefault="00696284" w:rsidP="00696284">
      <w:pPr>
        <w:jc w:val="both"/>
        <w:rPr>
          <w:rFonts w:ascii="Arial" w:hAnsi="Arial" w:cs="Arial"/>
          <w:sz w:val="20"/>
          <w:szCs w:val="20"/>
        </w:rPr>
      </w:pPr>
      <w:r w:rsidRPr="0008663E">
        <w:rPr>
          <w:rFonts w:ascii="Arial" w:hAnsi="Arial" w:cs="Arial"/>
          <w:sz w:val="20"/>
          <w:szCs w:val="20"/>
        </w:rPr>
        <w:t xml:space="preserve">The lower and upper frequency offsets depend on the transmission bandwidth configurations of the lowest and highest assigned edge component carrier and are defined as </w:t>
      </w:r>
    </w:p>
    <w:p w14:paraId="6A4DDBEC" w14:textId="77777777" w:rsidR="00696284" w:rsidRPr="0008663E" w:rsidRDefault="00696284" w:rsidP="00696284">
      <w:pPr>
        <w:pStyle w:val="EQ"/>
        <w:jc w:val="both"/>
        <w:rPr>
          <w:noProof w:val="0"/>
        </w:rPr>
      </w:pPr>
      <w:r w:rsidRPr="0008663E">
        <w:rPr>
          <w:noProof w:val="0"/>
        </w:rPr>
        <w:tab/>
      </w:r>
      <w:proofErr w:type="spellStart"/>
      <w:r w:rsidRPr="0008663E">
        <w:rPr>
          <w:noProof w:val="0"/>
        </w:rPr>
        <w:t>F</w:t>
      </w:r>
      <w:r w:rsidRPr="0008663E">
        <w:rPr>
          <w:noProof w:val="0"/>
          <w:vertAlign w:val="subscript"/>
        </w:rPr>
        <w:t>offset</w:t>
      </w:r>
      <w:proofErr w:type="gramStart"/>
      <w:r w:rsidRPr="0008663E">
        <w:rPr>
          <w:noProof w:val="0"/>
          <w:vertAlign w:val="subscript"/>
        </w:rPr>
        <w:t>,low</w:t>
      </w:r>
      <w:proofErr w:type="spellEnd"/>
      <w:proofErr w:type="gramEnd"/>
      <w:r w:rsidRPr="0008663E">
        <w:rPr>
          <w:noProof w:val="0"/>
          <w:vertAlign w:val="subscript"/>
        </w:rPr>
        <w:t xml:space="preserve"> </w:t>
      </w:r>
      <w:r w:rsidRPr="0008663E">
        <w:rPr>
          <w:noProof w:val="0"/>
        </w:rPr>
        <w:t xml:space="preserve">= </w:t>
      </w:r>
      <w:r w:rsidRPr="0008663E">
        <w:t>(</w:t>
      </w:r>
      <w:r w:rsidRPr="0008663E">
        <w:rPr>
          <w:noProof w:val="0"/>
        </w:rPr>
        <w:t>0.18N</w:t>
      </w:r>
      <w:r w:rsidRPr="0008663E">
        <w:rPr>
          <w:noProof w:val="0"/>
          <w:vertAlign w:val="subscript"/>
        </w:rPr>
        <w:t xml:space="preserve">RB,low </w:t>
      </w:r>
      <w:r w:rsidRPr="0008663E">
        <w:t xml:space="preserve"> + </w:t>
      </w:r>
      <w:r w:rsidRPr="0008663E">
        <w:rPr>
          <w:rFonts w:ascii="Symbol" w:hAnsi="Symbol"/>
        </w:rPr>
        <w:t></w:t>
      </w:r>
      <w:r w:rsidRPr="0008663E">
        <w:t>f</w:t>
      </w:r>
      <w:r w:rsidRPr="0008663E">
        <w:rPr>
          <w:vertAlign w:val="subscript"/>
        </w:rPr>
        <w:t>1</w:t>
      </w:r>
      <w:r w:rsidRPr="0008663E">
        <w:t>)</w:t>
      </w:r>
      <w:r w:rsidRPr="0008663E">
        <w:rPr>
          <w:noProof w:val="0"/>
        </w:rPr>
        <w:t>/2 + BW</w:t>
      </w:r>
      <w:r w:rsidRPr="0008663E">
        <w:rPr>
          <w:noProof w:val="0"/>
          <w:vertAlign w:val="subscript"/>
        </w:rPr>
        <w:t xml:space="preserve">GB </w:t>
      </w:r>
      <w:r w:rsidRPr="0008663E">
        <w:rPr>
          <w:noProof w:val="0"/>
        </w:rPr>
        <w:t>[MHz]</w:t>
      </w:r>
    </w:p>
    <w:p w14:paraId="47FAEC0A" w14:textId="77777777" w:rsidR="00696284" w:rsidRPr="0008663E" w:rsidRDefault="00696284" w:rsidP="00696284">
      <w:pPr>
        <w:pStyle w:val="EQ"/>
        <w:jc w:val="both"/>
        <w:rPr>
          <w:noProof w:val="0"/>
        </w:rPr>
      </w:pPr>
      <w:r w:rsidRPr="0008663E">
        <w:rPr>
          <w:noProof w:val="0"/>
        </w:rPr>
        <w:tab/>
      </w:r>
      <w:proofErr w:type="spellStart"/>
      <w:r w:rsidRPr="0008663E">
        <w:rPr>
          <w:noProof w:val="0"/>
        </w:rPr>
        <w:t>F</w:t>
      </w:r>
      <w:r w:rsidRPr="0008663E">
        <w:rPr>
          <w:noProof w:val="0"/>
          <w:vertAlign w:val="subscript"/>
        </w:rPr>
        <w:t>offset</w:t>
      </w:r>
      <w:proofErr w:type="gramStart"/>
      <w:r w:rsidRPr="0008663E">
        <w:rPr>
          <w:noProof w:val="0"/>
          <w:vertAlign w:val="subscript"/>
        </w:rPr>
        <w:t>,high</w:t>
      </w:r>
      <w:proofErr w:type="spellEnd"/>
      <w:proofErr w:type="gramEnd"/>
      <w:r w:rsidRPr="0008663E">
        <w:rPr>
          <w:noProof w:val="0"/>
          <w:vertAlign w:val="subscript"/>
        </w:rPr>
        <w:t xml:space="preserve"> </w:t>
      </w:r>
      <w:r w:rsidRPr="0008663E">
        <w:rPr>
          <w:noProof w:val="0"/>
        </w:rPr>
        <w:t>= (0.18N</w:t>
      </w:r>
      <w:r w:rsidRPr="0008663E">
        <w:rPr>
          <w:noProof w:val="0"/>
          <w:vertAlign w:val="subscript"/>
        </w:rPr>
        <w:t>RB,high</w:t>
      </w:r>
      <w:r w:rsidRPr="0008663E">
        <w:t xml:space="preserve"> + </w:t>
      </w:r>
      <w:r w:rsidRPr="0008663E">
        <w:rPr>
          <w:rFonts w:ascii="Symbol" w:hAnsi="Symbol"/>
        </w:rPr>
        <w:t></w:t>
      </w:r>
      <w:r w:rsidRPr="0008663E">
        <w:t>f</w:t>
      </w:r>
      <w:r w:rsidRPr="0008663E">
        <w:rPr>
          <w:vertAlign w:val="subscript"/>
        </w:rPr>
        <w:t>1</w:t>
      </w:r>
      <w:r w:rsidRPr="0008663E">
        <w:t>)</w:t>
      </w:r>
      <w:r w:rsidRPr="0008663E">
        <w:rPr>
          <w:noProof w:val="0"/>
        </w:rPr>
        <w:t>/2 + BW</w:t>
      </w:r>
      <w:r w:rsidRPr="0008663E">
        <w:rPr>
          <w:noProof w:val="0"/>
          <w:vertAlign w:val="subscript"/>
        </w:rPr>
        <w:t xml:space="preserve">GB </w:t>
      </w:r>
      <w:r w:rsidRPr="0008663E">
        <w:rPr>
          <w:noProof w:val="0"/>
        </w:rPr>
        <w:t>[MHz]</w:t>
      </w:r>
    </w:p>
    <w:p w14:paraId="003E066A" w14:textId="77777777" w:rsidR="00696284" w:rsidRPr="0008663E" w:rsidRDefault="00696284" w:rsidP="00696284">
      <w:pPr>
        <w:jc w:val="both"/>
        <w:rPr>
          <w:rFonts w:ascii="Arial" w:hAnsi="Arial" w:cs="Arial"/>
          <w:sz w:val="20"/>
          <w:szCs w:val="20"/>
          <w:lang w:eastAsia="zh-CN"/>
        </w:rPr>
      </w:pPr>
      <w:r w:rsidRPr="0008663E">
        <w:rPr>
          <w:rFonts w:ascii="Arial" w:hAnsi="Arial" w:cs="Arial"/>
          <w:sz w:val="20"/>
          <w:szCs w:val="20"/>
        </w:rPr>
        <w:t xml:space="preserve">where </w:t>
      </w:r>
      <w:r w:rsidRPr="0008663E">
        <w:rPr>
          <w:rFonts w:ascii="Symbol" w:hAnsi="Symbol"/>
        </w:rPr>
        <w:t></w:t>
      </w:r>
      <w:r w:rsidRPr="0008663E">
        <w:t>f</w:t>
      </w:r>
      <w:r w:rsidRPr="0008663E">
        <w:rPr>
          <w:vertAlign w:val="subscript"/>
        </w:rPr>
        <w:t>1</w:t>
      </w:r>
      <w:r w:rsidRPr="0008663E">
        <w:rPr>
          <w:rFonts w:ascii="Arial" w:hAnsi="Arial" w:cs="Arial"/>
          <w:sz w:val="20"/>
          <w:szCs w:val="20"/>
        </w:rPr>
        <w:t xml:space="preserve"> for the downlink with </w:t>
      </w:r>
      <w:r w:rsidRPr="0008663E">
        <w:rPr>
          <w:rFonts w:ascii="Arial" w:hAnsi="Arial" w:cs="Arial"/>
          <w:sz w:val="20"/>
          <w:szCs w:val="20"/>
        </w:rPr>
        <w:t xml:space="preserve">f the subcarrier spacing and </w:t>
      </w:r>
      <w:r w:rsidRPr="0008663E">
        <w:rPr>
          <w:rFonts w:ascii="Symbol" w:hAnsi="Symbol"/>
        </w:rPr>
        <w:t></w:t>
      </w:r>
      <w:r w:rsidRPr="0008663E">
        <w:t>f</w:t>
      </w:r>
      <w:r w:rsidRPr="0008663E">
        <w:rPr>
          <w:vertAlign w:val="subscript"/>
        </w:rPr>
        <w:t>1</w:t>
      </w:r>
      <w:r w:rsidRPr="0008663E">
        <w:rPr>
          <w:rFonts w:ascii="Arial" w:hAnsi="Arial" w:cs="Arial"/>
          <w:sz w:val="20"/>
          <w:szCs w:val="20"/>
        </w:rPr>
        <w:t xml:space="preserve">= 0 for the uplink, while </w:t>
      </w:r>
      <w:proofErr w:type="spellStart"/>
      <w:r w:rsidRPr="0008663E">
        <w:rPr>
          <w:rFonts w:ascii="Arial" w:hAnsi="Arial" w:cs="Arial"/>
          <w:sz w:val="20"/>
          <w:szCs w:val="20"/>
        </w:rPr>
        <w:t>N</w:t>
      </w:r>
      <w:r w:rsidRPr="0008663E">
        <w:rPr>
          <w:rFonts w:ascii="Arial" w:hAnsi="Arial" w:cs="Arial"/>
          <w:sz w:val="20"/>
          <w:szCs w:val="20"/>
          <w:vertAlign w:val="subscript"/>
        </w:rPr>
        <w:t>RB,low</w:t>
      </w:r>
      <w:proofErr w:type="spellEnd"/>
      <w:r w:rsidRPr="0008663E">
        <w:rPr>
          <w:rFonts w:ascii="Arial" w:hAnsi="Arial" w:cs="Arial"/>
          <w:sz w:val="20"/>
          <w:szCs w:val="20"/>
          <w:vertAlign w:val="subscript"/>
        </w:rPr>
        <w:t xml:space="preserve"> </w:t>
      </w:r>
      <w:r w:rsidRPr="0008663E">
        <w:rPr>
          <w:rFonts w:ascii="Arial" w:hAnsi="Arial" w:cs="Arial"/>
          <w:sz w:val="20"/>
          <w:szCs w:val="20"/>
        </w:rPr>
        <w:t xml:space="preserve">and </w:t>
      </w:r>
      <w:proofErr w:type="spellStart"/>
      <w:r w:rsidRPr="0008663E">
        <w:rPr>
          <w:rFonts w:ascii="Arial" w:hAnsi="Arial" w:cs="Arial"/>
          <w:sz w:val="20"/>
          <w:szCs w:val="20"/>
        </w:rPr>
        <w:t>N</w:t>
      </w:r>
      <w:r w:rsidRPr="0008663E">
        <w:rPr>
          <w:rFonts w:ascii="Arial" w:hAnsi="Arial" w:cs="Arial"/>
          <w:sz w:val="20"/>
          <w:szCs w:val="20"/>
          <w:vertAlign w:val="subscript"/>
        </w:rPr>
        <w:t>RB,high</w:t>
      </w:r>
      <w:proofErr w:type="spellEnd"/>
      <w:r w:rsidRPr="0008663E">
        <w:rPr>
          <w:rFonts w:ascii="Arial" w:hAnsi="Arial" w:cs="Arial"/>
          <w:sz w:val="20"/>
          <w:szCs w:val="20"/>
          <w:vertAlign w:val="subscript"/>
        </w:rPr>
        <w:t xml:space="preserve"> </w:t>
      </w:r>
      <w:r w:rsidRPr="0008663E">
        <w:rPr>
          <w:rFonts w:ascii="Arial" w:hAnsi="Arial" w:cs="Arial"/>
          <w:sz w:val="20"/>
          <w:szCs w:val="20"/>
        </w:rPr>
        <w:t>are the transmission bandwidth configurations according to Table 5.6-1 of TS 36.101</w:t>
      </w:r>
      <w:r w:rsidRPr="0008663E">
        <w:rPr>
          <w:rStyle w:val="FootnoteReference"/>
          <w:rFonts w:ascii="Arial" w:hAnsi="Arial" w:cs="Arial"/>
          <w:sz w:val="20"/>
          <w:szCs w:val="20"/>
        </w:rPr>
        <w:footnoteReference w:id="6"/>
      </w:r>
      <w:r w:rsidRPr="0008663E">
        <w:rPr>
          <w:rFonts w:ascii="Arial" w:hAnsi="Arial" w:cs="Arial"/>
          <w:sz w:val="20"/>
          <w:szCs w:val="20"/>
        </w:rPr>
        <w:t xml:space="preserve"> for the lowest and highest assigned component carrier, respectively. BW</w:t>
      </w:r>
      <w:r w:rsidRPr="0008663E">
        <w:rPr>
          <w:rFonts w:ascii="Arial" w:hAnsi="Arial" w:cs="Arial"/>
          <w:sz w:val="20"/>
          <w:szCs w:val="20"/>
          <w:vertAlign w:val="subscript"/>
        </w:rPr>
        <w:t xml:space="preserve">GB </w:t>
      </w:r>
      <w:r w:rsidRPr="0008663E">
        <w:rPr>
          <w:rFonts w:ascii="Arial" w:hAnsi="Arial" w:cs="Arial"/>
          <w:sz w:val="20"/>
          <w:szCs w:val="20"/>
        </w:rPr>
        <w:t xml:space="preserve">denotes the </w:t>
      </w:r>
      <w:r w:rsidRPr="0008663E">
        <w:rPr>
          <w:rFonts w:ascii="Arial" w:hAnsi="Arial" w:cs="Arial"/>
          <w:i/>
          <w:sz w:val="20"/>
          <w:szCs w:val="20"/>
        </w:rPr>
        <w:t>Nominal Guard Band</w:t>
      </w:r>
      <w:r w:rsidRPr="0008663E">
        <w:rPr>
          <w:rFonts w:ascii="Arial" w:hAnsi="Arial" w:cs="Arial"/>
          <w:sz w:val="20"/>
          <w:szCs w:val="20"/>
        </w:rPr>
        <w:t xml:space="preserve"> and is defined in Table 5.6A-1 of TS 36.101, and the factor 0.18 is the PRB bandwidth in </w:t>
      </w:r>
      <w:proofErr w:type="spellStart"/>
      <w:r w:rsidRPr="0008663E">
        <w:rPr>
          <w:rFonts w:ascii="Arial" w:hAnsi="Arial" w:cs="Arial"/>
          <w:sz w:val="20"/>
          <w:szCs w:val="20"/>
        </w:rPr>
        <w:t>MHz.</w:t>
      </w:r>
      <w:proofErr w:type="spellEnd"/>
      <w:r w:rsidRPr="0008663E">
        <w:t xml:space="preserve"> </w:t>
      </w:r>
      <w:r w:rsidRPr="0008663E">
        <w:rPr>
          <w:rFonts w:ascii="Arial" w:hAnsi="Arial" w:cs="Arial"/>
          <w:sz w:val="20"/>
          <w:szCs w:val="20"/>
        </w:rPr>
        <w:t xml:space="preserve">Note that the </w:t>
      </w:r>
      <w:r w:rsidRPr="0008663E">
        <w:rPr>
          <w:rFonts w:ascii="Arial" w:hAnsi="Arial" w:cs="Arial"/>
          <w:sz w:val="20"/>
          <w:szCs w:val="20"/>
          <w:lang w:eastAsia="zh-CN"/>
        </w:rPr>
        <w:t xml:space="preserve">values of </w:t>
      </w:r>
      <w:proofErr w:type="spellStart"/>
      <w:r w:rsidRPr="0008663E">
        <w:rPr>
          <w:rFonts w:ascii="Arial" w:hAnsi="Arial" w:cs="Arial"/>
          <w:sz w:val="20"/>
          <w:szCs w:val="20"/>
        </w:rPr>
        <w:t>BW</w:t>
      </w:r>
      <w:r w:rsidRPr="0008663E">
        <w:rPr>
          <w:rFonts w:ascii="Arial" w:hAnsi="Arial" w:cs="Arial"/>
          <w:sz w:val="20"/>
          <w:szCs w:val="20"/>
          <w:vertAlign w:val="subscript"/>
        </w:rPr>
        <w:t>Channel_CA</w:t>
      </w:r>
      <w:proofErr w:type="spellEnd"/>
      <w:r w:rsidRPr="0008663E">
        <w:rPr>
          <w:rFonts w:ascii="Arial" w:hAnsi="Arial" w:cs="Arial"/>
          <w:sz w:val="20"/>
          <w:szCs w:val="20"/>
        </w:rPr>
        <w:t xml:space="preserve"> </w:t>
      </w:r>
      <w:r w:rsidRPr="0008663E">
        <w:rPr>
          <w:rFonts w:ascii="Arial" w:hAnsi="Arial" w:cs="Arial"/>
          <w:sz w:val="20"/>
          <w:szCs w:val="20"/>
          <w:lang w:eastAsia="zh-CN"/>
        </w:rPr>
        <w:t xml:space="preserve">for </w:t>
      </w:r>
      <w:r w:rsidRPr="0008663E">
        <w:rPr>
          <w:rFonts w:ascii="Arial" w:hAnsi="Arial" w:cs="Arial"/>
          <w:sz w:val="20"/>
          <w:szCs w:val="20"/>
        </w:rPr>
        <w:t>UE and BS</w:t>
      </w:r>
      <w:r w:rsidRPr="0008663E">
        <w:rPr>
          <w:rFonts w:ascii="Arial" w:hAnsi="Arial" w:cs="Arial"/>
          <w:sz w:val="20"/>
          <w:szCs w:val="20"/>
          <w:lang w:eastAsia="zh-CN"/>
        </w:rPr>
        <w:t xml:space="preserve"> are the same if</w:t>
      </w:r>
      <w:r w:rsidRPr="0008663E">
        <w:rPr>
          <w:rFonts w:ascii="Arial" w:hAnsi="Arial" w:cs="Arial"/>
          <w:sz w:val="20"/>
          <w:szCs w:val="20"/>
        </w:rPr>
        <w:t xml:space="preserve"> </w:t>
      </w:r>
      <w:r w:rsidRPr="0008663E">
        <w:rPr>
          <w:rFonts w:ascii="Arial" w:hAnsi="Arial" w:cs="Arial"/>
          <w:sz w:val="20"/>
          <w:szCs w:val="20"/>
          <w:lang w:eastAsia="zh-CN"/>
        </w:rPr>
        <w:t xml:space="preserve">the </w:t>
      </w:r>
      <w:r w:rsidRPr="0008663E">
        <w:rPr>
          <w:rFonts w:ascii="Arial" w:hAnsi="Arial" w:cs="Arial"/>
          <w:sz w:val="20"/>
          <w:szCs w:val="20"/>
        </w:rPr>
        <w:t>lowest and</w:t>
      </w:r>
      <w:r w:rsidRPr="0008663E">
        <w:rPr>
          <w:rFonts w:ascii="Arial" w:hAnsi="Arial" w:cs="Arial"/>
          <w:sz w:val="20"/>
          <w:szCs w:val="20"/>
          <w:lang w:eastAsia="zh-CN"/>
        </w:rPr>
        <w:t xml:space="preserve"> the </w:t>
      </w:r>
      <w:r w:rsidRPr="0008663E">
        <w:rPr>
          <w:rFonts w:ascii="Arial" w:hAnsi="Arial" w:cs="Arial"/>
          <w:sz w:val="20"/>
          <w:szCs w:val="20"/>
        </w:rPr>
        <w:t xml:space="preserve">highest component </w:t>
      </w:r>
      <w:r w:rsidRPr="0008663E">
        <w:rPr>
          <w:rFonts w:ascii="Arial" w:hAnsi="Arial" w:cs="Arial"/>
          <w:sz w:val="20"/>
          <w:szCs w:val="20"/>
          <w:lang w:eastAsia="zh-CN"/>
        </w:rPr>
        <w:t>carriers are identical.</w:t>
      </w:r>
    </w:p>
    <w:p w14:paraId="6688CE9F" w14:textId="77777777" w:rsidR="00696284" w:rsidRPr="0008663E" w:rsidRDefault="00696284" w:rsidP="00696284">
      <w:pPr>
        <w:jc w:val="both"/>
        <w:rPr>
          <w:rFonts w:ascii="Arial" w:hAnsi="Arial" w:cs="Arial"/>
          <w:sz w:val="20"/>
          <w:szCs w:val="20"/>
        </w:rPr>
      </w:pPr>
    </w:p>
    <w:p w14:paraId="296B99DC" w14:textId="77777777" w:rsidR="00696284" w:rsidRPr="0008663E" w:rsidRDefault="00696284" w:rsidP="00696284">
      <w:pPr>
        <w:jc w:val="both"/>
        <w:rPr>
          <w:rFonts w:ascii="Arial" w:hAnsi="Arial" w:cs="Arial"/>
          <w:sz w:val="20"/>
          <w:szCs w:val="20"/>
        </w:rPr>
      </w:pPr>
      <w:r w:rsidRPr="0008663E">
        <w:rPr>
          <w:rFonts w:ascii="Arial" w:hAnsi="Arial" w:cs="Arial"/>
          <w:sz w:val="20"/>
          <w:szCs w:val="20"/>
        </w:rPr>
        <w:t>Aggregated Transmission Bandwidth Configuration is the number of the aggregated RBs within the fully allocated Aggregated Channel bandwidth and is defined per CA Bandwidth Class (Table 5.6A-1 of TS 36.101).</w:t>
      </w:r>
    </w:p>
    <w:p w14:paraId="1FFA4499" w14:textId="77777777" w:rsidR="00696284" w:rsidRPr="0008663E" w:rsidRDefault="00696284" w:rsidP="00696284">
      <w:pPr>
        <w:rPr>
          <w:rFonts w:ascii="Arial" w:hAnsi="Arial" w:cs="Arial"/>
          <w:sz w:val="20"/>
          <w:szCs w:val="20"/>
        </w:rPr>
      </w:pPr>
    </w:p>
    <w:p w14:paraId="5F26537C" w14:textId="77777777" w:rsidR="00696284" w:rsidRPr="0008663E" w:rsidRDefault="00696284" w:rsidP="00696284">
      <w:pPr>
        <w:jc w:val="both"/>
        <w:rPr>
          <w:rFonts w:ascii="Arial" w:hAnsi="Arial" w:cs="Arial"/>
          <w:sz w:val="20"/>
          <w:szCs w:val="20"/>
        </w:rPr>
      </w:pPr>
      <w:r w:rsidRPr="0008663E">
        <w:rPr>
          <w:rFonts w:ascii="Arial" w:hAnsi="Arial" w:cs="Arial"/>
          <w:sz w:val="20"/>
          <w:szCs w:val="20"/>
        </w:rPr>
        <w:lastRenderedPageBreak/>
        <w:t xml:space="preserve">When we compare the intra-band contiguous channel access in LAA-LTE as shown in </w:t>
      </w:r>
      <w:r w:rsidRPr="0008663E">
        <w:rPr>
          <w:rFonts w:ascii="Arial" w:hAnsi="Arial" w:cs="Arial"/>
          <w:sz w:val="20"/>
          <w:szCs w:val="20"/>
        </w:rPr>
        <w:fldChar w:fldCharType="begin"/>
      </w:r>
      <w:r w:rsidRPr="0008663E">
        <w:rPr>
          <w:rFonts w:ascii="Arial" w:hAnsi="Arial" w:cs="Arial"/>
          <w:sz w:val="20"/>
          <w:szCs w:val="20"/>
        </w:rPr>
        <w:instrText xml:space="preserve"> REF _Ref425262736 \h  \* MERGEFORMAT </w:instrText>
      </w:r>
      <w:r w:rsidRPr="0008663E">
        <w:rPr>
          <w:rFonts w:ascii="Arial" w:hAnsi="Arial" w:cs="Arial"/>
          <w:sz w:val="20"/>
          <w:szCs w:val="20"/>
        </w:rPr>
      </w:r>
      <w:r w:rsidRPr="0008663E">
        <w:rPr>
          <w:rFonts w:ascii="Arial" w:hAnsi="Arial" w:cs="Arial"/>
          <w:sz w:val="20"/>
          <w:szCs w:val="20"/>
        </w:rPr>
        <w:fldChar w:fldCharType="separate"/>
      </w:r>
      <w:r w:rsidRPr="0008663E">
        <w:rPr>
          <w:rFonts w:ascii="Arial" w:hAnsi="Arial" w:cs="Arial"/>
          <w:sz w:val="20"/>
          <w:szCs w:val="20"/>
        </w:rPr>
        <w:t xml:space="preserve"> </w:t>
      </w:r>
      <w:r w:rsidRPr="0008663E">
        <w:rPr>
          <w:rFonts w:ascii="Arial" w:hAnsi="Arial" w:cs="Arial"/>
          <w:sz w:val="20"/>
          <w:szCs w:val="20"/>
        </w:rPr>
        <w:fldChar w:fldCharType="end"/>
      </w:r>
      <w:r w:rsidRPr="0008663E">
        <w:rPr>
          <w:rFonts w:ascii="Arial" w:hAnsi="Arial" w:cs="Arial"/>
          <w:sz w:val="20"/>
          <w:szCs w:val="20"/>
        </w:rPr>
        <w:fldChar w:fldCharType="begin"/>
      </w:r>
      <w:r w:rsidRPr="0008663E">
        <w:rPr>
          <w:rFonts w:ascii="Arial" w:hAnsi="Arial" w:cs="Arial"/>
          <w:sz w:val="20"/>
          <w:szCs w:val="20"/>
        </w:rPr>
        <w:instrText xml:space="preserve"> REF _Ref425262740 \h  \* MERGEFORMAT </w:instrText>
      </w:r>
      <w:r w:rsidRPr="0008663E">
        <w:rPr>
          <w:rFonts w:ascii="Arial" w:hAnsi="Arial" w:cs="Arial"/>
          <w:sz w:val="20"/>
          <w:szCs w:val="20"/>
        </w:rPr>
      </w:r>
      <w:r w:rsidRPr="0008663E">
        <w:rPr>
          <w:rFonts w:ascii="Arial" w:hAnsi="Arial" w:cs="Arial"/>
          <w:sz w:val="20"/>
          <w:szCs w:val="20"/>
        </w:rPr>
        <w:fldChar w:fldCharType="separate"/>
      </w:r>
      <w:r w:rsidRPr="0008663E">
        <w:rPr>
          <w:rFonts w:ascii="Arial" w:hAnsi="Arial" w:cs="Arial"/>
          <w:sz w:val="20"/>
          <w:szCs w:val="20"/>
        </w:rPr>
        <w:t xml:space="preserve">Figure </w:t>
      </w:r>
      <w:r w:rsidRPr="0008663E">
        <w:rPr>
          <w:rFonts w:ascii="Arial" w:hAnsi="Arial" w:cs="Arial"/>
          <w:noProof/>
          <w:sz w:val="20"/>
          <w:szCs w:val="20"/>
        </w:rPr>
        <w:t>3.5</w:t>
      </w:r>
      <w:r w:rsidRPr="0008663E">
        <w:rPr>
          <w:rFonts w:ascii="Arial" w:hAnsi="Arial" w:cs="Arial"/>
          <w:sz w:val="20"/>
          <w:szCs w:val="20"/>
        </w:rPr>
        <w:noBreakHyphen/>
      </w:r>
      <w:r w:rsidRPr="0008663E">
        <w:rPr>
          <w:rFonts w:ascii="Arial" w:hAnsi="Arial" w:cs="Arial"/>
          <w:noProof/>
          <w:sz w:val="20"/>
          <w:szCs w:val="20"/>
        </w:rPr>
        <w:t>1</w:t>
      </w:r>
      <w:r w:rsidRPr="0008663E">
        <w:rPr>
          <w:rFonts w:ascii="Arial" w:hAnsi="Arial" w:cs="Arial"/>
          <w:sz w:val="20"/>
          <w:szCs w:val="20"/>
        </w:rPr>
        <w:fldChar w:fldCharType="end"/>
      </w:r>
      <w:r w:rsidRPr="0008663E">
        <w:rPr>
          <w:rFonts w:ascii="Arial" w:hAnsi="Arial" w:cs="Arial"/>
          <w:sz w:val="20"/>
          <w:szCs w:val="20"/>
        </w:rPr>
        <w:t xml:space="preserve"> and the WLAN access in 5GHz as shown in </w:t>
      </w:r>
      <w:r w:rsidRPr="0008663E">
        <w:rPr>
          <w:rFonts w:ascii="Arial" w:hAnsi="Arial" w:cs="Arial"/>
          <w:sz w:val="20"/>
          <w:szCs w:val="20"/>
        </w:rPr>
        <w:fldChar w:fldCharType="begin"/>
      </w:r>
      <w:r w:rsidRPr="0008663E">
        <w:rPr>
          <w:rFonts w:ascii="Arial" w:hAnsi="Arial" w:cs="Arial"/>
          <w:sz w:val="20"/>
          <w:szCs w:val="20"/>
        </w:rPr>
        <w:instrText xml:space="preserve"> REF _Ref425261796 \h  \* MERGEFORMAT </w:instrText>
      </w:r>
      <w:r w:rsidRPr="0008663E">
        <w:rPr>
          <w:rFonts w:ascii="Arial" w:hAnsi="Arial" w:cs="Arial"/>
          <w:sz w:val="20"/>
          <w:szCs w:val="20"/>
        </w:rPr>
      </w:r>
      <w:r w:rsidRPr="0008663E">
        <w:rPr>
          <w:rFonts w:ascii="Arial" w:hAnsi="Arial" w:cs="Arial"/>
          <w:sz w:val="20"/>
          <w:szCs w:val="20"/>
        </w:rPr>
        <w:fldChar w:fldCharType="separate"/>
      </w:r>
      <w:r w:rsidR="00016985" w:rsidRPr="00016985">
        <w:rPr>
          <w:rFonts w:ascii="Arial" w:hAnsi="Arial" w:cs="Arial"/>
          <w:sz w:val="20"/>
          <w:szCs w:val="20"/>
        </w:rPr>
        <w:t xml:space="preserve">Figure </w:t>
      </w:r>
      <w:r w:rsidR="00016985" w:rsidRPr="00016985">
        <w:rPr>
          <w:rFonts w:ascii="Arial" w:hAnsi="Arial" w:cs="Arial"/>
          <w:noProof/>
          <w:sz w:val="20"/>
          <w:szCs w:val="20"/>
        </w:rPr>
        <w:t>2.5</w:t>
      </w:r>
      <w:r w:rsidR="00016985" w:rsidRPr="00016985">
        <w:rPr>
          <w:rFonts w:ascii="Arial" w:hAnsi="Arial" w:cs="Arial"/>
          <w:noProof/>
          <w:sz w:val="20"/>
          <w:szCs w:val="20"/>
        </w:rPr>
        <w:noBreakHyphen/>
        <w:t>1</w:t>
      </w:r>
      <w:r w:rsidRPr="0008663E">
        <w:rPr>
          <w:rFonts w:ascii="Arial" w:hAnsi="Arial" w:cs="Arial"/>
          <w:sz w:val="20"/>
          <w:szCs w:val="20"/>
        </w:rPr>
        <w:fldChar w:fldCharType="end"/>
      </w:r>
      <w:r w:rsidRPr="0008663E">
        <w:rPr>
          <w:rFonts w:ascii="Arial" w:hAnsi="Arial" w:cs="Arial"/>
          <w:sz w:val="20"/>
          <w:szCs w:val="20"/>
        </w:rPr>
        <w:t xml:space="preserve"> and </w:t>
      </w:r>
      <w:r w:rsidRPr="0008663E">
        <w:rPr>
          <w:rFonts w:ascii="Arial" w:hAnsi="Arial" w:cs="Arial"/>
          <w:sz w:val="20"/>
          <w:szCs w:val="20"/>
        </w:rPr>
        <w:fldChar w:fldCharType="begin"/>
      </w:r>
      <w:r w:rsidRPr="0008663E">
        <w:rPr>
          <w:rFonts w:ascii="Arial" w:hAnsi="Arial" w:cs="Arial"/>
          <w:sz w:val="20"/>
          <w:szCs w:val="20"/>
        </w:rPr>
        <w:instrText xml:space="preserve"> REF _Ref425262802 \h  \* MERGEFORMAT </w:instrText>
      </w:r>
      <w:r w:rsidRPr="0008663E">
        <w:rPr>
          <w:rFonts w:ascii="Arial" w:hAnsi="Arial" w:cs="Arial"/>
          <w:sz w:val="20"/>
          <w:szCs w:val="20"/>
        </w:rPr>
      </w:r>
      <w:r w:rsidRPr="0008663E">
        <w:rPr>
          <w:rFonts w:ascii="Arial" w:hAnsi="Arial" w:cs="Arial"/>
          <w:sz w:val="20"/>
          <w:szCs w:val="20"/>
        </w:rPr>
        <w:fldChar w:fldCharType="separate"/>
      </w:r>
      <w:r w:rsidR="00016985" w:rsidRPr="00016985">
        <w:rPr>
          <w:rFonts w:ascii="Arial" w:hAnsi="Arial" w:cs="Arial"/>
          <w:sz w:val="20"/>
          <w:szCs w:val="20"/>
        </w:rPr>
        <w:t>Figure 2.5</w:t>
      </w:r>
      <w:r w:rsidR="00016985" w:rsidRPr="00016985">
        <w:rPr>
          <w:rFonts w:ascii="Arial" w:hAnsi="Arial" w:cs="Arial"/>
          <w:sz w:val="20"/>
          <w:szCs w:val="20"/>
        </w:rPr>
        <w:noBreakHyphen/>
        <w:t>2</w:t>
      </w:r>
      <w:r w:rsidRPr="0008663E">
        <w:rPr>
          <w:rFonts w:ascii="Arial" w:hAnsi="Arial" w:cs="Arial"/>
          <w:sz w:val="20"/>
          <w:szCs w:val="20"/>
        </w:rPr>
        <w:fldChar w:fldCharType="end"/>
      </w:r>
      <w:r w:rsidRPr="0008663E">
        <w:rPr>
          <w:rFonts w:ascii="Arial" w:hAnsi="Arial" w:cs="Arial"/>
          <w:sz w:val="20"/>
          <w:szCs w:val="20"/>
        </w:rPr>
        <w:t>, we can clearly see that, there is actually no difference in channel access schemes for both WLAN and LAA-LTE in 5GHz spectrum.</w:t>
      </w:r>
    </w:p>
    <w:p w14:paraId="5DBF5431" w14:textId="77777777" w:rsidR="00696284" w:rsidRPr="0008663E" w:rsidRDefault="00696284" w:rsidP="00CF56A6">
      <w:pPr>
        <w:jc w:val="both"/>
        <w:rPr>
          <w:rFonts w:ascii="Arial" w:hAnsi="Arial" w:cs="Arial"/>
          <w:sz w:val="20"/>
          <w:szCs w:val="20"/>
        </w:rPr>
      </w:pPr>
    </w:p>
    <w:p w14:paraId="669811EC" w14:textId="77777777" w:rsidR="00CF56A6" w:rsidRPr="0008663E" w:rsidRDefault="00CF56A6" w:rsidP="00CF56A6">
      <w:pPr>
        <w:pStyle w:val="Heading1"/>
        <w:numPr>
          <w:ilvl w:val="1"/>
          <w:numId w:val="2"/>
        </w:numPr>
        <w:rPr>
          <w:sz w:val="24"/>
          <w:lang w:val="en-GB"/>
        </w:rPr>
      </w:pPr>
      <w:r w:rsidRPr="0008663E">
        <w:rPr>
          <w:sz w:val="24"/>
          <w:lang w:val="en-GB"/>
        </w:rPr>
        <w:t xml:space="preserve">Conclusions on LAA-LTE RF requirements </w:t>
      </w:r>
    </w:p>
    <w:p w14:paraId="72F469AA" w14:textId="77777777" w:rsidR="00CF56A6" w:rsidRPr="0008663E" w:rsidRDefault="00CF56A6" w:rsidP="00CF56A6">
      <w:pPr>
        <w:jc w:val="both"/>
        <w:rPr>
          <w:rFonts w:ascii="Arial" w:hAnsi="Arial" w:cs="Arial"/>
          <w:bCs/>
          <w:sz w:val="20"/>
          <w:szCs w:val="20"/>
          <w:lang w:eastAsia="zh-CN"/>
        </w:rPr>
      </w:pPr>
      <w:r w:rsidRPr="0008663E">
        <w:rPr>
          <w:rFonts w:ascii="Arial" w:hAnsi="Arial" w:cs="Arial"/>
          <w:sz w:val="20"/>
          <w:szCs w:val="20"/>
        </w:rPr>
        <w:t xml:space="preserve">We analysed both in band and in adjacent band RF requirements for LAA-LTE. From the above discussions, it can be concluded that LAA-LTE should be considered same as any other RLAN systems in 5GHz spectrum.  </w:t>
      </w:r>
    </w:p>
    <w:p w14:paraId="2586A448" w14:textId="77777777" w:rsidR="00961A14" w:rsidRPr="0008663E" w:rsidRDefault="00961A14" w:rsidP="00961A14">
      <w:pPr>
        <w:pStyle w:val="Heading1"/>
        <w:rPr>
          <w:lang w:val="en-GB"/>
        </w:rPr>
      </w:pPr>
      <w:r w:rsidRPr="0008663E">
        <w:rPr>
          <w:lang w:val="en-GB"/>
        </w:rPr>
        <w:t>Deployment of LAA-LTE</w:t>
      </w:r>
    </w:p>
    <w:p w14:paraId="39592C02" w14:textId="77777777" w:rsidR="00961A14" w:rsidRPr="0008663E" w:rsidRDefault="00961A14" w:rsidP="00961A14">
      <w:pPr>
        <w:pStyle w:val="TH"/>
        <w:jc w:val="both"/>
        <w:rPr>
          <w:rFonts w:cs="Arial"/>
          <w:b w:val="0"/>
        </w:rPr>
      </w:pPr>
      <w:r w:rsidRPr="0008663E">
        <w:rPr>
          <w:rFonts w:cs="Arial"/>
          <w:b w:val="0"/>
        </w:rPr>
        <w:t xml:space="preserve">LAA-LTE is expected to be deployed by operators, </w:t>
      </w:r>
      <w:r w:rsidR="00B55C2B" w:rsidRPr="0008663E">
        <w:rPr>
          <w:rFonts w:cs="Arial"/>
          <w:b w:val="0"/>
        </w:rPr>
        <w:t xml:space="preserve">mainly in </w:t>
      </w:r>
      <w:r w:rsidR="00B55C2B" w:rsidRPr="0008663E">
        <w:rPr>
          <w:rFonts w:cs="Arial"/>
        </w:rPr>
        <w:t xml:space="preserve">hotspots and enterprise </w:t>
      </w:r>
      <w:r w:rsidR="00B55C2B" w:rsidRPr="0008663E">
        <w:rPr>
          <w:rFonts w:cs="Arial"/>
          <w:b w:val="0"/>
        </w:rPr>
        <w:t>environments. Thus, user-</w:t>
      </w:r>
      <w:r w:rsidRPr="0008663E">
        <w:rPr>
          <w:rFonts w:cs="Arial"/>
          <w:b w:val="0"/>
        </w:rPr>
        <w:t xml:space="preserve">deployed LAA-LTE is excluded from current discussions. </w:t>
      </w:r>
      <w:r w:rsidR="00B55C2B" w:rsidRPr="0008663E">
        <w:rPr>
          <w:rFonts w:cs="Arial"/>
        </w:rPr>
        <w:t>Operator-deployed</w:t>
      </w:r>
      <w:r w:rsidRPr="0008663E">
        <w:rPr>
          <w:rFonts w:cs="Arial"/>
          <w:b w:val="0"/>
        </w:rPr>
        <w:t xml:space="preserve"> means that the actual deployment will be “somewhat planned”, this means that LAA-LTE will only be used in places where the operator coverage of LAA-LTE is available.</w:t>
      </w:r>
    </w:p>
    <w:p w14:paraId="2CFA1801" w14:textId="77777777" w:rsidR="00961A14" w:rsidRPr="0008663E" w:rsidRDefault="00961A14" w:rsidP="0083035E">
      <w:pPr>
        <w:pStyle w:val="Heading1"/>
        <w:numPr>
          <w:ilvl w:val="1"/>
          <w:numId w:val="2"/>
        </w:numPr>
        <w:rPr>
          <w:sz w:val="24"/>
          <w:lang w:val="en-GB"/>
        </w:rPr>
      </w:pPr>
      <w:r w:rsidRPr="0008663E">
        <w:rPr>
          <w:sz w:val="24"/>
          <w:lang w:val="en-GB"/>
        </w:rPr>
        <w:t>Deployment scenarios</w:t>
      </w:r>
    </w:p>
    <w:p w14:paraId="11779896" w14:textId="77777777" w:rsidR="001B6E88" w:rsidRPr="0008663E" w:rsidRDefault="001B6E88" w:rsidP="001B6E88">
      <w:pPr>
        <w:jc w:val="both"/>
        <w:rPr>
          <w:rFonts w:ascii="Arial" w:hAnsi="Arial" w:cs="Arial"/>
          <w:sz w:val="20"/>
          <w:szCs w:val="20"/>
        </w:rPr>
      </w:pPr>
      <w:r w:rsidRPr="0008663E">
        <w:rPr>
          <w:rFonts w:ascii="Arial" w:hAnsi="Arial" w:cs="Arial"/>
          <w:sz w:val="20"/>
          <w:szCs w:val="20"/>
        </w:rPr>
        <w:t>This section describes possible deployment scenarios for LAA-LTE, which cover situations with and without macro coverage, both outdoor and indoor small cell deployments, and both co-location and non-co-location (with ideal backhaul) between licensed and unlicensed carriers.</w:t>
      </w:r>
      <w:r w:rsidRPr="0008663E">
        <w:t xml:space="preserve"> </w:t>
      </w:r>
      <w:r w:rsidRPr="0008663E">
        <w:rPr>
          <w:rFonts w:ascii="Arial" w:hAnsi="Arial" w:cs="Arial"/>
          <w:sz w:val="20"/>
          <w:szCs w:val="20"/>
        </w:rPr>
        <w:t>Figure 3-1 shows four LAA-LTE deployment scenarios:</w:t>
      </w:r>
    </w:p>
    <w:p w14:paraId="34256B24" w14:textId="77777777" w:rsidR="001B6E88" w:rsidRPr="0008663E" w:rsidRDefault="001B6E88" w:rsidP="001B6E88">
      <w:pPr>
        <w:rPr>
          <w:rFonts w:ascii="Arial" w:hAnsi="Arial" w:cs="Arial"/>
          <w:sz w:val="20"/>
          <w:szCs w:val="20"/>
        </w:rPr>
      </w:pPr>
    </w:p>
    <w:p w14:paraId="1A8C03D8" w14:textId="77777777" w:rsidR="001B6E88" w:rsidRPr="0008663E" w:rsidRDefault="001B6E88" w:rsidP="001B6E88">
      <w:pPr>
        <w:pStyle w:val="ListParagraph"/>
        <w:numPr>
          <w:ilvl w:val="0"/>
          <w:numId w:val="4"/>
        </w:numPr>
        <w:jc w:val="both"/>
        <w:rPr>
          <w:rFonts w:ascii="Arial" w:hAnsi="Arial" w:cs="Arial"/>
          <w:sz w:val="20"/>
          <w:szCs w:val="20"/>
        </w:rPr>
      </w:pPr>
      <w:r w:rsidRPr="0008663E">
        <w:rPr>
          <w:rFonts w:ascii="Arial" w:hAnsi="Arial" w:cs="Arial"/>
          <w:sz w:val="20"/>
          <w:szCs w:val="20"/>
        </w:rPr>
        <w:t>Scenario 1: Carrier aggregation between licensed macro cell (F1) and unlicensed small cell (F3)</w:t>
      </w:r>
    </w:p>
    <w:p w14:paraId="087C3F0D" w14:textId="77777777" w:rsidR="001B6E88" w:rsidRPr="0008663E" w:rsidRDefault="001B6E88" w:rsidP="001B6E88">
      <w:pPr>
        <w:pStyle w:val="ListParagraph"/>
        <w:numPr>
          <w:ilvl w:val="0"/>
          <w:numId w:val="4"/>
        </w:numPr>
        <w:jc w:val="both"/>
        <w:rPr>
          <w:rFonts w:ascii="Arial" w:eastAsia="SimSun" w:hAnsi="Arial" w:cs="Arial"/>
          <w:sz w:val="20"/>
          <w:szCs w:val="20"/>
        </w:rPr>
      </w:pPr>
      <w:r w:rsidRPr="0008663E">
        <w:rPr>
          <w:rFonts w:ascii="Arial" w:hAnsi="Arial" w:cs="Arial"/>
          <w:sz w:val="20"/>
          <w:szCs w:val="20"/>
        </w:rPr>
        <w:t xml:space="preserve">Scenario 2: </w:t>
      </w:r>
      <w:r w:rsidRPr="0008663E">
        <w:rPr>
          <w:rFonts w:ascii="Arial" w:eastAsia="SimSun" w:hAnsi="Arial" w:cs="Arial"/>
          <w:sz w:val="20"/>
          <w:szCs w:val="20"/>
        </w:rPr>
        <w:t>Carrier aggregation between licensed small cell (F2) and unlicensed small cell (F3) without macro cell coverage</w:t>
      </w:r>
    </w:p>
    <w:p w14:paraId="218B9770" w14:textId="77777777" w:rsidR="001B6E88" w:rsidRPr="0008663E" w:rsidRDefault="001B6E88" w:rsidP="001B6E88">
      <w:pPr>
        <w:pStyle w:val="ListParagraph"/>
        <w:numPr>
          <w:ilvl w:val="0"/>
          <w:numId w:val="4"/>
        </w:numPr>
        <w:jc w:val="both"/>
        <w:rPr>
          <w:rFonts w:ascii="Arial" w:eastAsia="SimSun" w:hAnsi="Arial" w:cs="Arial"/>
          <w:sz w:val="20"/>
          <w:szCs w:val="20"/>
        </w:rPr>
      </w:pPr>
      <w:r w:rsidRPr="0008663E">
        <w:rPr>
          <w:rFonts w:ascii="Arial" w:eastAsia="SimSun" w:hAnsi="Arial" w:cs="Arial"/>
          <w:sz w:val="20"/>
          <w:szCs w:val="20"/>
        </w:rPr>
        <w:t>Scenario 3: Licensed macro cell and small cell (F1), with carrier aggregation between licensed small cell (F1) and unlicensed small cell (F3)</w:t>
      </w:r>
    </w:p>
    <w:p w14:paraId="033D62A2" w14:textId="77777777" w:rsidR="001B6E88" w:rsidRPr="0008663E" w:rsidRDefault="001B6E88" w:rsidP="001B6E88">
      <w:pPr>
        <w:pStyle w:val="B1"/>
        <w:numPr>
          <w:ilvl w:val="0"/>
          <w:numId w:val="4"/>
        </w:numPr>
        <w:jc w:val="both"/>
        <w:rPr>
          <w:rFonts w:ascii="Arial" w:hAnsi="Arial" w:cs="Arial"/>
        </w:rPr>
      </w:pPr>
      <w:r w:rsidRPr="0008663E">
        <w:rPr>
          <w:rFonts w:ascii="Arial" w:hAnsi="Arial" w:cs="Arial"/>
        </w:rPr>
        <w:t xml:space="preserve">Scenario 4: Licensed macro cell (F1), licensed small cell (F2) and unlicensed small cell (F3) with carrier aggregation between licensed small cell (F2) and unlicensed small cell (F3).If there is ideal backhaul between macro cell and small cell, there can be carrier aggregation between macro cell (F1), licensed small cell (F2) and unlicensed small cell (F3). </w:t>
      </w:r>
    </w:p>
    <w:p w14:paraId="64FD8424" w14:textId="77777777" w:rsidR="001B6E88" w:rsidRPr="0008663E" w:rsidRDefault="001B6E88" w:rsidP="001B6E88"/>
    <w:p w14:paraId="6CC3481F" w14:textId="77777777" w:rsidR="00961A14" w:rsidRPr="0008663E" w:rsidRDefault="00961A14" w:rsidP="00961A14">
      <w:pPr>
        <w:pStyle w:val="TH"/>
      </w:pPr>
      <w:r w:rsidRPr="0008663E">
        <w:rPr>
          <w:noProof/>
          <w:lang w:val="sv-SE" w:eastAsia="sv-SE"/>
        </w:rPr>
        <w:lastRenderedPageBreak/>
        <w:drawing>
          <wp:inline distT="0" distB="0" distL="0" distR="0" wp14:anchorId="451F3E98" wp14:editId="5AB12A47">
            <wp:extent cx="6315075" cy="3848100"/>
            <wp:effectExtent l="0" t="0" r="9525" b="0"/>
            <wp:docPr id="3" name="Picture 3" descr="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図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15075" cy="3848100"/>
                    </a:xfrm>
                    <a:prstGeom prst="rect">
                      <a:avLst/>
                    </a:prstGeom>
                    <a:noFill/>
                    <a:ln>
                      <a:noFill/>
                    </a:ln>
                  </pic:spPr>
                </pic:pic>
              </a:graphicData>
            </a:graphic>
          </wp:inline>
        </w:drawing>
      </w:r>
    </w:p>
    <w:p w14:paraId="1AB2C573" w14:textId="77777777" w:rsidR="000E2D0E" w:rsidRPr="0008663E" w:rsidRDefault="000E2D0E" w:rsidP="000E2D0E">
      <w:pPr>
        <w:pStyle w:val="Caption"/>
        <w:jc w:val="center"/>
      </w:pPr>
      <w:r w:rsidRPr="0008663E">
        <w:t xml:space="preserve">Figure </w:t>
      </w:r>
      <w:r w:rsidRPr="0008663E">
        <w:fldChar w:fldCharType="begin"/>
      </w:r>
      <w:r w:rsidRPr="0008663E">
        <w:instrText xml:space="preserve"> STYLEREF 1 \s </w:instrText>
      </w:r>
      <w:r w:rsidRPr="0008663E">
        <w:fldChar w:fldCharType="separate"/>
      </w:r>
      <w:r w:rsidRPr="0008663E">
        <w:rPr>
          <w:noProof/>
        </w:rPr>
        <w:t>3.1</w:t>
      </w:r>
      <w:r w:rsidRPr="0008663E">
        <w:fldChar w:fldCharType="end"/>
      </w:r>
      <w:r w:rsidRPr="0008663E">
        <w:noBreakHyphen/>
      </w:r>
      <w:r w:rsidRPr="0008663E">
        <w:fldChar w:fldCharType="begin"/>
      </w:r>
      <w:r w:rsidRPr="0008663E">
        <w:instrText xml:space="preserve"> SEQ Figur \* ARABIC \s 1 </w:instrText>
      </w:r>
      <w:r w:rsidRPr="0008663E">
        <w:fldChar w:fldCharType="separate"/>
      </w:r>
      <w:r w:rsidRPr="0008663E">
        <w:rPr>
          <w:noProof/>
        </w:rPr>
        <w:t>1</w:t>
      </w:r>
      <w:r w:rsidRPr="0008663E">
        <w:fldChar w:fldCharType="end"/>
      </w:r>
      <w:r w:rsidRPr="0008663E">
        <w:rPr>
          <w:rFonts w:ascii="Arial" w:hAnsi="Arial" w:cs="Arial"/>
        </w:rPr>
        <w:t xml:space="preserve"> </w:t>
      </w:r>
      <w:r w:rsidRPr="0008663E">
        <w:t>LAA-LTE deployment scenarios in terms of cell size</w:t>
      </w:r>
    </w:p>
    <w:p w14:paraId="574D8DBD" w14:textId="77777777" w:rsidR="000E2D0E" w:rsidRPr="0008663E" w:rsidRDefault="000E2D0E" w:rsidP="000E2D0E">
      <w:pPr>
        <w:pStyle w:val="Caption"/>
        <w:jc w:val="center"/>
        <w:rPr>
          <w:rFonts w:ascii="Arial" w:hAnsi="Arial" w:cs="Arial"/>
        </w:rPr>
      </w:pPr>
    </w:p>
    <w:p w14:paraId="55437801" w14:textId="77777777" w:rsidR="000E2D0E" w:rsidRPr="0008663E" w:rsidRDefault="000E2D0E" w:rsidP="00961A14">
      <w:pPr>
        <w:pStyle w:val="Caption"/>
        <w:jc w:val="center"/>
      </w:pPr>
    </w:p>
    <w:p w14:paraId="185FB13B" w14:textId="77777777" w:rsidR="001B6E88" w:rsidRPr="0008663E" w:rsidRDefault="001B6E88" w:rsidP="001B6E88">
      <w:pPr>
        <w:jc w:val="both"/>
        <w:rPr>
          <w:rFonts w:ascii="Arial" w:hAnsi="Arial" w:cs="Arial"/>
          <w:sz w:val="20"/>
          <w:szCs w:val="20"/>
          <w:lang w:eastAsia="fr-FR"/>
        </w:rPr>
      </w:pPr>
      <w:r w:rsidRPr="0008663E">
        <w:rPr>
          <w:rFonts w:ascii="Arial" w:hAnsi="Arial" w:cs="Arial"/>
          <w:sz w:val="20"/>
          <w:szCs w:val="20"/>
        </w:rPr>
        <w:t>Notice that in these scenarios the number of licensed carriers and the number of unlicensed carriers can be one or more. Though the backhaul between small cells can be ideal or non-ideal, the unlicensed small cell only operates in the context of the carrier aggregation through ideal backhaul with a licensed cell. In scenarios where carrier aggregation is operated within the small cell with carriers in both the licensed and unlicensed bands, the backhaul between macro cell and small cell can be ideal or non-ideal.</w:t>
      </w:r>
      <w:r w:rsidR="00341A6E" w:rsidRPr="0008663E">
        <w:rPr>
          <w:rFonts w:ascii="Arial" w:hAnsi="Arial" w:cs="Arial"/>
          <w:sz w:val="20"/>
          <w:szCs w:val="20"/>
        </w:rPr>
        <w:t xml:space="preserve"> When non-ideal backhaul is applied between a Macro cell and a small cell cluster in Scenarios 3 and 4, a small cell on an unlicensed carrier has to be aggregated with a small cell on a licensed carrier in the small cell cluster through ideal backhaul.</w:t>
      </w:r>
    </w:p>
    <w:p w14:paraId="2A1EE95F" w14:textId="77777777" w:rsidR="00341A6E" w:rsidRPr="0008663E" w:rsidRDefault="00341A6E" w:rsidP="00341A6E">
      <w:pPr>
        <w:pStyle w:val="B1"/>
        <w:ind w:left="0" w:firstLine="0"/>
        <w:jc w:val="both"/>
        <w:rPr>
          <w:rFonts w:ascii="Arial" w:hAnsi="Arial" w:cs="Arial"/>
        </w:rPr>
      </w:pPr>
    </w:p>
    <w:p w14:paraId="7EEB992E" w14:textId="77777777" w:rsidR="005C0F0E" w:rsidRPr="0008663E" w:rsidRDefault="005C0F0E" w:rsidP="00DA2427">
      <w:pPr>
        <w:pStyle w:val="B1"/>
        <w:ind w:left="0" w:firstLine="0"/>
        <w:jc w:val="both"/>
        <w:rPr>
          <w:rFonts w:ascii="Arial" w:eastAsia="MS Mincho" w:hAnsi="Arial" w:cs="Arial"/>
          <w:lang w:eastAsia="ja-JP"/>
        </w:rPr>
      </w:pPr>
      <w:r w:rsidRPr="0008663E">
        <w:rPr>
          <w:rFonts w:ascii="Arial" w:eastAsia="MS Mincho" w:hAnsi="Arial" w:cs="Arial"/>
          <w:lang w:eastAsia="ja-JP"/>
        </w:rPr>
        <w:t>The actual indoor and ou</w:t>
      </w:r>
      <w:r w:rsidR="00F33219" w:rsidRPr="0008663E">
        <w:rPr>
          <w:rFonts w:ascii="Arial" w:eastAsia="MS Mincho" w:hAnsi="Arial" w:cs="Arial"/>
          <w:lang w:eastAsia="ja-JP"/>
        </w:rPr>
        <w:t>t</w:t>
      </w:r>
      <w:r w:rsidRPr="0008663E">
        <w:rPr>
          <w:rFonts w:ascii="Arial" w:eastAsia="MS Mincho" w:hAnsi="Arial" w:cs="Arial"/>
          <w:lang w:eastAsia="ja-JP"/>
        </w:rPr>
        <w:t>door deployment scenario</w:t>
      </w:r>
      <w:r w:rsidR="00704DA7" w:rsidRPr="0008663E">
        <w:rPr>
          <w:rFonts w:ascii="Arial" w:eastAsia="MS Mincho" w:hAnsi="Arial" w:cs="Arial"/>
          <w:lang w:eastAsia="ja-JP"/>
        </w:rPr>
        <w:t xml:space="preserve"> employed for 3GPP simulations</w:t>
      </w:r>
      <w:r w:rsidRPr="0008663E">
        <w:rPr>
          <w:rFonts w:ascii="Arial" w:eastAsia="MS Mincho" w:hAnsi="Arial" w:cs="Arial"/>
          <w:lang w:eastAsia="ja-JP"/>
        </w:rPr>
        <w:t xml:space="preserve"> </w:t>
      </w:r>
      <w:r w:rsidR="00704DA7" w:rsidRPr="0008663E">
        <w:rPr>
          <w:rFonts w:ascii="Arial" w:eastAsia="MS Mincho" w:hAnsi="Arial" w:cs="Arial"/>
          <w:lang w:eastAsia="ja-JP"/>
        </w:rPr>
        <w:t>are</w:t>
      </w:r>
      <w:r w:rsidRPr="0008663E">
        <w:rPr>
          <w:rFonts w:ascii="Arial" w:eastAsia="MS Mincho" w:hAnsi="Arial" w:cs="Arial"/>
          <w:lang w:eastAsia="ja-JP"/>
        </w:rPr>
        <w:t xml:space="preserve"> shown in </w:t>
      </w:r>
      <w:r w:rsidR="00704DA7" w:rsidRPr="0008663E">
        <w:rPr>
          <w:rFonts w:ascii="Arial" w:eastAsia="MS Mincho" w:hAnsi="Arial" w:cs="Arial"/>
          <w:lang w:eastAsia="ja-JP"/>
        </w:rPr>
        <w:fldChar w:fldCharType="begin"/>
      </w:r>
      <w:r w:rsidR="00704DA7" w:rsidRPr="0008663E">
        <w:rPr>
          <w:rFonts w:ascii="Arial" w:eastAsia="MS Mincho" w:hAnsi="Arial" w:cs="Arial"/>
          <w:lang w:eastAsia="ja-JP"/>
        </w:rPr>
        <w:instrText xml:space="preserve"> REF _Ref425260962 \h  \* MERGEFORMAT </w:instrText>
      </w:r>
      <w:r w:rsidR="00704DA7" w:rsidRPr="0008663E">
        <w:rPr>
          <w:rFonts w:ascii="Arial" w:eastAsia="MS Mincho" w:hAnsi="Arial" w:cs="Arial"/>
          <w:lang w:eastAsia="ja-JP"/>
        </w:rPr>
      </w:r>
      <w:r w:rsidR="00704DA7" w:rsidRPr="0008663E">
        <w:rPr>
          <w:rFonts w:ascii="Arial" w:eastAsia="MS Mincho" w:hAnsi="Arial" w:cs="Arial"/>
          <w:lang w:eastAsia="ja-JP"/>
        </w:rPr>
        <w:fldChar w:fldCharType="separate"/>
      </w:r>
      <w:r w:rsidR="00704DA7" w:rsidRPr="0008663E">
        <w:rPr>
          <w:rFonts w:ascii="Arial" w:hAnsi="Arial" w:cs="Arial"/>
        </w:rPr>
        <w:t xml:space="preserve">Figure </w:t>
      </w:r>
      <w:r w:rsidR="00704DA7" w:rsidRPr="0008663E">
        <w:rPr>
          <w:rFonts w:ascii="Arial" w:hAnsi="Arial" w:cs="Arial"/>
          <w:noProof/>
        </w:rPr>
        <w:t>3.1</w:t>
      </w:r>
      <w:r w:rsidR="00704DA7" w:rsidRPr="0008663E">
        <w:rPr>
          <w:rFonts w:ascii="Arial" w:hAnsi="Arial" w:cs="Arial"/>
        </w:rPr>
        <w:noBreakHyphen/>
      </w:r>
      <w:r w:rsidR="00704DA7" w:rsidRPr="0008663E">
        <w:rPr>
          <w:rFonts w:ascii="Arial" w:hAnsi="Arial" w:cs="Arial"/>
          <w:noProof/>
        </w:rPr>
        <w:t>2</w:t>
      </w:r>
      <w:r w:rsidR="00704DA7" w:rsidRPr="0008663E">
        <w:rPr>
          <w:rFonts w:ascii="Arial" w:eastAsia="MS Mincho" w:hAnsi="Arial" w:cs="Arial"/>
          <w:lang w:eastAsia="ja-JP"/>
        </w:rPr>
        <w:fldChar w:fldCharType="end"/>
      </w:r>
      <w:r w:rsidR="00704DA7" w:rsidRPr="0008663E">
        <w:rPr>
          <w:rFonts w:ascii="Arial" w:eastAsia="MS Mincho" w:hAnsi="Arial" w:cs="Arial"/>
          <w:lang w:eastAsia="ja-JP"/>
        </w:rPr>
        <w:t xml:space="preserve"> and </w:t>
      </w:r>
      <w:r w:rsidR="00704DA7" w:rsidRPr="0008663E">
        <w:rPr>
          <w:rFonts w:ascii="Arial" w:hAnsi="Arial" w:cs="Arial"/>
        </w:rPr>
        <w:fldChar w:fldCharType="begin"/>
      </w:r>
      <w:r w:rsidR="00704DA7" w:rsidRPr="0008663E">
        <w:rPr>
          <w:rFonts w:ascii="Arial" w:hAnsi="Arial" w:cs="Arial"/>
        </w:rPr>
        <w:instrText xml:space="preserve"> REF _Ref425261068 \h  \* MERGEFORMAT </w:instrText>
      </w:r>
      <w:r w:rsidR="00704DA7" w:rsidRPr="0008663E">
        <w:rPr>
          <w:rFonts w:ascii="Arial" w:hAnsi="Arial" w:cs="Arial"/>
        </w:rPr>
      </w:r>
      <w:r w:rsidR="00704DA7" w:rsidRPr="0008663E">
        <w:rPr>
          <w:rFonts w:ascii="Arial" w:hAnsi="Arial" w:cs="Arial"/>
        </w:rPr>
        <w:fldChar w:fldCharType="separate"/>
      </w:r>
      <w:r w:rsidR="00704DA7" w:rsidRPr="0008663E">
        <w:rPr>
          <w:rFonts w:ascii="Arial" w:hAnsi="Arial" w:cs="Arial"/>
        </w:rPr>
        <w:t xml:space="preserve">Figure </w:t>
      </w:r>
      <w:r w:rsidR="00704DA7" w:rsidRPr="0008663E">
        <w:rPr>
          <w:rFonts w:ascii="Arial" w:hAnsi="Arial" w:cs="Arial"/>
          <w:noProof/>
        </w:rPr>
        <w:t>3.1</w:t>
      </w:r>
      <w:r w:rsidR="00704DA7" w:rsidRPr="0008663E">
        <w:rPr>
          <w:rFonts w:ascii="Arial" w:hAnsi="Arial" w:cs="Arial"/>
        </w:rPr>
        <w:noBreakHyphen/>
      </w:r>
      <w:r w:rsidR="00704DA7" w:rsidRPr="0008663E">
        <w:rPr>
          <w:rFonts w:ascii="Arial" w:hAnsi="Arial" w:cs="Arial"/>
          <w:noProof/>
        </w:rPr>
        <w:t>3</w:t>
      </w:r>
      <w:r w:rsidR="00704DA7" w:rsidRPr="0008663E">
        <w:rPr>
          <w:rFonts w:ascii="Arial" w:hAnsi="Arial" w:cs="Arial"/>
        </w:rPr>
        <w:fldChar w:fldCharType="end"/>
      </w:r>
      <w:r w:rsidR="00EE5F7D" w:rsidRPr="0008663E">
        <w:rPr>
          <w:rFonts w:ascii="Arial" w:eastAsia="MS Mincho" w:hAnsi="Arial" w:cs="Arial"/>
          <w:lang w:eastAsia="ja-JP"/>
        </w:rPr>
        <w:t>. In this</w:t>
      </w:r>
      <w:r w:rsidR="00704DA7" w:rsidRPr="0008663E">
        <w:rPr>
          <w:rFonts w:ascii="Arial" w:eastAsia="MS Mincho" w:hAnsi="Arial" w:cs="Arial"/>
          <w:lang w:eastAsia="ja-JP"/>
        </w:rPr>
        <w:t xml:space="preserve"> scenario depicted in </w:t>
      </w:r>
      <w:r w:rsidR="00704DA7" w:rsidRPr="0008663E">
        <w:rPr>
          <w:rFonts w:ascii="Arial" w:eastAsia="MS Mincho" w:hAnsi="Arial" w:cs="Arial"/>
          <w:lang w:eastAsia="ja-JP"/>
        </w:rPr>
        <w:fldChar w:fldCharType="begin"/>
      </w:r>
      <w:r w:rsidR="00704DA7" w:rsidRPr="0008663E">
        <w:rPr>
          <w:rFonts w:ascii="Arial" w:eastAsia="MS Mincho" w:hAnsi="Arial" w:cs="Arial"/>
          <w:lang w:eastAsia="ja-JP"/>
        </w:rPr>
        <w:instrText xml:space="preserve"> REF _Ref425260962 \h  \* MERGEFORMAT </w:instrText>
      </w:r>
      <w:r w:rsidR="00704DA7" w:rsidRPr="0008663E">
        <w:rPr>
          <w:rFonts w:ascii="Arial" w:eastAsia="MS Mincho" w:hAnsi="Arial" w:cs="Arial"/>
          <w:lang w:eastAsia="ja-JP"/>
        </w:rPr>
      </w:r>
      <w:r w:rsidR="00704DA7" w:rsidRPr="0008663E">
        <w:rPr>
          <w:rFonts w:ascii="Arial" w:eastAsia="MS Mincho" w:hAnsi="Arial" w:cs="Arial"/>
          <w:lang w:eastAsia="ja-JP"/>
        </w:rPr>
        <w:fldChar w:fldCharType="separate"/>
      </w:r>
      <w:r w:rsidR="00704DA7" w:rsidRPr="0008663E">
        <w:rPr>
          <w:rFonts w:ascii="Arial" w:hAnsi="Arial" w:cs="Arial"/>
        </w:rPr>
        <w:t xml:space="preserve">Figure </w:t>
      </w:r>
      <w:r w:rsidR="00704DA7" w:rsidRPr="0008663E">
        <w:rPr>
          <w:rFonts w:ascii="Arial" w:hAnsi="Arial" w:cs="Arial"/>
          <w:noProof/>
        </w:rPr>
        <w:t>3.1</w:t>
      </w:r>
      <w:r w:rsidR="00704DA7" w:rsidRPr="0008663E">
        <w:rPr>
          <w:rFonts w:ascii="Arial" w:hAnsi="Arial" w:cs="Arial"/>
        </w:rPr>
        <w:noBreakHyphen/>
      </w:r>
      <w:r w:rsidR="00704DA7" w:rsidRPr="0008663E">
        <w:rPr>
          <w:rFonts w:ascii="Arial" w:hAnsi="Arial" w:cs="Arial"/>
          <w:noProof/>
        </w:rPr>
        <w:t>2</w:t>
      </w:r>
      <w:r w:rsidR="00704DA7" w:rsidRPr="0008663E">
        <w:rPr>
          <w:rFonts w:ascii="Arial" w:eastAsia="MS Mincho" w:hAnsi="Arial" w:cs="Arial"/>
          <w:lang w:eastAsia="ja-JP"/>
        </w:rPr>
        <w:fldChar w:fldCharType="end"/>
      </w:r>
      <w:r w:rsidR="00EE5F7D" w:rsidRPr="0008663E">
        <w:rPr>
          <w:rFonts w:ascii="Arial" w:eastAsia="MS Mincho" w:hAnsi="Arial" w:cs="Arial"/>
          <w:lang w:eastAsia="ja-JP"/>
        </w:rPr>
        <w:t>, two</w:t>
      </w:r>
      <w:r w:rsidR="00F33219" w:rsidRPr="0008663E">
        <w:rPr>
          <w:rFonts w:ascii="Arial" w:eastAsia="MS Mincho" w:hAnsi="Arial" w:cs="Arial"/>
          <w:lang w:eastAsia="ja-JP"/>
        </w:rPr>
        <w:t xml:space="preserve"> </w:t>
      </w:r>
      <w:r w:rsidR="00EE5F7D" w:rsidRPr="0008663E">
        <w:rPr>
          <w:rFonts w:ascii="Arial" w:eastAsia="MS Mincho" w:hAnsi="Arial" w:cs="Arial"/>
          <w:lang w:eastAsia="ja-JP"/>
        </w:rPr>
        <w:t>operators deploy 4 small cells each in the single-floor building. The small cells (LAA</w:t>
      </w:r>
      <w:r w:rsidR="00704DA7" w:rsidRPr="0008663E">
        <w:rPr>
          <w:rFonts w:ascii="Arial" w:eastAsia="MS Mincho" w:hAnsi="Arial" w:cs="Arial"/>
          <w:lang w:eastAsia="ja-JP"/>
        </w:rPr>
        <w:t>-LTE</w:t>
      </w:r>
      <w:r w:rsidR="00EE5F7D" w:rsidRPr="0008663E">
        <w:rPr>
          <w:rFonts w:ascii="Arial" w:eastAsia="MS Mincho" w:hAnsi="Arial" w:cs="Arial"/>
          <w:lang w:eastAsia="ja-JP"/>
        </w:rPr>
        <w:t xml:space="preserve"> cells) of each operator are equally spaced and </w:t>
      </w:r>
      <w:proofErr w:type="spellStart"/>
      <w:r w:rsidR="00EE5F7D" w:rsidRPr="0008663E">
        <w:rPr>
          <w:rFonts w:ascii="Arial" w:eastAsia="MS Mincho" w:hAnsi="Arial" w:cs="Arial"/>
          <w:lang w:eastAsia="ja-JP"/>
        </w:rPr>
        <w:t>centered</w:t>
      </w:r>
      <w:proofErr w:type="spellEnd"/>
      <w:r w:rsidR="00EE5F7D" w:rsidRPr="0008663E">
        <w:rPr>
          <w:rFonts w:ascii="Arial" w:eastAsia="MS Mincho" w:hAnsi="Arial" w:cs="Arial"/>
          <w:lang w:eastAsia="ja-JP"/>
        </w:rPr>
        <w:t xml:space="preserve"> along the shorter dimension of the building. The distance between two closest nodes from two operators is random. The set of small cells for both operators is </w:t>
      </w:r>
      <w:proofErr w:type="spellStart"/>
      <w:r w:rsidR="00EE5F7D" w:rsidRPr="0008663E">
        <w:rPr>
          <w:rFonts w:ascii="Arial" w:eastAsia="MS Mincho" w:hAnsi="Arial" w:cs="Arial"/>
          <w:lang w:eastAsia="ja-JP"/>
        </w:rPr>
        <w:t>centered</w:t>
      </w:r>
      <w:proofErr w:type="spellEnd"/>
      <w:r w:rsidR="00EE5F7D" w:rsidRPr="0008663E">
        <w:rPr>
          <w:rFonts w:ascii="Arial" w:eastAsia="MS Mincho" w:hAnsi="Arial" w:cs="Arial"/>
          <w:lang w:eastAsia="ja-JP"/>
        </w:rPr>
        <w:t xml:space="preserve"> along the longer dimension of the building.</w:t>
      </w:r>
    </w:p>
    <w:p w14:paraId="2F607857" w14:textId="77777777" w:rsidR="005C0F0E" w:rsidRPr="0008663E" w:rsidRDefault="005C0F0E" w:rsidP="0073192D">
      <w:pPr>
        <w:pStyle w:val="Caption"/>
        <w:jc w:val="center"/>
      </w:pPr>
      <w:r w:rsidRPr="0008663E">
        <w:rPr>
          <w:noProof/>
          <w:lang w:val="sv-SE" w:eastAsia="sv-SE"/>
        </w:rPr>
        <mc:AlternateContent>
          <mc:Choice Requires="wpc">
            <w:drawing>
              <wp:inline distT="0" distB="0" distL="0" distR="0" wp14:anchorId="59AFD68F" wp14:editId="49C713F3">
                <wp:extent cx="3388360" cy="1821180"/>
                <wp:effectExtent l="4445" t="0" r="0" b="0"/>
                <wp:docPr id="15594" name="Canvas 1559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5579"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28212" y="401215"/>
                            <a:ext cx="2880360" cy="137160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g:wgp>
                        <wpg:cNvPr id="15580" name="Group 24"/>
                        <wpg:cNvGrpSpPr>
                          <a:grpSpLocks/>
                        </wpg:cNvGrpSpPr>
                        <wpg:grpSpPr bwMode="auto">
                          <a:xfrm>
                            <a:off x="449273" y="75255"/>
                            <a:ext cx="2821223" cy="266700"/>
                            <a:chOff x="332269" y="0"/>
                            <a:chExt cx="2821223" cy="266700"/>
                          </a:xfrm>
                        </wpg:grpSpPr>
                        <wps:wsp>
                          <wps:cNvPr id="15581" name="Straight Arrow Connector 25"/>
                          <wps:cNvCnPr>
                            <a:cxnSpLocks noChangeShapeType="1"/>
                          </wps:cNvCnPr>
                          <wps:spPr bwMode="auto">
                            <a:xfrm>
                              <a:off x="332269" y="221215"/>
                              <a:ext cx="2821223" cy="0"/>
                            </a:xfrm>
                            <a:prstGeom prst="straightConnector1">
                              <a:avLst/>
                            </a:prstGeom>
                            <a:noFill/>
                            <a:ln w="12700" algn="ctr">
                              <a:solidFill>
                                <a:srgbClr val="000000"/>
                              </a:solidFill>
                              <a:round/>
                              <a:headEnd type="arrow" w="med" len="med"/>
                              <a:tailEnd type="arrow" w="med" len="med"/>
                            </a:ln>
                          </wps:spPr>
                          <wps:bodyPr/>
                        </wps:wsp>
                        <wps:wsp>
                          <wps:cNvPr id="15582" name="TextBox 67"/>
                          <wps:cNvSpPr txBox="1">
                            <a:spLocks noChangeArrowheads="1"/>
                          </wps:cNvSpPr>
                          <wps:spPr bwMode="auto">
                            <a:xfrm>
                              <a:off x="1439277" y="0"/>
                              <a:ext cx="60706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99C9C" w14:textId="77777777" w:rsidR="00EF2C80" w:rsidRDefault="00EF2C80" w:rsidP="005C0F0E">
                                <w:pPr>
                                  <w:pStyle w:val="NormalWeb"/>
                                  <w:spacing w:before="0" w:beforeAutospacing="0" w:after="0" w:afterAutospacing="0"/>
                                  <w:textAlignment w:val="baseline"/>
                                </w:pPr>
                                <w:r w:rsidRPr="00B11515">
                                  <w:rPr>
                                    <w:rFonts w:ascii="Arial" w:hAnsi="Arial"/>
                                    <w:color w:val="000000"/>
                                    <w:kern w:val="24"/>
                                  </w:rPr>
                                  <w:t>120 m</w:t>
                                </w:r>
                              </w:p>
                            </w:txbxContent>
                          </wps:txbx>
                          <wps:bodyPr rot="0" vert="horz" wrap="none" lIns="91440" tIns="45720" rIns="91440" bIns="45720" anchor="t" anchorCtr="0" upright="1">
                            <a:spAutoFit/>
                          </wps:bodyPr>
                        </wps:wsp>
                      </wpg:wgp>
                      <wpg:wgp>
                        <wpg:cNvPr id="15583" name="Group 27"/>
                        <wpg:cNvGrpSpPr>
                          <a:grpSpLocks/>
                        </wpg:cNvGrpSpPr>
                        <wpg:grpSpPr bwMode="auto">
                          <a:xfrm>
                            <a:off x="120086" y="438073"/>
                            <a:ext cx="430530" cy="1299410"/>
                            <a:chOff x="3082" y="362818"/>
                            <a:chExt cx="430530" cy="1299410"/>
                          </a:xfrm>
                        </wpg:grpSpPr>
                        <wps:wsp>
                          <wps:cNvPr id="15584" name="Straight Arrow Connector 28"/>
                          <wps:cNvCnPr>
                            <a:cxnSpLocks noChangeShapeType="1"/>
                          </wps:cNvCnPr>
                          <wps:spPr bwMode="auto">
                            <a:xfrm>
                              <a:off x="217787" y="362818"/>
                              <a:ext cx="0" cy="1299410"/>
                            </a:xfrm>
                            <a:prstGeom prst="straightConnector1">
                              <a:avLst/>
                            </a:prstGeom>
                            <a:noFill/>
                            <a:ln w="12700" algn="ctr">
                              <a:solidFill>
                                <a:srgbClr val="000000"/>
                              </a:solidFill>
                              <a:round/>
                              <a:headEnd type="arrow" w="med" len="med"/>
                              <a:tailEnd type="arrow" w="med" len="med"/>
                            </a:ln>
                          </wps:spPr>
                          <wps:bodyPr/>
                        </wps:wsp>
                        <wps:wsp>
                          <wps:cNvPr id="15585" name="TextBox 72"/>
                          <wps:cNvSpPr txBox="1">
                            <a:spLocks noChangeArrowheads="1"/>
                          </wps:cNvSpPr>
                          <wps:spPr bwMode="auto">
                            <a:xfrm rot="-5400000">
                              <a:off x="39249" y="708980"/>
                              <a:ext cx="35819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0A83A" w14:textId="77777777" w:rsidR="00EF2C80" w:rsidRDefault="00EF2C80" w:rsidP="005C0F0E">
                                <w:pPr>
                                  <w:pStyle w:val="NormalWeb"/>
                                  <w:spacing w:before="0" w:beforeAutospacing="0" w:after="0" w:afterAutospacing="0"/>
                                  <w:textAlignment w:val="baseline"/>
                                </w:pPr>
                                <w:r w:rsidRPr="00B11515">
                                  <w:rPr>
                                    <w:rFonts w:ascii="Arial" w:hAnsi="Arial"/>
                                    <w:color w:val="000000"/>
                                    <w:kern w:val="24"/>
                                  </w:rPr>
                                  <w:t>50 m</w:t>
                                </w:r>
                              </w:p>
                            </w:txbxContent>
                          </wps:txbx>
                          <wps:bodyPr rot="0" vert="horz" wrap="none" lIns="91440" tIns="45720" rIns="91440" bIns="45720" anchor="t" anchorCtr="0" upright="1">
                            <a:spAutoFit/>
                          </wps:bodyPr>
                        </wps:wsp>
                      </wpg:wgp>
                      <wps:wsp>
                        <wps:cNvPr id="15586" name="Oval 30"/>
                        <wps:cNvSpPr>
                          <a:spLocks noChangeArrowheads="1"/>
                        </wps:cNvSpPr>
                        <wps:spPr bwMode="auto">
                          <a:xfrm>
                            <a:off x="1430603" y="1050615"/>
                            <a:ext cx="57973" cy="50081"/>
                          </a:xfrm>
                          <a:prstGeom prst="ellipse">
                            <a:avLst/>
                          </a:prstGeom>
                          <a:solidFill>
                            <a:srgbClr val="4F6228"/>
                          </a:solidFill>
                          <a:ln w="25400" algn="ctr">
                            <a:solidFill>
                              <a:srgbClr val="4F6228"/>
                            </a:solidFill>
                            <a:round/>
                            <a:headEnd/>
                            <a:tailEnd/>
                          </a:ln>
                        </wps:spPr>
                        <wps:txbx>
                          <w:txbxContent>
                            <w:p w14:paraId="04D71D74" w14:textId="77777777" w:rsidR="00EF2C80" w:rsidRDefault="00EF2C80" w:rsidP="005C0F0E">
                              <w:pPr>
                                <w:pStyle w:val="NormalWeb"/>
                                <w:spacing w:before="0" w:beforeAutospacing="0" w:after="0" w:afterAutospacing="0"/>
                              </w:pPr>
                              <w:r w:rsidRPr="00B11515">
                                <w:rPr>
                                  <w:rFonts w:eastAsia="Times New Roman"/>
                                  <w:color w:val="FFFFFF"/>
                                  <w:kern w:val="24"/>
                                  <w:sz w:val="22"/>
                                  <w:szCs w:val="22"/>
                                </w:rPr>
                                <w:t> </w:t>
                              </w:r>
                            </w:p>
                          </w:txbxContent>
                        </wps:txbx>
                        <wps:bodyPr rot="0" vert="horz" wrap="square" lIns="91440" tIns="45720" rIns="91440" bIns="45720" anchor="ctr" anchorCtr="0" upright="1">
                          <a:noAutofit/>
                        </wps:bodyPr>
                      </wps:wsp>
                      <wps:wsp>
                        <wps:cNvPr id="15587" name="Oval 31"/>
                        <wps:cNvSpPr>
                          <a:spLocks noChangeArrowheads="1"/>
                        </wps:cNvSpPr>
                        <wps:spPr bwMode="auto">
                          <a:xfrm>
                            <a:off x="733834" y="1050615"/>
                            <a:ext cx="57973" cy="50081"/>
                          </a:xfrm>
                          <a:prstGeom prst="ellipse">
                            <a:avLst/>
                          </a:prstGeom>
                          <a:solidFill>
                            <a:srgbClr val="4F6228"/>
                          </a:solidFill>
                          <a:ln w="25400" algn="ctr">
                            <a:solidFill>
                              <a:srgbClr val="4F6228"/>
                            </a:solidFill>
                            <a:round/>
                            <a:headEnd/>
                            <a:tailEnd/>
                          </a:ln>
                        </wps:spPr>
                        <wps:txbx>
                          <w:txbxContent>
                            <w:p w14:paraId="2CBE223A" w14:textId="77777777" w:rsidR="00EF2C80" w:rsidRDefault="00EF2C80" w:rsidP="005C0F0E">
                              <w:pPr>
                                <w:pStyle w:val="NormalWeb"/>
                                <w:spacing w:before="0" w:beforeAutospacing="0" w:after="0" w:afterAutospacing="0"/>
                              </w:pPr>
                              <w:r w:rsidRPr="00B11515">
                                <w:rPr>
                                  <w:rFonts w:eastAsia="Times New Roman"/>
                                  <w:color w:val="FFFFFF"/>
                                  <w:kern w:val="24"/>
                                  <w:sz w:val="22"/>
                                  <w:szCs w:val="22"/>
                                </w:rPr>
                                <w:t> </w:t>
                              </w:r>
                            </w:p>
                          </w:txbxContent>
                        </wps:txbx>
                        <wps:bodyPr rot="0" vert="horz" wrap="square" lIns="91440" tIns="45720" rIns="91440" bIns="45720" anchor="ctr" anchorCtr="0" upright="1">
                          <a:noAutofit/>
                        </wps:bodyPr>
                      </wps:wsp>
                      <wps:wsp>
                        <wps:cNvPr id="15588" name="Oval 45"/>
                        <wps:cNvSpPr>
                          <a:spLocks noChangeArrowheads="1"/>
                        </wps:cNvSpPr>
                        <wps:spPr bwMode="auto">
                          <a:xfrm>
                            <a:off x="2121763" y="1059936"/>
                            <a:ext cx="57973" cy="50081"/>
                          </a:xfrm>
                          <a:prstGeom prst="ellipse">
                            <a:avLst/>
                          </a:prstGeom>
                          <a:solidFill>
                            <a:srgbClr val="4F6228"/>
                          </a:solidFill>
                          <a:ln w="25400" algn="ctr">
                            <a:solidFill>
                              <a:srgbClr val="4F6228"/>
                            </a:solidFill>
                            <a:round/>
                            <a:headEnd/>
                            <a:tailEnd/>
                          </a:ln>
                        </wps:spPr>
                        <wps:txbx>
                          <w:txbxContent>
                            <w:p w14:paraId="00B9A927" w14:textId="77777777" w:rsidR="00EF2C80" w:rsidRDefault="00EF2C80" w:rsidP="005C0F0E">
                              <w:pPr>
                                <w:pStyle w:val="NormalWeb"/>
                                <w:spacing w:before="0" w:beforeAutospacing="0" w:after="0" w:afterAutospacing="0"/>
                              </w:pPr>
                              <w:r w:rsidRPr="00B11515">
                                <w:rPr>
                                  <w:rFonts w:eastAsia="Times New Roman"/>
                                  <w:color w:val="FFFFFF"/>
                                  <w:kern w:val="24"/>
                                  <w:sz w:val="22"/>
                                  <w:szCs w:val="22"/>
                                </w:rPr>
                                <w:t> </w:t>
                              </w:r>
                            </w:p>
                          </w:txbxContent>
                        </wps:txbx>
                        <wps:bodyPr rot="0" vert="horz" wrap="square" lIns="91440" tIns="45720" rIns="91440" bIns="45720" anchor="ctr" anchorCtr="0" upright="1">
                          <a:noAutofit/>
                        </wps:bodyPr>
                      </wps:wsp>
                      <wps:wsp>
                        <wps:cNvPr id="15589" name="Oval 46"/>
                        <wps:cNvSpPr>
                          <a:spLocks noChangeArrowheads="1"/>
                        </wps:cNvSpPr>
                        <wps:spPr bwMode="auto">
                          <a:xfrm>
                            <a:off x="2822223" y="1050615"/>
                            <a:ext cx="57973" cy="50081"/>
                          </a:xfrm>
                          <a:prstGeom prst="ellipse">
                            <a:avLst/>
                          </a:prstGeom>
                          <a:solidFill>
                            <a:srgbClr val="4F6228"/>
                          </a:solidFill>
                          <a:ln w="25400" algn="ctr">
                            <a:solidFill>
                              <a:srgbClr val="4F6228"/>
                            </a:solidFill>
                            <a:round/>
                            <a:headEnd/>
                            <a:tailEnd/>
                          </a:ln>
                        </wps:spPr>
                        <wps:txbx>
                          <w:txbxContent>
                            <w:p w14:paraId="69D59538" w14:textId="77777777" w:rsidR="00EF2C80" w:rsidRDefault="00EF2C80" w:rsidP="005C0F0E">
                              <w:pPr>
                                <w:pStyle w:val="NormalWeb"/>
                                <w:spacing w:before="0" w:beforeAutospacing="0" w:after="0" w:afterAutospacing="0"/>
                              </w:pPr>
                              <w:r w:rsidRPr="00B11515">
                                <w:rPr>
                                  <w:rFonts w:eastAsia="Times New Roman"/>
                                  <w:color w:val="FFFFFF"/>
                                  <w:kern w:val="24"/>
                                  <w:sz w:val="22"/>
                                  <w:szCs w:val="22"/>
                                </w:rPr>
                                <w:t> </w:t>
                              </w:r>
                            </w:p>
                          </w:txbxContent>
                        </wps:txbx>
                        <wps:bodyPr rot="0" vert="horz" wrap="square" lIns="91440" tIns="45720" rIns="91440" bIns="45720" anchor="ctr" anchorCtr="0" upright="1">
                          <a:noAutofit/>
                        </wps:bodyPr>
                      </wps:wsp>
                      <wps:wsp>
                        <wps:cNvPr id="15590" name="Oval 47"/>
                        <wps:cNvSpPr>
                          <a:spLocks noChangeArrowheads="1"/>
                        </wps:cNvSpPr>
                        <wps:spPr bwMode="auto">
                          <a:xfrm>
                            <a:off x="1549669" y="1053995"/>
                            <a:ext cx="57973" cy="50081"/>
                          </a:xfrm>
                          <a:prstGeom prst="ellipse">
                            <a:avLst/>
                          </a:prstGeom>
                          <a:solidFill>
                            <a:srgbClr val="E46C0A"/>
                          </a:solidFill>
                          <a:ln w="25400" algn="ctr">
                            <a:solidFill>
                              <a:srgbClr val="E46C0A"/>
                            </a:solidFill>
                            <a:round/>
                            <a:headEnd/>
                            <a:tailEnd/>
                          </a:ln>
                        </wps:spPr>
                        <wps:txbx>
                          <w:txbxContent>
                            <w:p w14:paraId="0EE87AC3" w14:textId="77777777" w:rsidR="00EF2C80" w:rsidRDefault="00EF2C80" w:rsidP="005C0F0E">
                              <w:pPr>
                                <w:pStyle w:val="NormalWeb"/>
                                <w:spacing w:before="0" w:beforeAutospacing="0" w:after="0" w:afterAutospacing="0"/>
                              </w:pPr>
                              <w:r w:rsidRPr="00B11515">
                                <w:rPr>
                                  <w:rFonts w:eastAsia="Times New Roman"/>
                                  <w:color w:val="FFFFFF"/>
                                  <w:kern w:val="24"/>
                                  <w:sz w:val="22"/>
                                  <w:szCs w:val="22"/>
                                </w:rPr>
                                <w:t> </w:t>
                              </w:r>
                            </w:p>
                          </w:txbxContent>
                        </wps:txbx>
                        <wps:bodyPr rot="0" vert="horz" wrap="square" lIns="91440" tIns="45720" rIns="91440" bIns="45720" anchor="ctr" anchorCtr="0" upright="1">
                          <a:noAutofit/>
                        </wps:bodyPr>
                      </wps:wsp>
                      <wps:wsp>
                        <wps:cNvPr id="15591" name="Oval 48"/>
                        <wps:cNvSpPr>
                          <a:spLocks noChangeArrowheads="1"/>
                        </wps:cNvSpPr>
                        <wps:spPr bwMode="auto">
                          <a:xfrm>
                            <a:off x="852900" y="1053995"/>
                            <a:ext cx="57973" cy="50081"/>
                          </a:xfrm>
                          <a:prstGeom prst="ellipse">
                            <a:avLst/>
                          </a:prstGeom>
                          <a:solidFill>
                            <a:srgbClr val="E46C0A"/>
                          </a:solidFill>
                          <a:ln w="25400" algn="ctr">
                            <a:solidFill>
                              <a:srgbClr val="E46C0A"/>
                            </a:solidFill>
                            <a:round/>
                            <a:headEnd/>
                            <a:tailEnd/>
                          </a:ln>
                        </wps:spPr>
                        <wps:txbx>
                          <w:txbxContent>
                            <w:p w14:paraId="107C6983" w14:textId="77777777" w:rsidR="00EF2C80" w:rsidRDefault="00EF2C80" w:rsidP="005C0F0E">
                              <w:pPr>
                                <w:pStyle w:val="NormalWeb"/>
                                <w:spacing w:before="0" w:beforeAutospacing="0" w:after="0" w:afterAutospacing="0"/>
                              </w:pPr>
                              <w:r w:rsidRPr="00B11515">
                                <w:rPr>
                                  <w:rFonts w:eastAsia="Times New Roman"/>
                                  <w:color w:val="FFFFFF"/>
                                  <w:kern w:val="24"/>
                                  <w:sz w:val="22"/>
                                  <w:szCs w:val="22"/>
                                </w:rPr>
                                <w:t> </w:t>
                              </w:r>
                            </w:p>
                          </w:txbxContent>
                        </wps:txbx>
                        <wps:bodyPr rot="0" vert="horz" wrap="square" lIns="91440" tIns="45720" rIns="91440" bIns="45720" anchor="ctr" anchorCtr="0" upright="1">
                          <a:noAutofit/>
                        </wps:bodyPr>
                      </wps:wsp>
                      <wps:wsp>
                        <wps:cNvPr id="15592" name="Oval 49"/>
                        <wps:cNvSpPr>
                          <a:spLocks noChangeArrowheads="1"/>
                        </wps:cNvSpPr>
                        <wps:spPr bwMode="auto">
                          <a:xfrm>
                            <a:off x="2240829" y="1063316"/>
                            <a:ext cx="57973" cy="50081"/>
                          </a:xfrm>
                          <a:prstGeom prst="ellipse">
                            <a:avLst/>
                          </a:prstGeom>
                          <a:solidFill>
                            <a:srgbClr val="E46C0A"/>
                          </a:solidFill>
                          <a:ln w="25400" algn="ctr">
                            <a:solidFill>
                              <a:srgbClr val="E46C0A"/>
                            </a:solidFill>
                            <a:round/>
                            <a:headEnd/>
                            <a:tailEnd/>
                          </a:ln>
                        </wps:spPr>
                        <wps:txbx>
                          <w:txbxContent>
                            <w:p w14:paraId="66CD56C2" w14:textId="77777777" w:rsidR="00EF2C80" w:rsidRDefault="00EF2C80" w:rsidP="005C0F0E">
                              <w:pPr>
                                <w:pStyle w:val="NormalWeb"/>
                                <w:spacing w:before="0" w:beforeAutospacing="0" w:after="0" w:afterAutospacing="0"/>
                              </w:pPr>
                              <w:r w:rsidRPr="00B11515">
                                <w:rPr>
                                  <w:rFonts w:eastAsia="Times New Roman"/>
                                  <w:color w:val="FFFFFF"/>
                                  <w:kern w:val="24"/>
                                  <w:sz w:val="22"/>
                                  <w:szCs w:val="22"/>
                                </w:rPr>
                                <w:t> </w:t>
                              </w:r>
                            </w:p>
                          </w:txbxContent>
                        </wps:txbx>
                        <wps:bodyPr rot="0" vert="horz" wrap="square" lIns="91440" tIns="45720" rIns="91440" bIns="45720" anchor="ctr" anchorCtr="0" upright="1">
                          <a:noAutofit/>
                        </wps:bodyPr>
                      </wps:wsp>
                      <wps:wsp>
                        <wps:cNvPr id="15593" name="Oval 50"/>
                        <wps:cNvSpPr>
                          <a:spLocks noChangeArrowheads="1"/>
                        </wps:cNvSpPr>
                        <wps:spPr bwMode="auto">
                          <a:xfrm>
                            <a:off x="2941289" y="1053995"/>
                            <a:ext cx="57973" cy="50081"/>
                          </a:xfrm>
                          <a:prstGeom prst="ellipse">
                            <a:avLst/>
                          </a:prstGeom>
                          <a:solidFill>
                            <a:srgbClr val="E46C0A"/>
                          </a:solidFill>
                          <a:ln w="25400" algn="ctr">
                            <a:solidFill>
                              <a:srgbClr val="E46C0A"/>
                            </a:solidFill>
                            <a:round/>
                            <a:headEnd/>
                            <a:tailEnd/>
                          </a:ln>
                        </wps:spPr>
                        <wps:txbx>
                          <w:txbxContent>
                            <w:p w14:paraId="2CECAD45" w14:textId="77777777" w:rsidR="00EF2C80" w:rsidRDefault="00EF2C80" w:rsidP="005C0F0E">
                              <w:pPr>
                                <w:pStyle w:val="NormalWeb"/>
                                <w:spacing w:before="0" w:beforeAutospacing="0" w:after="0" w:afterAutospacing="0"/>
                              </w:pPr>
                              <w:r w:rsidRPr="00B11515">
                                <w:rPr>
                                  <w:rFonts w:eastAsia="Times New Roman"/>
                                  <w:color w:val="FFFFFF"/>
                                  <w:kern w:val="24"/>
                                  <w:sz w:val="22"/>
                                  <w:szCs w:val="22"/>
                                </w:rPr>
                                <w:t> </w:t>
                              </w:r>
                            </w:p>
                          </w:txbxContent>
                        </wps:txbx>
                        <wps:bodyPr rot="0" vert="horz" wrap="square" lIns="91440" tIns="45720" rIns="91440" bIns="45720" anchor="ctr" anchorCtr="0" upright="1">
                          <a:noAutofit/>
                        </wps:bodyPr>
                      </wps:wsp>
                    </wpc:wpc>
                  </a:graphicData>
                </a:graphic>
              </wp:inline>
            </w:drawing>
          </mc:Choice>
          <mc:Fallback>
            <w:pict>
              <v:group id="Canvas 15594" o:spid="_x0000_s1228" editas="canvas" style="width:266.8pt;height:143.4pt;mso-position-horizontal-relative:char;mso-position-vertical-relative:line" coordsize="33883,18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">
                <v:shape id="_x0000_s1229" type="#_x0000_t75" style="position:absolute;width:33883;height:18211;visibility:visible;mso-wrap-style:square">
                  <v:fill o:detectmouseclick="t"/>
                  <v:path o:connecttype="none"/>
                </v:shape>
                <v:shape id="Picture 23" o:spid="_x0000_s1230" type="#_x0000_t75" style="position:absolute;left:4282;top:4012;width:28803;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gqAjIAAAA3gAAAA8AAABkcnMvZG93bnJldi54bWxET0tLw0AQvhf8D8sIXqTdKLZNY7dF1EqL&#10;B+kLPA7ZMRuanU2zaxr99V1B6G0+vudM552tREuNLx0ruBskIIhzp0suFOy2i34KwgdkjZVjUvBD&#10;Huazq94UM+1OvKZ2EwoRQ9hnqMCEUGdS+tyQRT9wNXHkvlxjMUTYFFI3eIrhtpL3STKSFkuODQZr&#10;ejaUHzbfVsHn6Fe+va4ebl8Ox49jm5r9+yRdKHVz3T09ggjUhYv4373Ucf5wOJ7A3zvxBjk7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0YKgIyAAAAN4AAAAPAAAAAAAAAAAA&#10;AAAAAJ8CAABkcnMvZG93bnJldi54bWxQSwUGAAAAAAQABAD3AAAAlAMAAAAA&#10;" fillcolor="#4f81bd">
                  <v:imagedata r:id="rId33" o:title=""/>
                </v:shape>
                <v:group id="Group 24" o:spid="_x0000_s1231" style="position:absolute;left:4492;top:752;width:28212;height:2667" coordorigin="3322" coordsize="28212,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45ysscAAADe&#10;AAAADwAAAAAAAAAAAAAAAACqAgAAZHJzL2Rvd25yZXYueG1sUEsFBgAAAAAEAAQA+gAAAJ4DAAAA&#10;AA==&#10;">
                  <v:shapetype id="_x0000_t32" coordsize="21600,21600" o:spt="32" o:oned="t" path="m,l21600,21600e" filled="f">
                    <v:path arrowok="t" fillok="f" o:connecttype="none"/>
                    <o:lock v:ext="edit" shapetype="t"/>
                  </v:shapetype>
                  <v:shape id="Straight Arrow Connector 25" o:spid="_x0000_s1232" type="#_x0000_t32" style="position:absolute;left:3322;top:2212;width:282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PPssUAAADeAAAADwAAAGRycy9kb3ducmV2LnhtbERPS2vCQBC+F/wPywje6kZBK6mriCB4&#10;0BYfIL0Nu9MkNTsbs2sS/323UPA2H99z5svOlqKh2heOFYyGCQhi7UzBmYLzafM6A+EDssHSMSl4&#10;kIflovcyx9S4lg/UHEMmYgj7FBXkIVSplF7nZNEPXUUcuW9XWwwR1pk0NbYx3JZynCRTabHg2JBj&#10;Reuc9PV4twrePukxbQ7bn/Olve21/dBf+81OqUG/W72DCNSFp/jfvTVx/mQyG8HfO/EG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PPssUAAADeAAAADwAAAAAAAAAA&#10;AAAAAAChAgAAZHJzL2Rvd25yZXYueG1sUEsFBgAAAAAEAAQA+QAAAJMDAAAAAA==&#10;" strokeweight="1pt">
                    <v:stroke startarrow="open" endarrow="open"/>
                  </v:shape>
                  <v:shape id="TextBox 67" o:spid="_x0000_s1233" type="#_x0000_t202" style="position:absolute;left:14392;width:6071;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YiTMQA&#10;AADeAAAADwAAAGRycy9kb3ducmV2LnhtbERP22rCQBB9L/gPywh9qxtDU2J0FdEKfWu9fMCQHbMx&#10;2dmQ3Wrs13cLBd/mcK6zWA22FVfqfe1YwXSSgCAuna65UnA67l5yED4ga2wdk4I7eVgtR08LLLS7&#10;8Z6uh1CJGMK+QAUmhK6Q0peGLPqJ64gjd3a9xRBhX0nd4y2G21amSfImLdYcGwx2tDFUNodvqyBP&#10;7GfTzNIvb19/ppnZbN17d1HqeTys5yACDeEh/nd/6Dg/y/IU/t6JN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GIkzEAAAA3gAAAA8AAAAAAAAAAAAAAAAAmAIAAGRycy9k&#10;b3ducmV2LnhtbFBLBQYAAAAABAAEAPUAAACJAwAAAAA=&#10;" filled="f" stroked="f">
                    <v:textbox style="mso-fit-shape-to-text:t">
                      <w:txbxContent>
                        <w:p w14:paraId="70399C9C" w14:textId="77777777" w:rsidR="00EF2C80" w:rsidRDefault="00EF2C80" w:rsidP="005C0F0E">
                          <w:pPr>
                            <w:pStyle w:val="NormalWeb"/>
                            <w:spacing w:before="0" w:beforeAutospacing="0" w:after="0" w:afterAutospacing="0"/>
                            <w:textAlignment w:val="baseline"/>
                          </w:pPr>
                          <w:r w:rsidRPr="00B11515">
                            <w:rPr>
                              <w:rFonts w:ascii="Arial" w:hAnsi="Arial"/>
                              <w:color w:val="000000"/>
                              <w:kern w:val="24"/>
                            </w:rPr>
                            <w:t>120 m</w:t>
                          </w:r>
                        </w:p>
                      </w:txbxContent>
                    </v:textbox>
                  </v:shape>
                </v:group>
                <v:group id="Group 27" o:spid="_x0000_s1234" style="position:absolute;left:1200;top:4380;width:4306;height:12994" coordorigin="30,3628" coordsize="4305,12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zsxcQAAADeAAAADwAAAGRycy9kb3ducmV2LnhtbERPTYvCMBC9L/gfwgje&#10;1rRKF6lGEVHxIAurC4u3oRnbYjMpTWzrvzcLgrd5vM9ZrHpTiZYaV1pWEI8jEMSZ1SXnCn7Pu88Z&#10;COeRNVaWScGDHKyWg48Fptp2/EPtyecihLBLUUHhfZ1K6bKCDLqxrYkDd7WNQR9gk0vdYBfCTSUn&#10;UfQlDZYcGgqsaVNQdjvdjYJ9h916Gm/b4+26eVzOyfffMSalRsN+PQfhqfdv8ct90GF+ksym8P9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1zsxcQAAADeAAAA&#10;DwAAAAAAAAAAAAAAAACqAgAAZHJzL2Rvd25yZXYueG1sUEsFBgAAAAAEAAQA+gAAAJsDAAAAAA==&#10;">
                  <v:shape id="Straight Arrow Connector 28" o:spid="_x0000_s1235" type="#_x0000_t32" style="position:absolute;left:2177;top:3628;width:0;height:129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sKsYAAADeAAAADwAAAGRycy9kb3ducmV2LnhtbERPTWvCQBC9C/6HZYTedNNSbUhdRQTB&#10;g1a0Qult2J0mabOzaXZN4r93C0Jv83ifM1/2thItNb50rOBxkoAg1s6UnCs4v2/GKQgfkA1WjknB&#10;lTwsF8PBHDPjOj5Sewq5iCHsM1RQhFBnUnpdkEU/cTVx5L5cYzFE2OTSNNjFcFvJpySZSYslx4YC&#10;a1oXpH9OF6vg5UDXWXvcfp8/ut+9tm/6c7/ZKfUw6levIAL14V98d29NnD+dps/w9068QS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0bCrGAAAA3gAAAA8AAAAAAAAA&#10;AAAAAAAAoQIAAGRycy9kb3ducmV2LnhtbFBLBQYAAAAABAAEAPkAAACUAwAAAAA=&#10;" strokeweight="1pt">
                    <v:stroke startarrow="open" endarrow="open"/>
                  </v:shape>
                  <v:shape id="TextBox 72" o:spid="_x0000_s1236" type="#_x0000_t202" style="position:absolute;left:392;top:7089;width:3582;height:430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cbHsQA&#10;AADeAAAADwAAAGRycy9kb3ducmV2LnhtbERP32vCMBB+H+x/CDfYm6bdrNRqlDHY8FU3FN+O5myK&#10;zaUkWe321y8DYW/38f281Wa0nRjIh9axgnyagSCunW65UfD58TYpQYSIrLFzTAq+KcBmfX+3wkq7&#10;K+9o2MdGpBAOFSowMfaVlKE2ZDFMXU+cuLPzFmOCvpHa4zWF204+ZdlcWmw5NRjs6dVQfdl/WQWL&#10;4/Dun31/+pkd5jY3edgV51Kpx4fxZQki0hj/xTf3Vqf5RVEW8PdOuk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nGx7EAAAA3gAAAA8AAAAAAAAAAAAAAAAAmAIAAGRycy9k&#10;b3ducmV2LnhtbFBLBQYAAAAABAAEAPUAAACJAwAAAAA=&#10;" filled="f" stroked="f">
                    <v:textbox style="mso-fit-shape-to-text:t">
                      <w:txbxContent>
                        <w:p w14:paraId="6640A83A" w14:textId="77777777" w:rsidR="00EF2C80" w:rsidRDefault="00EF2C80" w:rsidP="005C0F0E">
                          <w:pPr>
                            <w:pStyle w:val="NormalWeb"/>
                            <w:spacing w:before="0" w:beforeAutospacing="0" w:after="0" w:afterAutospacing="0"/>
                            <w:textAlignment w:val="baseline"/>
                          </w:pPr>
                          <w:r w:rsidRPr="00B11515">
                            <w:rPr>
                              <w:rFonts w:ascii="Arial" w:hAnsi="Arial"/>
                              <w:color w:val="000000"/>
                              <w:kern w:val="24"/>
                            </w:rPr>
                            <w:t>50 m</w:t>
                          </w:r>
                        </w:p>
                      </w:txbxContent>
                    </v:textbox>
                  </v:shape>
                </v:group>
                <v:oval id="Oval 30" o:spid="_x0000_s1237" style="position:absolute;left:14306;top:10506;width:579;height: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lOskA&#10;AADeAAAADwAAAGRycy9kb3ducmV2LnhtbESPT2vCQBDF7wW/wzJCL9JsWkgMMavUgrSXHqIFPQ7Z&#10;yR/MzqbZVdNv3y0UvM3w3vvNm2IzmV5caXSdZQXPUQyCuLK640bB12H3lIFwHlljb5kU/JCDzXr2&#10;UGCu7Y1Luu59IwKEXY4KWu+HXEpXtWTQRXYgDlptR4M+rGMj9Yi3ADe9fInjVBrsOFxocaC3lqrz&#10;/mICZVuWy3ib1XWSfH+mx8VxcTq9K/U4n15XIDxN/m7+T3/oUD9JshT+3gkz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IHlOskAAADeAAAADwAAAAAAAAAAAAAAAACYAgAA&#10;ZHJzL2Rvd25yZXYueG1sUEsFBgAAAAAEAAQA9QAAAI4DAAAAAA==&#10;" fillcolor="#4f6228" strokecolor="#4f6228" strokeweight="2pt">
                  <v:textbox>
                    <w:txbxContent>
                      <w:p w14:paraId="04D71D74" w14:textId="77777777" w:rsidR="00EF2C80" w:rsidRDefault="00EF2C80" w:rsidP="005C0F0E">
                        <w:pPr>
                          <w:pStyle w:val="NormalWeb"/>
                          <w:spacing w:before="0" w:beforeAutospacing="0" w:after="0" w:afterAutospacing="0"/>
                        </w:pPr>
                        <w:r w:rsidRPr="00B11515">
                          <w:rPr>
                            <w:rFonts w:eastAsia="Times New Roman"/>
                            <w:color w:val="FFFFFF"/>
                            <w:kern w:val="24"/>
                            <w:sz w:val="22"/>
                            <w:szCs w:val="22"/>
                          </w:rPr>
                          <w:t> </w:t>
                        </w:r>
                      </w:p>
                    </w:txbxContent>
                  </v:textbox>
                </v:oval>
                <v:oval id="Oval 31" o:spid="_x0000_s1238" style="position:absolute;left:7338;top:10506;width:580;height: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1AocgA&#10;AADeAAAADwAAAGRycy9kb3ducmV2LnhtbESPT2vCQBDF74LfYRmhF9GNhWiIrqKCtJceYgU9DtnJ&#10;H8zOxuyq6bfvFoTeZnjv/ebNatObRjyoc7VlBbNpBII4t7rmUsHp+zBJQDiPrLGxTAp+yMFmPRys&#10;MNX2yRk9jr4UAcIuRQWV920qpcsrMuimtiUOWmE7gz6sXSl1h88AN418j6K5NFhzuFBhS/uK8uvx&#10;bgJll2WLaJcURRzfvubn8Xl8uXwo9Tbqt0sQnnr/b36lP3WoH8fJAv7eCTP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zUChyAAAAN4AAAAPAAAAAAAAAAAAAAAAAJgCAABk&#10;cnMvZG93bnJldi54bWxQSwUGAAAAAAQABAD1AAAAjQMAAAAA&#10;" fillcolor="#4f6228" strokecolor="#4f6228" strokeweight="2pt">
                  <v:textbox>
                    <w:txbxContent>
                      <w:p w14:paraId="2CBE223A" w14:textId="77777777" w:rsidR="00EF2C80" w:rsidRDefault="00EF2C80" w:rsidP="005C0F0E">
                        <w:pPr>
                          <w:pStyle w:val="NormalWeb"/>
                          <w:spacing w:before="0" w:beforeAutospacing="0" w:after="0" w:afterAutospacing="0"/>
                        </w:pPr>
                        <w:r w:rsidRPr="00B11515">
                          <w:rPr>
                            <w:rFonts w:eastAsia="Times New Roman"/>
                            <w:color w:val="FFFFFF"/>
                            <w:kern w:val="24"/>
                            <w:sz w:val="22"/>
                            <w:szCs w:val="22"/>
                          </w:rPr>
                          <w:t> </w:t>
                        </w:r>
                      </w:p>
                    </w:txbxContent>
                  </v:textbox>
                </v:oval>
                <v:oval id="Oval 45" o:spid="_x0000_s1239" style="position:absolute;left:21217;top:10599;width:580;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U08gA&#10;AADeAAAADwAAAGRycy9kb3ducmV2LnhtbESPT2vCQBDF74V+h2UKXqRuFKIhdZUqFHvpIVrQ45Cd&#10;/KHZ2TS71fjtO4dCb2+YN795b70dXaeuNITWs4H5LAFFXHrbcm3g8/T2nIEKEdli55kM3CnAdvP4&#10;sMbc+hsXdD3GWgmEQ44Gmhj7XOtQNuQwzHxPLLvKDw6jjEOt7YA3gbtOL5JkqR22LB8a7GnfUPl1&#10;/HFC2RXFKtllVZWm3x/L8/Q8vVwOxkyextcXUJHG+G/+u363Ej9NM8krdUSD3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UtTTyAAAAN4AAAAPAAAAAAAAAAAAAAAAAJgCAABk&#10;cnMvZG93bnJldi54bWxQSwUGAAAAAAQABAD1AAAAjQMAAAAA&#10;" fillcolor="#4f6228" strokecolor="#4f6228" strokeweight="2pt">
                  <v:textbox>
                    <w:txbxContent>
                      <w:p w14:paraId="00B9A927" w14:textId="77777777" w:rsidR="00EF2C80" w:rsidRDefault="00EF2C80" w:rsidP="005C0F0E">
                        <w:pPr>
                          <w:pStyle w:val="NormalWeb"/>
                          <w:spacing w:before="0" w:beforeAutospacing="0" w:after="0" w:afterAutospacing="0"/>
                        </w:pPr>
                        <w:r w:rsidRPr="00B11515">
                          <w:rPr>
                            <w:rFonts w:eastAsia="Times New Roman"/>
                            <w:color w:val="FFFFFF"/>
                            <w:kern w:val="24"/>
                            <w:sz w:val="22"/>
                            <w:szCs w:val="22"/>
                          </w:rPr>
                          <w:t> </w:t>
                        </w:r>
                      </w:p>
                    </w:txbxContent>
                  </v:textbox>
                </v:oval>
                <v:oval id="Oval 46" o:spid="_x0000_s1240" style="position:absolute;left:28222;top:10506;width:579;height: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xSMgA&#10;AADeAAAADwAAAGRycy9kb3ducmV2LnhtbESPT2vCQBDF74V+h2UKXkQ3FaIxukoVpL30EFvQ45Cd&#10;/MHsbMyumn77riB4m+G995s3y3VvGnGlztWWFbyPIxDEudU1lwp+f3ajBITzyBoby6TgjxysV68v&#10;S0y1vXFG170vRYCwS1FB5X2bSunyigy6sW2Jg1bYzqAPa1dK3eEtwE0jJ1E0lQZrDhcqbGlbUX7a&#10;X0ygbLJsFm2Soojj8/f0MDwMj8dPpQZv/ccChKfeP82P9JcO9eM4mcP9nTCDX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HnFIyAAAAN4AAAAPAAAAAAAAAAAAAAAAAJgCAABk&#10;cnMvZG93bnJldi54bWxQSwUGAAAAAAQABAD1AAAAjQMAAAAA&#10;" fillcolor="#4f6228" strokecolor="#4f6228" strokeweight="2pt">
                  <v:textbox>
                    <w:txbxContent>
                      <w:p w14:paraId="69D59538" w14:textId="77777777" w:rsidR="00EF2C80" w:rsidRDefault="00EF2C80" w:rsidP="005C0F0E">
                        <w:pPr>
                          <w:pStyle w:val="NormalWeb"/>
                          <w:spacing w:before="0" w:beforeAutospacing="0" w:after="0" w:afterAutospacing="0"/>
                        </w:pPr>
                        <w:r w:rsidRPr="00B11515">
                          <w:rPr>
                            <w:rFonts w:eastAsia="Times New Roman"/>
                            <w:color w:val="FFFFFF"/>
                            <w:kern w:val="24"/>
                            <w:sz w:val="22"/>
                            <w:szCs w:val="22"/>
                          </w:rPr>
                          <w:t> </w:t>
                        </w:r>
                      </w:p>
                    </w:txbxContent>
                  </v:textbox>
                </v:oval>
                <v:oval id="Oval 47" o:spid="_x0000_s1241" style="position:absolute;left:15496;top:10539;width:580;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GncYA&#10;AADeAAAADwAAAGRycy9kb3ducmV2LnhtbESPQW/CMAyF75P4D5GRuI2UiSLWERCbtIkDHGD7AVZj&#10;2kLjdE1Wsn8/HyZxs+Xn99632iTXqoH60Hg2MJtmoIhLbxuuDHx9vj8uQYWIbLH1TAZ+KcBmPXpY&#10;YWH9jY80nGKlxIRDgQbqGLtC61DW5DBMfUcst7PvHUZZ+0rbHm9i7lr9lGUL7bBhSaixo7eayuvp&#10;xxnYzy9h2KePmA663dnr67fP9cKYyThtX0BFSvEu/v/eWamf588CIDgyg1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bGncYAAADeAAAADwAAAAAAAAAAAAAAAACYAgAAZHJz&#10;L2Rvd25yZXYueG1sUEsFBgAAAAAEAAQA9QAAAIsDAAAAAA==&#10;" fillcolor="#e46c0a" strokecolor="#e46c0a" strokeweight="2pt">
                  <v:textbox>
                    <w:txbxContent>
                      <w:p w14:paraId="0EE87AC3" w14:textId="77777777" w:rsidR="00EF2C80" w:rsidRDefault="00EF2C80" w:rsidP="005C0F0E">
                        <w:pPr>
                          <w:pStyle w:val="NormalWeb"/>
                          <w:spacing w:before="0" w:beforeAutospacing="0" w:after="0" w:afterAutospacing="0"/>
                        </w:pPr>
                        <w:r w:rsidRPr="00B11515">
                          <w:rPr>
                            <w:rFonts w:eastAsia="Times New Roman"/>
                            <w:color w:val="FFFFFF"/>
                            <w:kern w:val="24"/>
                            <w:sz w:val="22"/>
                            <w:szCs w:val="22"/>
                          </w:rPr>
                          <w:t> </w:t>
                        </w:r>
                      </w:p>
                    </w:txbxContent>
                  </v:textbox>
                </v:oval>
                <v:oval id="Oval 48" o:spid="_x0000_s1242" style="position:absolute;left:8529;top:10539;width:579;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pjBsQA&#10;AADeAAAADwAAAGRycy9kb3ducmV2LnhtbERPzWrCQBC+F3yHZYTedGMxUqMbsYLFgx6a9gGG7DRJ&#10;k52N2TVu375bKPQ2H9/vbHfBdGKkwTWWFSzmCQji0uqGKwUf78fZMwjnkTV2lknBNznY5ZOHLWba&#10;3vmNxsJXIoawy1BB7X2fSenKmgy6ue2JI/dpB4M+wqGSesB7DDedfEqSlTTYcGyosadDTWVb3IyC&#10;8/LLjefw6sNFdifdvlxtKldKPU7DfgPCU/D/4j/3Scf5abpewO878Qa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aYwbEAAAA3gAAAA8AAAAAAAAAAAAAAAAAmAIAAGRycy9k&#10;b3ducmV2LnhtbFBLBQYAAAAABAAEAPUAAACJAwAAAAA=&#10;" fillcolor="#e46c0a" strokecolor="#e46c0a" strokeweight="2pt">
                  <v:textbox>
                    <w:txbxContent>
                      <w:p w14:paraId="107C6983" w14:textId="77777777" w:rsidR="00EF2C80" w:rsidRDefault="00EF2C80" w:rsidP="005C0F0E">
                        <w:pPr>
                          <w:pStyle w:val="NormalWeb"/>
                          <w:spacing w:before="0" w:beforeAutospacing="0" w:after="0" w:afterAutospacing="0"/>
                        </w:pPr>
                        <w:r w:rsidRPr="00B11515">
                          <w:rPr>
                            <w:rFonts w:eastAsia="Times New Roman"/>
                            <w:color w:val="FFFFFF"/>
                            <w:kern w:val="24"/>
                            <w:sz w:val="22"/>
                            <w:szCs w:val="22"/>
                          </w:rPr>
                          <w:t> </w:t>
                        </w:r>
                      </w:p>
                    </w:txbxContent>
                  </v:textbox>
                </v:oval>
                <v:oval id="Oval 49" o:spid="_x0000_s1243" style="position:absolute;left:22408;top:10633;width:580;height: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9ccMA&#10;AADeAAAADwAAAGRycy9kb3ducmV2LnhtbERPzWrCQBC+F3yHZQRvdaM0UqOraKHiwR4afYAhOybR&#10;7GzMbuP69m6h0Nt8fL+zXAfTiJ46V1tWMBknIIgLq2suFZyOn6/vIJxH1thYJgUPcrBeDV6WmGl7&#10;52/qc1+KGMIuQwWV920mpSsqMujGtiWO3Nl2Bn2EXSl1h/cYbho5TZKZNFhzbKiwpY+Kimv+YxQc&#10;3i6uP4SdD1+y2evr9mZTOVNqNAybBQhPwf+L/9x7Heen6XwKv+/EG+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j9ccMAAADeAAAADwAAAAAAAAAAAAAAAACYAgAAZHJzL2Rv&#10;d25yZXYueG1sUEsFBgAAAAAEAAQA9QAAAIgDAAAAAA==&#10;" fillcolor="#e46c0a" strokecolor="#e46c0a" strokeweight="2pt">
                  <v:textbox>
                    <w:txbxContent>
                      <w:p w14:paraId="66CD56C2" w14:textId="77777777" w:rsidR="00EF2C80" w:rsidRDefault="00EF2C80" w:rsidP="005C0F0E">
                        <w:pPr>
                          <w:pStyle w:val="NormalWeb"/>
                          <w:spacing w:before="0" w:beforeAutospacing="0" w:after="0" w:afterAutospacing="0"/>
                        </w:pPr>
                        <w:r w:rsidRPr="00B11515">
                          <w:rPr>
                            <w:rFonts w:eastAsia="Times New Roman"/>
                            <w:color w:val="FFFFFF"/>
                            <w:kern w:val="24"/>
                            <w:sz w:val="22"/>
                            <w:szCs w:val="22"/>
                          </w:rPr>
                          <w:t> </w:t>
                        </w:r>
                      </w:p>
                    </w:txbxContent>
                  </v:textbox>
                </v:oval>
                <v:oval id="Oval 50" o:spid="_x0000_s1244" style="position:absolute;left:29412;top:10539;width:580;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Y6sQA&#10;AADeAAAADwAAAGRycy9kb3ducmV2LnhtbERPS27CMBDdI/UO1lTqDpy2BEHAoLYSiAUs+BxgFA9J&#10;SjxOYzeY22MkJHbz9L4zWwRTi45aV1lW8D5IQBDnVldcKDgelv0xCOeRNdaWScGVHCzmL70ZZtpe&#10;eEfd3hcihrDLUEHpfZNJ6fKSDLqBbYgjd7KtQR9hW0jd4iWGm1p+JMlIGqw4NpTY0E9J+Xn/bxRs&#10;hr+u24SVD1tZr/X5+8+mcqTU22v4moLwFPxT/HCvdZyfppNPuL8Tb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EWOrEAAAA3gAAAA8AAAAAAAAAAAAAAAAAmAIAAGRycy9k&#10;b3ducmV2LnhtbFBLBQYAAAAABAAEAPUAAACJAwAAAAA=&#10;" fillcolor="#e46c0a" strokecolor="#e46c0a" strokeweight="2pt">
                  <v:textbox>
                    <w:txbxContent>
                      <w:p w14:paraId="2CECAD45" w14:textId="77777777" w:rsidR="00EF2C80" w:rsidRDefault="00EF2C80" w:rsidP="005C0F0E">
                        <w:pPr>
                          <w:pStyle w:val="NormalWeb"/>
                          <w:spacing w:before="0" w:beforeAutospacing="0" w:after="0" w:afterAutospacing="0"/>
                        </w:pPr>
                        <w:r w:rsidRPr="00B11515">
                          <w:rPr>
                            <w:rFonts w:eastAsia="Times New Roman"/>
                            <w:color w:val="FFFFFF"/>
                            <w:kern w:val="24"/>
                            <w:sz w:val="22"/>
                            <w:szCs w:val="22"/>
                          </w:rPr>
                          <w:t> </w:t>
                        </w:r>
                      </w:p>
                    </w:txbxContent>
                  </v:textbox>
                </v:oval>
                <w10:anchorlock/>
              </v:group>
            </w:pict>
          </mc:Fallback>
        </mc:AlternateContent>
      </w:r>
    </w:p>
    <w:p w14:paraId="22F57A8C" w14:textId="77777777" w:rsidR="005C0F0E" w:rsidRPr="0008663E" w:rsidRDefault="000E2D0E" w:rsidP="0073192D">
      <w:pPr>
        <w:pStyle w:val="Caption"/>
        <w:jc w:val="center"/>
      </w:pPr>
      <w:bookmarkStart w:id="12" w:name="_Ref425260962"/>
      <w:r w:rsidRPr="0008663E">
        <w:t xml:space="preserve">Figure </w:t>
      </w:r>
      <w:r w:rsidRPr="0008663E">
        <w:fldChar w:fldCharType="begin"/>
      </w:r>
      <w:r w:rsidRPr="0008663E">
        <w:instrText xml:space="preserve"> STYLEREF 1 \s </w:instrText>
      </w:r>
      <w:r w:rsidRPr="0008663E">
        <w:fldChar w:fldCharType="separate"/>
      </w:r>
      <w:r w:rsidRPr="0008663E">
        <w:rPr>
          <w:noProof/>
        </w:rPr>
        <w:t>3.1</w:t>
      </w:r>
      <w:r w:rsidRPr="0008663E">
        <w:fldChar w:fldCharType="end"/>
      </w:r>
      <w:r w:rsidRPr="0008663E">
        <w:noBreakHyphen/>
      </w:r>
      <w:r w:rsidRPr="0008663E">
        <w:fldChar w:fldCharType="begin"/>
      </w:r>
      <w:r w:rsidRPr="0008663E">
        <w:instrText xml:space="preserve"> SEQ Figur \* ARABIC \s 1 </w:instrText>
      </w:r>
      <w:r w:rsidRPr="0008663E">
        <w:fldChar w:fldCharType="separate"/>
      </w:r>
      <w:r w:rsidRPr="0008663E">
        <w:rPr>
          <w:noProof/>
        </w:rPr>
        <w:t>2</w:t>
      </w:r>
      <w:r w:rsidRPr="0008663E">
        <w:fldChar w:fldCharType="end"/>
      </w:r>
      <w:bookmarkEnd w:id="12"/>
      <w:r w:rsidRPr="0008663E">
        <w:rPr>
          <w:rFonts w:ascii="Arial" w:hAnsi="Arial" w:cs="Arial"/>
        </w:rPr>
        <w:t xml:space="preserve"> </w:t>
      </w:r>
      <w:r w:rsidR="005C0F0E" w:rsidRPr="0008663E">
        <w:t>Layout for indoor scenario</w:t>
      </w:r>
    </w:p>
    <w:p w14:paraId="3E6B17A3" w14:textId="77777777" w:rsidR="00242973" w:rsidRPr="0008663E" w:rsidRDefault="00242973" w:rsidP="00961A14">
      <w:pPr>
        <w:jc w:val="both"/>
        <w:rPr>
          <w:rFonts w:ascii="Arial" w:hAnsi="Arial" w:cs="Arial"/>
          <w:sz w:val="20"/>
          <w:szCs w:val="20"/>
        </w:rPr>
      </w:pPr>
    </w:p>
    <w:p w14:paraId="2D76ACB2" w14:textId="77777777" w:rsidR="00EE5F7D" w:rsidRPr="0008663E" w:rsidRDefault="00EE5F7D" w:rsidP="00961A14">
      <w:pPr>
        <w:jc w:val="both"/>
        <w:rPr>
          <w:rFonts w:ascii="Arial" w:hAnsi="Arial" w:cs="Arial"/>
          <w:sz w:val="20"/>
          <w:szCs w:val="20"/>
        </w:rPr>
      </w:pPr>
      <w:r w:rsidRPr="0008663E">
        <w:rPr>
          <w:rFonts w:ascii="Arial" w:hAnsi="Arial" w:cs="Arial"/>
          <w:sz w:val="20"/>
          <w:szCs w:val="20"/>
        </w:rPr>
        <w:t xml:space="preserve">Similar layout for outdoor deployment is shown in </w:t>
      </w:r>
      <w:r w:rsidR="00704DA7" w:rsidRPr="0008663E">
        <w:rPr>
          <w:rFonts w:ascii="Arial" w:hAnsi="Arial" w:cs="Arial"/>
          <w:sz w:val="20"/>
          <w:szCs w:val="20"/>
        </w:rPr>
        <w:fldChar w:fldCharType="begin"/>
      </w:r>
      <w:r w:rsidR="00704DA7" w:rsidRPr="0008663E">
        <w:rPr>
          <w:rFonts w:ascii="Arial" w:hAnsi="Arial" w:cs="Arial"/>
          <w:sz w:val="20"/>
          <w:szCs w:val="20"/>
        </w:rPr>
        <w:instrText xml:space="preserve"> REF _Ref425261068 \h  \* MERGEFORMAT </w:instrText>
      </w:r>
      <w:r w:rsidR="00704DA7" w:rsidRPr="0008663E">
        <w:rPr>
          <w:rFonts w:ascii="Arial" w:hAnsi="Arial" w:cs="Arial"/>
          <w:sz w:val="20"/>
          <w:szCs w:val="20"/>
        </w:rPr>
      </w:r>
      <w:r w:rsidR="00704DA7" w:rsidRPr="0008663E">
        <w:rPr>
          <w:rFonts w:ascii="Arial" w:hAnsi="Arial" w:cs="Arial"/>
          <w:sz w:val="20"/>
          <w:szCs w:val="20"/>
        </w:rPr>
        <w:fldChar w:fldCharType="separate"/>
      </w:r>
      <w:r w:rsidR="00704DA7" w:rsidRPr="0008663E">
        <w:rPr>
          <w:rFonts w:ascii="Arial" w:hAnsi="Arial" w:cs="Arial"/>
          <w:sz w:val="20"/>
          <w:szCs w:val="20"/>
        </w:rPr>
        <w:t xml:space="preserve">Figure </w:t>
      </w:r>
      <w:r w:rsidR="00704DA7" w:rsidRPr="0008663E">
        <w:rPr>
          <w:rFonts w:ascii="Arial" w:hAnsi="Arial" w:cs="Arial"/>
          <w:noProof/>
          <w:sz w:val="20"/>
          <w:szCs w:val="20"/>
        </w:rPr>
        <w:t>3.1</w:t>
      </w:r>
      <w:r w:rsidR="00704DA7" w:rsidRPr="0008663E">
        <w:rPr>
          <w:rFonts w:ascii="Arial" w:hAnsi="Arial" w:cs="Arial"/>
          <w:sz w:val="20"/>
          <w:szCs w:val="20"/>
        </w:rPr>
        <w:noBreakHyphen/>
      </w:r>
      <w:r w:rsidR="00704DA7" w:rsidRPr="0008663E">
        <w:rPr>
          <w:rFonts w:ascii="Arial" w:hAnsi="Arial" w:cs="Arial"/>
          <w:noProof/>
          <w:sz w:val="20"/>
          <w:szCs w:val="20"/>
        </w:rPr>
        <w:t>3</w:t>
      </w:r>
      <w:r w:rsidR="00704DA7" w:rsidRPr="0008663E">
        <w:rPr>
          <w:rFonts w:ascii="Arial" w:hAnsi="Arial" w:cs="Arial"/>
          <w:sz w:val="20"/>
          <w:szCs w:val="20"/>
        </w:rPr>
        <w:fldChar w:fldCharType="end"/>
      </w:r>
      <w:r w:rsidRPr="0008663E">
        <w:rPr>
          <w:rFonts w:ascii="Arial" w:hAnsi="Arial" w:cs="Arial"/>
          <w:sz w:val="20"/>
          <w:szCs w:val="20"/>
        </w:rPr>
        <w:t>. The LAA</w:t>
      </w:r>
      <w:r w:rsidR="00704DA7" w:rsidRPr="0008663E">
        <w:rPr>
          <w:rFonts w:ascii="Arial" w:hAnsi="Arial" w:cs="Arial"/>
          <w:sz w:val="20"/>
          <w:szCs w:val="20"/>
        </w:rPr>
        <w:t>-LTE</w:t>
      </w:r>
      <w:r w:rsidRPr="0008663E">
        <w:rPr>
          <w:rFonts w:ascii="Arial" w:hAnsi="Arial" w:cs="Arial"/>
          <w:sz w:val="20"/>
          <w:szCs w:val="20"/>
        </w:rPr>
        <w:t xml:space="preserve"> cells are in clusters uniformly </w:t>
      </w:r>
      <w:r w:rsidR="00704DA7" w:rsidRPr="0008663E">
        <w:rPr>
          <w:rFonts w:ascii="Arial" w:hAnsi="Arial" w:cs="Arial"/>
          <w:sz w:val="20"/>
          <w:szCs w:val="20"/>
        </w:rPr>
        <w:t>distributed</w:t>
      </w:r>
      <w:r w:rsidRPr="0008663E">
        <w:rPr>
          <w:rFonts w:ascii="Arial" w:hAnsi="Arial" w:cs="Arial"/>
          <w:sz w:val="20"/>
          <w:szCs w:val="20"/>
        </w:rPr>
        <w:t xml:space="preserve"> within </w:t>
      </w:r>
      <w:r w:rsidR="00704DA7" w:rsidRPr="0008663E">
        <w:rPr>
          <w:rFonts w:ascii="Arial" w:hAnsi="Arial" w:cs="Arial"/>
          <w:sz w:val="20"/>
          <w:szCs w:val="20"/>
        </w:rPr>
        <w:t xml:space="preserve">the </w:t>
      </w:r>
      <w:r w:rsidRPr="0008663E">
        <w:rPr>
          <w:rFonts w:ascii="Arial" w:hAnsi="Arial" w:cs="Arial"/>
          <w:sz w:val="20"/>
          <w:szCs w:val="20"/>
        </w:rPr>
        <w:t xml:space="preserve">macro geographical area; 4 small cells per operator, uniformly random dropping within </w:t>
      </w:r>
      <w:r w:rsidR="00704DA7" w:rsidRPr="0008663E">
        <w:rPr>
          <w:rFonts w:ascii="Arial" w:hAnsi="Arial" w:cs="Arial"/>
          <w:sz w:val="20"/>
          <w:szCs w:val="20"/>
        </w:rPr>
        <w:t xml:space="preserve">the </w:t>
      </w:r>
      <w:r w:rsidRPr="0008663E">
        <w:rPr>
          <w:rFonts w:ascii="Arial" w:hAnsi="Arial" w:cs="Arial"/>
          <w:sz w:val="20"/>
          <w:szCs w:val="20"/>
        </w:rPr>
        <w:t>cluster area.</w:t>
      </w:r>
    </w:p>
    <w:p w14:paraId="3CCBF265" w14:textId="77777777" w:rsidR="00F33219" w:rsidRPr="0008663E" w:rsidRDefault="00F33219" w:rsidP="00961A14">
      <w:pPr>
        <w:jc w:val="both"/>
        <w:rPr>
          <w:rFonts w:ascii="Arial" w:hAnsi="Arial" w:cs="Arial"/>
          <w:sz w:val="20"/>
          <w:szCs w:val="20"/>
        </w:rPr>
      </w:pPr>
    </w:p>
    <w:p w14:paraId="771EDC56" w14:textId="77777777" w:rsidR="00EE5F7D" w:rsidRPr="0008663E" w:rsidRDefault="00EE5F7D" w:rsidP="0073192D">
      <w:pPr>
        <w:jc w:val="center"/>
        <w:rPr>
          <w:rFonts w:ascii="Arial" w:hAnsi="Arial" w:cs="Arial"/>
          <w:color w:val="FF0000"/>
          <w:sz w:val="20"/>
          <w:szCs w:val="20"/>
          <w:highlight w:val="yellow"/>
        </w:rPr>
      </w:pPr>
      <w:r w:rsidRPr="0008663E">
        <w:rPr>
          <w:rFonts w:ascii="Arial" w:hAnsi="Arial" w:cs="Arial"/>
          <w:noProof/>
          <w:color w:val="FF0000"/>
          <w:sz w:val="20"/>
          <w:szCs w:val="20"/>
          <w:lang w:val="sv-SE" w:eastAsia="sv-SE"/>
        </w:rPr>
        <w:drawing>
          <wp:inline distT="0" distB="0" distL="0" distR="0" wp14:anchorId="75552F9C" wp14:editId="601067CF">
            <wp:extent cx="2753916" cy="2057400"/>
            <wp:effectExtent l="0" t="0" r="0" b="0"/>
            <wp:docPr id="15598" name="Picture 1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53916" cy="2057400"/>
                    </a:xfrm>
                    <a:prstGeom prst="rect">
                      <a:avLst/>
                    </a:prstGeom>
                    <a:noFill/>
                  </pic:spPr>
                </pic:pic>
              </a:graphicData>
            </a:graphic>
          </wp:inline>
        </w:drawing>
      </w:r>
    </w:p>
    <w:p w14:paraId="75F7D2AA" w14:textId="77777777" w:rsidR="00EE5F7D" w:rsidRPr="0008663E" w:rsidRDefault="000E2D0E" w:rsidP="0073192D">
      <w:pPr>
        <w:pStyle w:val="Caption"/>
        <w:jc w:val="center"/>
        <w:rPr>
          <w:rFonts w:ascii="Arial" w:hAnsi="Arial" w:cs="Arial"/>
          <w:color w:val="FF0000"/>
          <w:highlight w:val="yellow"/>
        </w:rPr>
      </w:pPr>
      <w:bookmarkStart w:id="13" w:name="_Ref425261068"/>
      <w:r w:rsidRPr="0008663E">
        <w:t xml:space="preserve">Figure </w:t>
      </w:r>
      <w:r w:rsidRPr="0008663E">
        <w:fldChar w:fldCharType="begin"/>
      </w:r>
      <w:r w:rsidRPr="0008663E">
        <w:instrText xml:space="preserve"> STYLEREF 1 \s </w:instrText>
      </w:r>
      <w:r w:rsidRPr="0008663E">
        <w:fldChar w:fldCharType="separate"/>
      </w:r>
      <w:r w:rsidRPr="0008663E">
        <w:rPr>
          <w:noProof/>
        </w:rPr>
        <w:t>3.1</w:t>
      </w:r>
      <w:r w:rsidRPr="0008663E">
        <w:fldChar w:fldCharType="end"/>
      </w:r>
      <w:r w:rsidRPr="0008663E">
        <w:noBreakHyphen/>
      </w:r>
      <w:r w:rsidRPr="0008663E">
        <w:fldChar w:fldCharType="begin"/>
      </w:r>
      <w:r w:rsidRPr="0008663E">
        <w:instrText xml:space="preserve"> SEQ Figur \* ARABIC \s 1 </w:instrText>
      </w:r>
      <w:r w:rsidRPr="0008663E">
        <w:fldChar w:fldCharType="separate"/>
      </w:r>
      <w:r w:rsidRPr="0008663E">
        <w:rPr>
          <w:noProof/>
        </w:rPr>
        <w:t>3</w:t>
      </w:r>
      <w:r w:rsidRPr="0008663E">
        <w:fldChar w:fldCharType="end"/>
      </w:r>
      <w:bookmarkEnd w:id="13"/>
      <w:r w:rsidRPr="0008663E">
        <w:rPr>
          <w:rFonts w:ascii="Arial" w:hAnsi="Arial" w:cs="Arial"/>
        </w:rPr>
        <w:t xml:space="preserve"> </w:t>
      </w:r>
      <w:r w:rsidR="00EE5F7D" w:rsidRPr="0008663E">
        <w:t xml:space="preserve"> </w:t>
      </w:r>
      <w:r w:rsidR="00704DA7" w:rsidRPr="0008663E">
        <w:t xml:space="preserve">Layout for </w:t>
      </w:r>
      <w:r w:rsidR="00EE5F7D" w:rsidRPr="0008663E">
        <w:t>Outdoor deployment</w:t>
      </w:r>
    </w:p>
    <w:p w14:paraId="3F59B4AD" w14:textId="77777777" w:rsidR="002F5718" w:rsidRPr="0008663E" w:rsidRDefault="002F5718" w:rsidP="002F5718">
      <w:pPr>
        <w:pStyle w:val="Heading1"/>
        <w:numPr>
          <w:ilvl w:val="1"/>
          <w:numId w:val="2"/>
        </w:numPr>
        <w:rPr>
          <w:sz w:val="24"/>
          <w:lang w:val="en-GB"/>
        </w:rPr>
      </w:pPr>
      <w:r w:rsidRPr="0008663E">
        <w:rPr>
          <w:sz w:val="24"/>
          <w:lang w:val="en-GB"/>
        </w:rPr>
        <w:t xml:space="preserve">Offloading operation </w:t>
      </w:r>
    </w:p>
    <w:p w14:paraId="6F75207E" w14:textId="77777777" w:rsidR="002F5718" w:rsidRPr="0008663E" w:rsidRDefault="002F5718" w:rsidP="002F5718">
      <w:pPr>
        <w:jc w:val="both"/>
        <w:rPr>
          <w:rFonts w:ascii="Arial" w:hAnsi="Arial" w:cs="Arial"/>
          <w:sz w:val="20"/>
          <w:szCs w:val="20"/>
        </w:rPr>
      </w:pPr>
    </w:p>
    <w:p w14:paraId="7B6C8532" w14:textId="77777777" w:rsidR="00A5729F" w:rsidRPr="0008663E" w:rsidRDefault="002F5718" w:rsidP="002F5718">
      <w:pPr>
        <w:jc w:val="both"/>
        <w:rPr>
          <w:rFonts w:ascii="Arial" w:hAnsi="Arial" w:cs="Arial"/>
          <w:sz w:val="20"/>
          <w:szCs w:val="20"/>
        </w:rPr>
      </w:pPr>
      <w:r w:rsidRPr="0008663E">
        <w:rPr>
          <w:rFonts w:ascii="Arial" w:hAnsi="Arial" w:cs="Arial"/>
          <w:sz w:val="20"/>
          <w:szCs w:val="20"/>
        </w:rPr>
        <w:t xml:space="preserve">This sections describes how offloading works in LAA-LTE and establishes similarities with alternative offloading via Wi-Fi. </w:t>
      </w:r>
    </w:p>
    <w:p w14:paraId="0D3EC016" w14:textId="77777777" w:rsidR="00C0303C" w:rsidRPr="0008663E" w:rsidRDefault="00C0303C" w:rsidP="002F5718">
      <w:pPr>
        <w:jc w:val="both"/>
        <w:rPr>
          <w:rFonts w:ascii="Arial" w:hAnsi="Arial" w:cs="Arial"/>
          <w:sz w:val="20"/>
          <w:szCs w:val="20"/>
        </w:rPr>
      </w:pPr>
    </w:p>
    <w:p w14:paraId="3B5BB547" w14:textId="77777777" w:rsidR="00FE2EDF" w:rsidRPr="0008663E" w:rsidRDefault="00C0303C" w:rsidP="00FE2EDF">
      <w:pPr>
        <w:jc w:val="both"/>
        <w:rPr>
          <w:rFonts w:ascii="Arial" w:hAnsi="Arial" w:cs="Arial"/>
          <w:sz w:val="20"/>
          <w:szCs w:val="20"/>
        </w:rPr>
      </w:pPr>
      <w:r w:rsidRPr="0008663E">
        <w:rPr>
          <w:rFonts w:ascii="Arial" w:hAnsi="Arial" w:cs="Arial"/>
          <w:sz w:val="20"/>
          <w:szCs w:val="20"/>
        </w:rPr>
        <w:t xml:space="preserve">Offloading data from cellular networks typically implies traffic flows between a licensed macro or small cell and the unlicensed small cell, which can be Wi-Fi, LAA-LTE or another technology, through an ideal or no-ideal backhaul. </w:t>
      </w:r>
      <w:r w:rsidR="00FE2EDF" w:rsidRPr="0008663E">
        <w:rPr>
          <w:rFonts w:ascii="Arial" w:hAnsi="Arial" w:cs="Arial"/>
          <w:sz w:val="20"/>
          <w:szCs w:val="20"/>
        </w:rPr>
        <w:t xml:space="preserve">LAA-LTE provides the possibility of offloading data traffic by employing the same technology in a single network framework, which enables reduced operation and management overheads, as shown in </w:t>
      </w:r>
      <w:r w:rsidR="00FE2EDF" w:rsidRPr="0008663E">
        <w:rPr>
          <w:rFonts w:ascii="Arial" w:hAnsi="Arial" w:cs="Arial"/>
          <w:sz w:val="20"/>
          <w:szCs w:val="20"/>
        </w:rPr>
        <w:fldChar w:fldCharType="begin"/>
      </w:r>
      <w:r w:rsidR="00FE2EDF" w:rsidRPr="0008663E">
        <w:rPr>
          <w:rFonts w:ascii="Arial" w:hAnsi="Arial" w:cs="Arial"/>
          <w:sz w:val="20"/>
          <w:szCs w:val="20"/>
        </w:rPr>
        <w:instrText xml:space="preserve"> REF _Ref424303248 \h  \* MERGEFORMAT </w:instrText>
      </w:r>
      <w:r w:rsidR="00FE2EDF" w:rsidRPr="0008663E">
        <w:rPr>
          <w:rFonts w:ascii="Arial" w:hAnsi="Arial" w:cs="Arial"/>
          <w:sz w:val="20"/>
          <w:szCs w:val="20"/>
        </w:rPr>
      </w:r>
      <w:r w:rsidR="00FE2EDF" w:rsidRPr="0008663E">
        <w:rPr>
          <w:rFonts w:ascii="Arial" w:hAnsi="Arial" w:cs="Arial"/>
          <w:sz w:val="20"/>
          <w:szCs w:val="20"/>
        </w:rPr>
        <w:fldChar w:fldCharType="separate"/>
      </w:r>
      <w:r w:rsidR="0092738D" w:rsidRPr="0008663E">
        <w:rPr>
          <w:rFonts w:ascii="Arial" w:hAnsi="Arial" w:cs="Arial"/>
          <w:sz w:val="20"/>
          <w:szCs w:val="20"/>
        </w:rPr>
        <w:t>Figure 3.2</w:t>
      </w:r>
      <w:r w:rsidR="0092738D" w:rsidRPr="0008663E">
        <w:rPr>
          <w:rFonts w:ascii="Arial" w:hAnsi="Arial" w:cs="Arial"/>
          <w:sz w:val="20"/>
          <w:szCs w:val="20"/>
        </w:rPr>
        <w:noBreakHyphen/>
        <w:t>1</w:t>
      </w:r>
      <w:r w:rsidR="00FE2EDF" w:rsidRPr="0008663E">
        <w:rPr>
          <w:rFonts w:ascii="Arial" w:hAnsi="Arial" w:cs="Arial"/>
          <w:sz w:val="20"/>
          <w:szCs w:val="20"/>
        </w:rPr>
        <w:fldChar w:fldCharType="end"/>
      </w:r>
      <w:r w:rsidR="00FE2EDF" w:rsidRPr="0008663E">
        <w:rPr>
          <w:rFonts w:ascii="Arial" w:hAnsi="Arial" w:cs="Arial"/>
          <w:sz w:val="20"/>
          <w:szCs w:val="20"/>
        </w:rPr>
        <w:t xml:space="preserve">. On the contrary, offloading data traffic via Wi-Fi typically implies hard switch between two technologies. Even </w:t>
      </w:r>
      <w:r w:rsidR="00423A81" w:rsidRPr="0008663E">
        <w:rPr>
          <w:rFonts w:ascii="Arial" w:hAnsi="Arial" w:cs="Arial"/>
          <w:sz w:val="20"/>
          <w:szCs w:val="20"/>
        </w:rPr>
        <w:t xml:space="preserve">though </w:t>
      </w:r>
      <w:r w:rsidR="00FE2EDF" w:rsidRPr="0008663E">
        <w:rPr>
          <w:rFonts w:ascii="Arial" w:hAnsi="Arial" w:cs="Arial"/>
          <w:sz w:val="20"/>
          <w:szCs w:val="20"/>
        </w:rPr>
        <w:t>tight integration/aggregation between 3GPP and WLAN</w:t>
      </w:r>
      <w:r w:rsidR="00423A81" w:rsidRPr="0008663E">
        <w:rPr>
          <w:rFonts w:ascii="Arial" w:hAnsi="Arial" w:cs="Arial"/>
          <w:sz w:val="20"/>
          <w:szCs w:val="20"/>
        </w:rPr>
        <w:t xml:space="preserve"> solution is performed at a lower layer that is closer to the RAN, and as such the scheduling and flow control of the data on the WLAN and 3GPP links can be controlled by considering dynamic radio network conditions;</w:t>
      </w:r>
      <w:r w:rsidR="00FE2EDF" w:rsidRPr="0008663E">
        <w:rPr>
          <w:rFonts w:ascii="Arial" w:hAnsi="Arial" w:cs="Arial"/>
          <w:sz w:val="20"/>
          <w:szCs w:val="20"/>
        </w:rPr>
        <w:t xml:space="preserve"> </w:t>
      </w:r>
      <w:r w:rsidR="00423A81" w:rsidRPr="0008663E">
        <w:rPr>
          <w:rFonts w:ascii="Arial" w:hAnsi="Arial" w:cs="Arial"/>
          <w:sz w:val="20"/>
          <w:szCs w:val="20"/>
        </w:rPr>
        <w:t xml:space="preserve">this </w:t>
      </w:r>
      <w:r w:rsidR="00FE2EDF" w:rsidRPr="0008663E">
        <w:rPr>
          <w:rFonts w:ascii="Arial" w:hAnsi="Arial" w:cs="Arial"/>
          <w:sz w:val="20"/>
          <w:szCs w:val="20"/>
        </w:rPr>
        <w:t xml:space="preserve">solution still needs to have an interface to establish a controlled tunnel between the UE and a dedicated server in the cellular operator core network in order to obtain access to operator subscribed content to obtain access to operator subscribed content or public Internet.  </w:t>
      </w:r>
    </w:p>
    <w:p w14:paraId="484641DB" w14:textId="77777777" w:rsidR="00FE2EDF" w:rsidRPr="0008663E" w:rsidRDefault="00FE2EDF" w:rsidP="00BC781F">
      <w:pPr>
        <w:jc w:val="both"/>
        <w:rPr>
          <w:rFonts w:ascii="Arial" w:hAnsi="Arial" w:cs="Arial"/>
          <w:sz w:val="20"/>
          <w:szCs w:val="20"/>
        </w:rPr>
      </w:pPr>
    </w:p>
    <w:p w14:paraId="5BEB1D5E" w14:textId="58472550" w:rsidR="00F043C6" w:rsidRPr="0008663E" w:rsidRDefault="00F043C6" w:rsidP="00F043C6">
      <w:pPr>
        <w:jc w:val="both"/>
        <w:rPr>
          <w:rFonts w:ascii="Arial" w:hAnsi="Arial" w:cs="Arial"/>
          <w:sz w:val="20"/>
          <w:szCs w:val="20"/>
        </w:rPr>
      </w:pPr>
      <w:r w:rsidRPr="0008663E">
        <w:rPr>
          <w:rFonts w:ascii="Arial" w:hAnsi="Arial" w:cs="Arial"/>
          <w:sz w:val="20"/>
          <w:szCs w:val="20"/>
        </w:rPr>
        <w:t xml:space="preserve">In the downlink access, both technologies LAA-LTE and Wi-Fi access the medium based on the clear channel assessment (CCA) check to determine if the channel is free for use and exponential random </w:t>
      </w:r>
      <w:proofErr w:type="spellStart"/>
      <w:r w:rsidRPr="0008663E">
        <w:rPr>
          <w:rFonts w:ascii="Arial" w:hAnsi="Arial" w:cs="Arial"/>
          <w:sz w:val="20"/>
          <w:szCs w:val="20"/>
        </w:rPr>
        <w:t>backoff</w:t>
      </w:r>
      <w:proofErr w:type="spellEnd"/>
      <w:r w:rsidRPr="0008663E">
        <w:rPr>
          <w:rFonts w:ascii="Arial" w:hAnsi="Arial" w:cs="Arial"/>
          <w:sz w:val="20"/>
          <w:szCs w:val="20"/>
        </w:rPr>
        <w:t xml:space="preserve"> time (Category 4 LBT) if the channel is busy. In the uplink access, traffic is scheduled by the LAA-LTE </w:t>
      </w:r>
      <w:proofErr w:type="spellStart"/>
      <w:r w:rsidRPr="0008663E">
        <w:rPr>
          <w:rFonts w:ascii="Arial" w:hAnsi="Arial" w:cs="Arial"/>
          <w:sz w:val="20"/>
          <w:szCs w:val="20"/>
        </w:rPr>
        <w:t>eNBs</w:t>
      </w:r>
      <w:proofErr w:type="spellEnd"/>
      <w:r w:rsidRPr="0008663E">
        <w:rPr>
          <w:rFonts w:ascii="Arial" w:hAnsi="Arial" w:cs="Arial"/>
          <w:sz w:val="20"/>
          <w:szCs w:val="20"/>
        </w:rPr>
        <w:t xml:space="preserve"> which reduces the number of contending nodes at any given time. This implies that few LAA-LTE UEs, which are scheduled at a given time, attempt to access the medium. Notice that LAA-LTE UEs perform also LBT check before transmitting (according the latest description of UL LAA-LTE in [2]). On the other hand, when cellular traffic is offloaded via Wi-Fi, all UEs with non-empty uplink buffer contend for access to the medium, they do not need wait for a scheduling grant from a controlling base station. Therefore, the probability of collision is higher. Also, a larger number of sensed neighbours reduce the transmission opportunities due to higher deferral probability. </w:t>
      </w:r>
    </w:p>
    <w:p w14:paraId="39AC25F5" w14:textId="77777777" w:rsidR="00C0303C" w:rsidRPr="0008663E" w:rsidRDefault="00C0303C" w:rsidP="002F5718">
      <w:pPr>
        <w:jc w:val="both"/>
        <w:rPr>
          <w:rFonts w:ascii="Arial" w:hAnsi="Arial" w:cs="Arial"/>
          <w:sz w:val="20"/>
          <w:szCs w:val="20"/>
        </w:rPr>
      </w:pPr>
    </w:p>
    <w:p w14:paraId="1C390CB6" w14:textId="77777777" w:rsidR="002F5718" w:rsidRPr="0008663E" w:rsidRDefault="002F5718" w:rsidP="002F5718">
      <w:pPr>
        <w:keepNext/>
        <w:jc w:val="center"/>
      </w:pPr>
      <w:r w:rsidRPr="0008663E">
        <w:rPr>
          <w:rFonts w:ascii="Arial" w:hAnsi="Arial" w:cs="Arial"/>
          <w:noProof/>
          <w:color w:val="FF0000"/>
          <w:sz w:val="20"/>
          <w:szCs w:val="20"/>
          <w:lang w:val="sv-SE" w:eastAsia="sv-SE"/>
        </w:rPr>
        <w:lastRenderedPageBreak/>
        <w:drawing>
          <wp:inline distT="0" distB="0" distL="0" distR="0" wp14:anchorId="706B5F04" wp14:editId="62290F17">
            <wp:extent cx="4324350" cy="35337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a:extLst>
                        <a:ext uri="{28A0092B-C50C-407E-A947-70E740481C1C}">
                          <a14:useLocalDpi xmlns:a14="http://schemas.microsoft.com/office/drawing/2010/main" val="0"/>
                        </a:ext>
                      </a:extLst>
                    </a:blip>
                    <a:srcRect r="21079"/>
                    <a:stretch/>
                  </pic:blipFill>
                  <pic:spPr bwMode="auto">
                    <a:xfrm>
                      <a:off x="0" y="0"/>
                      <a:ext cx="4328507" cy="3537172"/>
                    </a:xfrm>
                    <a:prstGeom prst="rect">
                      <a:avLst/>
                    </a:prstGeom>
                    <a:noFill/>
                    <a:ln>
                      <a:noFill/>
                    </a:ln>
                    <a:extLst>
                      <a:ext uri="{53640926-AAD7-44D8-BBD7-CCE9431645EC}">
                        <a14:shadowObscured xmlns:a14="http://schemas.microsoft.com/office/drawing/2010/main"/>
                      </a:ext>
                    </a:extLst>
                  </pic:spPr>
                </pic:pic>
              </a:graphicData>
            </a:graphic>
          </wp:inline>
        </w:drawing>
      </w:r>
    </w:p>
    <w:p w14:paraId="53A95A63" w14:textId="77777777" w:rsidR="002F5718" w:rsidRPr="0008663E" w:rsidRDefault="002F5718" w:rsidP="002F5718">
      <w:pPr>
        <w:pStyle w:val="Caption"/>
        <w:jc w:val="center"/>
        <w:rPr>
          <w:rFonts w:ascii="Arial" w:hAnsi="Arial" w:cs="Arial"/>
          <w:color w:val="FF0000"/>
        </w:rPr>
      </w:pPr>
      <w:bookmarkStart w:id="14" w:name="_Ref424303248"/>
      <w:r w:rsidRPr="0008663E">
        <w:t xml:space="preserve">Figure </w:t>
      </w:r>
      <w:r w:rsidRPr="0008663E">
        <w:fldChar w:fldCharType="begin"/>
      </w:r>
      <w:r w:rsidRPr="0008663E">
        <w:instrText xml:space="preserve"> STYLEREF 1 \s </w:instrText>
      </w:r>
      <w:r w:rsidRPr="0008663E">
        <w:fldChar w:fldCharType="separate"/>
      </w:r>
      <w:r w:rsidR="0092738D" w:rsidRPr="0008663E">
        <w:rPr>
          <w:noProof/>
        </w:rPr>
        <w:t>3.2</w:t>
      </w:r>
      <w:r w:rsidRPr="0008663E">
        <w:fldChar w:fldCharType="end"/>
      </w:r>
      <w:r w:rsidRPr="0008663E">
        <w:noBreakHyphen/>
      </w:r>
      <w:r w:rsidRPr="0008663E">
        <w:fldChar w:fldCharType="begin"/>
      </w:r>
      <w:r w:rsidRPr="0008663E">
        <w:instrText xml:space="preserve"> SEQ Figur \* ARABIC \s 1 </w:instrText>
      </w:r>
      <w:r w:rsidRPr="0008663E">
        <w:fldChar w:fldCharType="separate"/>
      </w:r>
      <w:r w:rsidR="0092738D" w:rsidRPr="0008663E">
        <w:rPr>
          <w:noProof/>
        </w:rPr>
        <w:t>1</w:t>
      </w:r>
      <w:r w:rsidRPr="0008663E">
        <w:fldChar w:fldCharType="end"/>
      </w:r>
      <w:bookmarkEnd w:id="14"/>
      <w:r w:rsidRPr="0008663E">
        <w:t>Offloading via LAA-LTE</w:t>
      </w:r>
    </w:p>
    <w:p w14:paraId="22FD719E" w14:textId="77777777" w:rsidR="00B02737" w:rsidRPr="0008663E" w:rsidRDefault="000459EB" w:rsidP="00B02737">
      <w:pPr>
        <w:pStyle w:val="Heading1"/>
        <w:numPr>
          <w:ilvl w:val="1"/>
          <w:numId w:val="2"/>
        </w:numPr>
        <w:rPr>
          <w:sz w:val="24"/>
          <w:lang w:val="en-GB"/>
        </w:rPr>
      </w:pPr>
      <w:r w:rsidRPr="0008663E">
        <w:rPr>
          <w:sz w:val="24"/>
          <w:lang w:val="en-GB"/>
        </w:rPr>
        <w:t>I</w:t>
      </w:r>
      <w:r w:rsidR="00B02737" w:rsidRPr="0008663E">
        <w:rPr>
          <w:sz w:val="24"/>
          <w:lang w:val="en-GB"/>
        </w:rPr>
        <w:t xml:space="preserve">nterference Aggregation </w:t>
      </w:r>
    </w:p>
    <w:p w14:paraId="6FFC7238" w14:textId="77777777" w:rsidR="00B02737" w:rsidRPr="0008663E" w:rsidRDefault="00B02737" w:rsidP="00B02737">
      <w:pPr>
        <w:rPr>
          <w:lang w:eastAsia="fr-FR"/>
        </w:rPr>
      </w:pPr>
    </w:p>
    <w:p w14:paraId="42B6B48C" w14:textId="738F3D28" w:rsidR="00044DCE" w:rsidRPr="0008663E" w:rsidRDefault="00CB24B3" w:rsidP="0073192D">
      <w:pPr>
        <w:jc w:val="both"/>
        <w:rPr>
          <w:highlight w:val="yellow"/>
          <w:lang w:eastAsia="fr-FR"/>
        </w:rPr>
      </w:pPr>
      <w:r w:rsidRPr="0008663E">
        <w:rPr>
          <w:rFonts w:ascii="Arial" w:hAnsi="Arial" w:cs="Arial"/>
          <w:sz w:val="20"/>
          <w:szCs w:val="20"/>
        </w:rPr>
        <w:t>For downlink transmission, LAA-LTE APs employ the maximum allowable transmission power, which is set according regulations. More details on the</w:t>
      </w:r>
      <w:r w:rsidR="001D2542" w:rsidRPr="0008663E">
        <w:rPr>
          <w:rFonts w:ascii="Arial" w:hAnsi="Arial" w:cs="Arial"/>
          <w:sz w:val="20"/>
          <w:szCs w:val="20"/>
        </w:rPr>
        <w:t xml:space="preserve"> values of</w:t>
      </w:r>
      <w:r w:rsidRPr="0008663E">
        <w:rPr>
          <w:rFonts w:ascii="Arial" w:hAnsi="Arial" w:cs="Arial"/>
          <w:sz w:val="20"/>
          <w:szCs w:val="20"/>
        </w:rPr>
        <w:t xml:space="preserve"> transmission power can be found in Section 2.1.</w:t>
      </w:r>
      <w:r w:rsidR="00704DA7" w:rsidRPr="0008663E">
        <w:rPr>
          <w:rFonts w:ascii="Arial" w:hAnsi="Arial" w:cs="Arial"/>
          <w:sz w:val="20"/>
          <w:szCs w:val="20"/>
        </w:rPr>
        <w:t xml:space="preserve"> </w:t>
      </w:r>
      <w:r w:rsidRPr="0008663E">
        <w:rPr>
          <w:rFonts w:ascii="Arial" w:hAnsi="Arial" w:cs="Arial"/>
          <w:sz w:val="20"/>
          <w:szCs w:val="20"/>
        </w:rPr>
        <w:t>For uplink transmissions, LAA-LTE UEs implement t</w:t>
      </w:r>
      <w:r w:rsidR="00B02737" w:rsidRPr="0008663E">
        <w:rPr>
          <w:rFonts w:ascii="Arial" w:hAnsi="Arial" w:cs="Arial"/>
          <w:sz w:val="20"/>
          <w:szCs w:val="20"/>
        </w:rPr>
        <w:t>ransmit power control (TPC)</w:t>
      </w:r>
      <w:r w:rsidRPr="0008663E">
        <w:rPr>
          <w:rFonts w:ascii="Arial" w:hAnsi="Arial" w:cs="Arial"/>
          <w:sz w:val="20"/>
          <w:szCs w:val="20"/>
        </w:rPr>
        <w:t xml:space="preserve"> mechanisms which allows them to d</w:t>
      </w:r>
      <w:r w:rsidR="00B02737" w:rsidRPr="0008663E">
        <w:rPr>
          <w:rFonts w:ascii="Arial" w:hAnsi="Arial" w:cs="Arial"/>
          <w:sz w:val="20"/>
          <w:szCs w:val="20"/>
        </w:rPr>
        <w:t>ynamic</w:t>
      </w:r>
      <w:r w:rsidRPr="0008663E">
        <w:rPr>
          <w:rFonts w:ascii="Arial" w:hAnsi="Arial" w:cs="Arial"/>
          <w:sz w:val="20"/>
          <w:szCs w:val="20"/>
        </w:rPr>
        <w:t xml:space="preserve">ally adjust </w:t>
      </w:r>
      <w:r w:rsidR="00B02737" w:rsidRPr="0008663E">
        <w:rPr>
          <w:rFonts w:ascii="Arial" w:hAnsi="Arial" w:cs="Arial"/>
          <w:sz w:val="20"/>
          <w:szCs w:val="20"/>
        </w:rPr>
        <w:t>the</w:t>
      </w:r>
      <w:r w:rsidRPr="0008663E">
        <w:rPr>
          <w:rFonts w:ascii="Arial" w:hAnsi="Arial" w:cs="Arial"/>
          <w:sz w:val="20"/>
          <w:szCs w:val="20"/>
        </w:rPr>
        <w:t>ir</w:t>
      </w:r>
      <w:r w:rsidR="00B02737" w:rsidRPr="0008663E">
        <w:rPr>
          <w:rFonts w:ascii="Arial" w:hAnsi="Arial" w:cs="Arial"/>
          <w:sz w:val="20"/>
          <w:szCs w:val="20"/>
        </w:rPr>
        <w:t xml:space="preserve"> transmission power </w:t>
      </w:r>
      <w:r w:rsidRPr="0008663E">
        <w:rPr>
          <w:rFonts w:ascii="Arial" w:hAnsi="Arial" w:cs="Arial"/>
          <w:sz w:val="20"/>
          <w:szCs w:val="20"/>
        </w:rPr>
        <w:t xml:space="preserve">necessary to maintain the link and </w:t>
      </w:r>
      <w:r w:rsidR="00B02737" w:rsidRPr="0008663E">
        <w:rPr>
          <w:rFonts w:ascii="Arial" w:hAnsi="Arial" w:cs="Arial"/>
          <w:sz w:val="20"/>
          <w:szCs w:val="20"/>
        </w:rPr>
        <w:t xml:space="preserve">reduce interference. </w:t>
      </w:r>
      <w:r w:rsidRPr="0008663E">
        <w:rPr>
          <w:rFonts w:ascii="Arial" w:hAnsi="Arial" w:cs="Arial"/>
          <w:sz w:val="20"/>
          <w:szCs w:val="20"/>
        </w:rPr>
        <w:t xml:space="preserve">Moreover, </w:t>
      </w:r>
      <w:r w:rsidR="00B02737" w:rsidRPr="0008663E">
        <w:rPr>
          <w:rFonts w:ascii="Arial" w:hAnsi="Arial" w:cs="Arial"/>
          <w:sz w:val="20"/>
          <w:szCs w:val="20"/>
        </w:rPr>
        <w:t xml:space="preserve">TPC ensures an average reduction in the aggregated transmission power by at least 3 dB compared with the maximum permitted transmission power. </w:t>
      </w:r>
      <w:r w:rsidR="00704DA7" w:rsidRPr="0008663E">
        <w:rPr>
          <w:rFonts w:ascii="Arial" w:hAnsi="Arial" w:cs="Arial"/>
          <w:sz w:val="20"/>
          <w:szCs w:val="20"/>
        </w:rPr>
        <w:fldChar w:fldCharType="begin"/>
      </w:r>
      <w:r w:rsidR="00704DA7" w:rsidRPr="0008663E">
        <w:rPr>
          <w:rFonts w:ascii="Arial" w:hAnsi="Arial" w:cs="Arial"/>
          <w:sz w:val="20"/>
          <w:szCs w:val="20"/>
        </w:rPr>
        <w:instrText xml:space="preserve"> REF _Ref346530406 \h  \* MERGEFORMAT </w:instrText>
      </w:r>
      <w:r w:rsidR="00704DA7" w:rsidRPr="0008663E">
        <w:rPr>
          <w:rFonts w:ascii="Arial" w:hAnsi="Arial" w:cs="Arial"/>
          <w:sz w:val="20"/>
          <w:szCs w:val="20"/>
        </w:rPr>
      </w:r>
      <w:r w:rsidR="00704DA7" w:rsidRPr="0008663E">
        <w:rPr>
          <w:rFonts w:ascii="Arial" w:hAnsi="Arial" w:cs="Arial"/>
          <w:sz w:val="20"/>
          <w:szCs w:val="20"/>
        </w:rPr>
        <w:fldChar w:fldCharType="separate"/>
      </w:r>
      <w:r w:rsidR="00704DA7" w:rsidRPr="0008663E">
        <w:rPr>
          <w:rFonts w:ascii="Arial" w:hAnsi="Arial" w:cs="Arial"/>
          <w:sz w:val="20"/>
          <w:szCs w:val="20"/>
        </w:rPr>
        <w:t xml:space="preserve">Figure </w:t>
      </w:r>
      <w:r w:rsidR="00704DA7" w:rsidRPr="0008663E">
        <w:rPr>
          <w:rFonts w:ascii="Arial" w:hAnsi="Arial" w:cs="Arial"/>
          <w:noProof/>
          <w:sz w:val="20"/>
          <w:szCs w:val="20"/>
        </w:rPr>
        <w:t>2.1</w:t>
      </w:r>
      <w:r w:rsidR="00704DA7" w:rsidRPr="0008663E">
        <w:rPr>
          <w:rFonts w:ascii="Arial" w:hAnsi="Arial" w:cs="Arial"/>
          <w:sz w:val="20"/>
          <w:szCs w:val="20"/>
        </w:rPr>
        <w:noBreakHyphen/>
      </w:r>
      <w:r w:rsidR="00704DA7" w:rsidRPr="0008663E">
        <w:rPr>
          <w:rFonts w:ascii="Arial" w:hAnsi="Arial" w:cs="Arial"/>
          <w:noProof/>
          <w:sz w:val="20"/>
          <w:szCs w:val="20"/>
        </w:rPr>
        <w:t>1</w:t>
      </w:r>
      <w:r w:rsidR="00704DA7" w:rsidRPr="0008663E">
        <w:rPr>
          <w:rFonts w:ascii="Arial" w:hAnsi="Arial" w:cs="Arial"/>
          <w:sz w:val="20"/>
          <w:szCs w:val="20"/>
        </w:rPr>
        <w:fldChar w:fldCharType="end"/>
      </w:r>
      <w:r w:rsidR="00704DA7" w:rsidRPr="0008663E">
        <w:rPr>
          <w:rFonts w:ascii="Arial" w:hAnsi="Arial" w:cs="Arial"/>
          <w:sz w:val="20"/>
          <w:szCs w:val="20"/>
        </w:rPr>
        <w:t xml:space="preserve"> shows the actual UL power levels used in the simulations, which are typically much lower than the maximum permissible transmit power for UEs (the median UE transmit power is less than 0dBm, which is very low).</w:t>
      </w:r>
    </w:p>
    <w:p w14:paraId="363078D1" w14:textId="77777777" w:rsidR="00CF56A6" w:rsidRPr="0008663E" w:rsidRDefault="00CF56A6" w:rsidP="00CF56A6">
      <w:pPr>
        <w:rPr>
          <w:rFonts w:ascii="Arial" w:hAnsi="Arial" w:cs="Arial"/>
          <w:sz w:val="20"/>
          <w:szCs w:val="20"/>
        </w:rPr>
      </w:pPr>
    </w:p>
    <w:p w14:paraId="7C97CCC1" w14:textId="77777777" w:rsidR="009E3655" w:rsidRPr="0008663E" w:rsidRDefault="009E3655" w:rsidP="009E3655">
      <w:pPr>
        <w:pStyle w:val="Heading1"/>
        <w:rPr>
          <w:lang w:val="en-GB"/>
        </w:rPr>
      </w:pPr>
      <w:r w:rsidRPr="0008663E">
        <w:rPr>
          <w:lang w:val="en-GB"/>
        </w:rPr>
        <w:t xml:space="preserve">Activity </w:t>
      </w:r>
      <w:r w:rsidR="00B00A70" w:rsidRPr="0008663E">
        <w:rPr>
          <w:lang w:val="en-GB"/>
        </w:rPr>
        <w:t>factors</w:t>
      </w:r>
      <w:r w:rsidRPr="0008663E">
        <w:rPr>
          <w:lang w:val="en-GB"/>
        </w:rPr>
        <w:t xml:space="preserve"> of LAA-LTE</w:t>
      </w:r>
    </w:p>
    <w:p w14:paraId="6696F85B" w14:textId="77777777" w:rsidR="009E3655" w:rsidRPr="0008663E" w:rsidRDefault="009E3655" w:rsidP="009E3655">
      <w:pPr>
        <w:jc w:val="both"/>
        <w:rPr>
          <w:rFonts w:ascii="Arial" w:hAnsi="Arial" w:cs="Arial"/>
          <w:sz w:val="20"/>
          <w:szCs w:val="20"/>
        </w:rPr>
      </w:pPr>
      <w:r w:rsidRPr="0008663E">
        <w:rPr>
          <w:rFonts w:ascii="Arial" w:hAnsi="Arial" w:cs="Arial"/>
          <w:sz w:val="20"/>
          <w:lang w:eastAsia="fr-FR"/>
        </w:rPr>
        <w:t xml:space="preserve">In this section, we focus on how LAA-LTE nodes will use the 5GHz spectrum. In particular, we emphasize the </w:t>
      </w:r>
      <w:r w:rsidRPr="0008663E">
        <w:rPr>
          <w:rFonts w:ascii="Arial" w:hAnsi="Arial" w:cs="Arial"/>
          <w:sz w:val="20"/>
          <w:szCs w:val="20"/>
        </w:rPr>
        <w:t xml:space="preserve">similarities between LAA-LTE and other RLAN systems, by comparing LAA-LTE and Wi-Fi activity levels in 5GHz spectrum. We will take into account the following factors: deployment scenarios, activity factors, access mechanisms, </w:t>
      </w:r>
      <w:proofErr w:type="gramStart"/>
      <w:r w:rsidRPr="0008663E">
        <w:rPr>
          <w:rFonts w:ascii="Arial" w:hAnsi="Arial" w:cs="Arial"/>
          <w:sz w:val="20"/>
          <w:szCs w:val="20"/>
        </w:rPr>
        <w:t>DFS</w:t>
      </w:r>
      <w:proofErr w:type="gramEnd"/>
      <w:r w:rsidRPr="0008663E">
        <w:rPr>
          <w:rFonts w:ascii="Arial" w:hAnsi="Arial" w:cs="Arial"/>
          <w:sz w:val="20"/>
          <w:szCs w:val="20"/>
        </w:rPr>
        <w:t xml:space="preserve">, TPC and carrier selection. </w:t>
      </w:r>
    </w:p>
    <w:p w14:paraId="48C298CB" w14:textId="77777777" w:rsidR="00CF56A6" w:rsidRPr="0008663E" w:rsidRDefault="00CF56A6" w:rsidP="00CF56A6">
      <w:pPr>
        <w:pStyle w:val="TH"/>
        <w:jc w:val="both"/>
        <w:rPr>
          <w:rFonts w:cs="Arial"/>
          <w:b w:val="0"/>
        </w:rPr>
      </w:pPr>
      <w:r w:rsidRPr="0008663E">
        <w:rPr>
          <w:rFonts w:cs="Arial"/>
          <w:b w:val="0"/>
        </w:rPr>
        <w:t xml:space="preserve">Similar to other RLAN systems in unlicensed band, there are number of design targets that are considered for LAA-LTE in 3GPP. These targets aim to achieve a single global solution framework, and effective and fair coexistence with Wi-Fi and other LAA-LTE networks deployed by different operators. This section provides an overview of the functionalities that are required for an LAA-LTE system to meet the design targets. These functionalities have a direct impact on the activity level of a LAA-LTE system at 5GHz spectrum.  </w:t>
      </w:r>
    </w:p>
    <w:p w14:paraId="6C6C8680" w14:textId="77777777" w:rsidR="00CF56A6" w:rsidRPr="0008663E" w:rsidRDefault="00CF56A6" w:rsidP="00961A14">
      <w:pPr>
        <w:pStyle w:val="Heading1"/>
        <w:numPr>
          <w:ilvl w:val="1"/>
          <w:numId w:val="2"/>
        </w:numPr>
        <w:rPr>
          <w:sz w:val="24"/>
          <w:lang w:val="en-GB"/>
        </w:rPr>
      </w:pPr>
      <w:r w:rsidRPr="0008663E">
        <w:rPr>
          <w:sz w:val="24"/>
          <w:lang w:val="en-GB"/>
        </w:rPr>
        <w:t>Listen-before-talk (Clear channel assessment)</w:t>
      </w:r>
      <w:r w:rsidR="00B00A70" w:rsidRPr="0008663E">
        <w:rPr>
          <w:sz w:val="24"/>
          <w:lang w:val="en-GB"/>
        </w:rPr>
        <w:t xml:space="preserve"> </w:t>
      </w:r>
    </w:p>
    <w:p w14:paraId="1A70C5C7" w14:textId="77777777" w:rsidR="00CF56A6" w:rsidRPr="0008663E" w:rsidRDefault="00CF56A6" w:rsidP="00CF56A6">
      <w:pPr>
        <w:jc w:val="both"/>
        <w:rPr>
          <w:rFonts w:ascii="Arial" w:hAnsi="Arial" w:cs="Arial"/>
          <w:sz w:val="20"/>
          <w:szCs w:val="20"/>
        </w:rPr>
      </w:pPr>
      <w:r w:rsidRPr="0008663E">
        <w:rPr>
          <w:rFonts w:ascii="Arial" w:hAnsi="Arial" w:cs="Arial"/>
          <w:sz w:val="20"/>
          <w:szCs w:val="20"/>
        </w:rPr>
        <w:t xml:space="preserve">The listen-before-talk (LBT) procedure is defined as a mechanism by which the equipment applies a clear channel assessment (CCA) check </w:t>
      </w:r>
      <w:r w:rsidR="00804F80" w:rsidRPr="0008663E">
        <w:rPr>
          <w:rFonts w:ascii="Arial" w:hAnsi="Arial" w:cs="Arial"/>
          <w:sz w:val="20"/>
          <w:szCs w:val="20"/>
        </w:rPr>
        <w:t>to determine if the channel is free for use</w:t>
      </w:r>
      <w:r w:rsidRPr="0008663E">
        <w:rPr>
          <w:rFonts w:ascii="Arial" w:hAnsi="Arial" w:cs="Arial"/>
          <w:sz w:val="20"/>
          <w:szCs w:val="20"/>
        </w:rPr>
        <w:t xml:space="preserve">. </w:t>
      </w:r>
      <w:r w:rsidR="00804F80" w:rsidRPr="0008663E">
        <w:rPr>
          <w:rFonts w:ascii="Arial" w:hAnsi="Arial" w:cs="Arial"/>
          <w:sz w:val="20"/>
          <w:szCs w:val="20"/>
        </w:rPr>
        <w:t>Therefore, LBT procedure involve</w:t>
      </w:r>
      <w:r w:rsidRPr="0008663E">
        <w:rPr>
          <w:rFonts w:ascii="Arial" w:hAnsi="Arial" w:cs="Arial"/>
          <w:sz w:val="20"/>
          <w:szCs w:val="20"/>
        </w:rPr>
        <w:t>s at least energy detection to determine the presence or absence of other signals on a channel in order to determine if a channel is occupied or clear, respectively.</w:t>
      </w:r>
      <w:r w:rsidR="00804F80" w:rsidRPr="0008663E">
        <w:rPr>
          <w:rFonts w:ascii="Arial" w:hAnsi="Arial" w:cs="Arial"/>
          <w:sz w:val="20"/>
          <w:szCs w:val="20"/>
        </w:rPr>
        <w:t xml:space="preserve"> Regulatory requirements in some regions, e.g., in Europe, specify an energy detection threshold such that if a node receives energy greater than this threshold, the node assumes that the channel is occupied.</w:t>
      </w:r>
      <w:r w:rsidR="00E04BA3" w:rsidRPr="0008663E">
        <w:rPr>
          <w:rFonts w:ascii="Arial" w:hAnsi="Arial" w:cs="Arial"/>
          <w:sz w:val="20"/>
          <w:szCs w:val="20"/>
        </w:rPr>
        <w:t xml:space="preserve"> It is </w:t>
      </w:r>
      <w:r w:rsidR="00E04BA3" w:rsidRPr="0008663E">
        <w:rPr>
          <w:rFonts w:ascii="Arial" w:hAnsi="Arial" w:cs="Arial"/>
          <w:sz w:val="20"/>
          <w:szCs w:val="20"/>
        </w:rPr>
        <w:lastRenderedPageBreak/>
        <w:t>recommended that LAA</w:t>
      </w:r>
      <w:r w:rsidR="00CD1CD0" w:rsidRPr="0008663E">
        <w:rPr>
          <w:rFonts w:ascii="Arial" w:hAnsi="Arial" w:cs="Arial"/>
          <w:sz w:val="20"/>
          <w:szCs w:val="20"/>
        </w:rPr>
        <w:t>-LTE</w:t>
      </w:r>
      <w:r w:rsidR="00E04BA3" w:rsidRPr="0008663E">
        <w:rPr>
          <w:rFonts w:ascii="Arial" w:hAnsi="Arial" w:cs="Arial"/>
          <w:sz w:val="20"/>
          <w:szCs w:val="20"/>
        </w:rPr>
        <w:t xml:space="preserve"> supports a mechanism to adaptively change the energy detection threshold, i.e., LAA</w:t>
      </w:r>
      <w:r w:rsidR="00CD1CD0" w:rsidRPr="0008663E">
        <w:rPr>
          <w:rFonts w:ascii="Arial" w:hAnsi="Arial" w:cs="Arial"/>
          <w:sz w:val="20"/>
          <w:szCs w:val="20"/>
        </w:rPr>
        <w:t>-LTE</w:t>
      </w:r>
      <w:r w:rsidR="00E04BA3" w:rsidRPr="0008663E">
        <w:rPr>
          <w:rFonts w:ascii="Arial" w:hAnsi="Arial" w:cs="Arial"/>
          <w:sz w:val="20"/>
          <w:szCs w:val="20"/>
        </w:rPr>
        <w:t xml:space="preserve"> should be able to adaptively lower the energy detection threshold from an upper bound.</w:t>
      </w:r>
      <w:r w:rsidR="004A01F9" w:rsidRPr="0008663E">
        <w:rPr>
          <w:rFonts w:ascii="Arial" w:hAnsi="Arial" w:cs="Arial"/>
          <w:sz w:val="20"/>
          <w:szCs w:val="20"/>
        </w:rPr>
        <w:t xml:space="preserve"> Such an adaptation mechanism does not preclude static or semi-static setting of the threshold.</w:t>
      </w:r>
    </w:p>
    <w:p w14:paraId="73601EB5" w14:textId="77777777" w:rsidR="004E03E4" w:rsidRPr="0008663E" w:rsidRDefault="004E03E4" w:rsidP="00CF56A6">
      <w:pPr>
        <w:jc w:val="both"/>
        <w:rPr>
          <w:rFonts w:ascii="Arial" w:hAnsi="Arial" w:cs="Arial"/>
          <w:sz w:val="20"/>
          <w:szCs w:val="20"/>
        </w:rPr>
      </w:pPr>
    </w:p>
    <w:p w14:paraId="49870788" w14:textId="77777777" w:rsidR="004E03E4" w:rsidRPr="0008663E" w:rsidRDefault="004E03E4" w:rsidP="004E03E4">
      <w:pPr>
        <w:pStyle w:val="B2"/>
        <w:ind w:left="0" w:firstLine="0"/>
        <w:jc w:val="both"/>
        <w:rPr>
          <w:rFonts w:ascii="Arial" w:eastAsia="MS Mincho" w:hAnsi="Arial" w:cs="Arial"/>
          <w:lang w:eastAsia="ja-JP"/>
        </w:rPr>
      </w:pPr>
      <w:r w:rsidRPr="0008663E">
        <w:rPr>
          <w:rFonts w:ascii="Arial" w:eastAsia="MS Mincho" w:hAnsi="Arial" w:cs="Arial"/>
          <w:lang w:eastAsia="ja-JP"/>
        </w:rPr>
        <w:t xml:space="preserve">Currently, Category 4 LBT mechanism is considered the baseline in 3GPP evaluations, at least for LAA-LTE downlink transmission bursts containing PDSCH. Category 4 LBT refers to LBT with random back-off with a contention window of variable size. The basic procedure consists of the transmitting entity varying the size of the contention window when drawing a random number N. The size of contention window is specified by the minimum and maximum value of N. The random number N is used in the LBT procedure to determine the duration of time that the channel is sensed to be idle before the transmitting entity transmits on the channel. </w:t>
      </w:r>
      <w:r w:rsidR="001D12A8" w:rsidRPr="0008663E">
        <w:rPr>
          <w:rFonts w:ascii="Arial" w:eastAsia="MS Mincho" w:hAnsi="Arial" w:cs="Arial"/>
          <w:lang w:eastAsia="ja-JP"/>
        </w:rPr>
        <w:t xml:space="preserve">Notice that Category 4 LBT is in conformance to ETSI EN 301.893 LBT </w:t>
      </w:r>
      <w:proofErr w:type="gramStart"/>
      <w:r w:rsidR="001D12A8" w:rsidRPr="0008663E">
        <w:rPr>
          <w:rFonts w:ascii="Arial" w:eastAsia="MS Mincho" w:hAnsi="Arial" w:cs="Arial"/>
          <w:lang w:eastAsia="ja-JP"/>
        </w:rPr>
        <w:t>framework</w:t>
      </w:r>
      <w:proofErr w:type="gramEnd"/>
      <w:r w:rsidR="001D12A8" w:rsidRPr="0008663E">
        <w:rPr>
          <w:rFonts w:ascii="Arial" w:eastAsia="MS Mincho" w:hAnsi="Arial" w:cs="Arial"/>
          <w:lang w:eastAsia="ja-JP"/>
        </w:rPr>
        <w:t>.</w:t>
      </w:r>
    </w:p>
    <w:p w14:paraId="5C38B6F5" w14:textId="77777777" w:rsidR="00CD1CD0" w:rsidRPr="0008663E" w:rsidRDefault="00E04BA3" w:rsidP="00CF56A6">
      <w:pPr>
        <w:jc w:val="both"/>
        <w:rPr>
          <w:rFonts w:ascii="Arial" w:hAnsi="Arial" w:cs="Arial"/>
          <w:sz w:val="20"/>
          <w:szCs w:val="20"/>
        </w:rPr>
      </w:pPr>
      <w:r w:rsidRPr="0008663E">
        <w:rPr>
          <w:rFonts w:ascii="Arial" w:hAnsi="Arial" w:cs="Arial"/>
          <w:sz w:val="20"/>
          <w:szCs w:val="20"/>
        </w:rPr>
        <w:t>Apart from regulatory requirements, carrier sensing via LBT is a vital feature for fair and friendly operation in the unlicensed spectrum in a single global solution framework</w:t>
      </w:r>
      <w:r w:rsidR="00CD1CD0" w:rsidRPr="0008663E">
        <w:rPr>
          <w:rFonts w:ascii="Arial" w:hAnsi="Arial" w:cs="Arial"/>
          <w:sz w:val="20"/>
          <w:szCs w:val="20"/>
        </w:rPr>
        <w:t xml:space="preserve">. </w:t>
      </w:r>
    </w:p>
    <w:p w14:paraId="06CFCAF2" w14:textId="77777777" w:rsidR="005F43DD" w:rsidRPr="0008663E" w:rsidRDefault="005F43DD" w:rsidP="00CF56A6">
      <w:pPr>
        <w:jc w:val="both"/>
        <w:rPr>
          <w:rFonts w:ascii="Arial" w:hAnsi="Arial" w:cs="Arial"/>
          <w:sz w:val="20"/>
          <w:szCs w:val="20"/>
        </w:rPr>
      </w:pPr>
    </w:p>
    <w:p w14:paraId="6CA955A4" w14:textId="77777777" w:rsidR="005F43DD" w:rsidRPr="0008663E" w:rsidRDefault="005F43DD" w:rsidP="00CF56A6">
      <w:pPr>
        <w:jc w:val="both"/>
        <w:rPr>
          <w:rFonts w:ascii="Arial" w:hAnsi="Arial" w:cs="Arial"/>
          <w:sz w:val="20"/>
          <w:szCs w:val="20"/>
        </w:rPr>
      </w:pPr>
    </w:p>
    <w:p w14:paraId="37476978" w14:textId="77777777" w:rsidR="005F43DD" w:rsidRPr="0008663E" w:rsidRDefault="005F43DD" w:rsidP="005F43DD">
      <w:pPr>
        <w:keepNext/>
        <w:jc w:val="both"/>
      </w:pPr>
      <w:r w:rsidRPr="0008663E">
        <w:rPr>
          <w:rFonts w:ascii="Arial" w:hAnsi="Arial" w:cs="Arial"/>
          <w:noProof/>
          <w:sz w:val="20"/>
          <w:szCs w:val="20"/>
          <w:lang w:val="sv-SE" w:eastAsia="sv-SE"/>
        </w:rPr>
        <w:drawing>
          <wp:inline distT="0" distB="0" distL="0" distR="0" wp14:anchorId="7F016782" wp14:editId="73ECDCC3">
            <wp:extent cx="6429375" cy="1914075"/>
            <wp:effectExtent l="0" t="0" r="0" b="0"/>
            <wp:docPr id="15459" name="Picture 1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35882" cy="1916012"/>
                    </a:xfrm>
                    <a:prstGeom prst="rect">
                      <a:avLst/>
                    </a:prstGeom>
                    <a:noFill/>
                  </pic:spPr>
                </pic:pic>
              </a:graphicData>
            </a:graphic>
          </wp:inline>
        </w:drawing>
      </w:r>
    </w:p>
    <w:p w14:paraId="49A5E1DB" w14:textId="77777777" w:rsidR="005F43DD" w:rsidRPr="0008663E" w:rsidRDefault="005F43DD" w:rsidP="005F43DD">
      <w:pPr>
        <w:pStyle w:val="Caption"/>
        <w:jc w:val="center"/>
        <w:rPr>
          <w:rFonts w:ascii="Arial" w:hAnsi="Arial" w:cs="Arial"/>
        </w:rPr>
      </w:pPr>
      <w:r w:rsidRPr="0008663E">
        <w:t xml:space="preserve">Figure </w:t>
      </w:r>
      <w:r w:rsidR="00DB41FF" w:rsidRPr="0008663E">
        <w:fldChar w:fldCharType="begin"/>
      </w:r>
      <w:r w:rsidR="00DB41FF" w:rsidRPr="0008663E">
        <w:instrText xml:space="preserve"> STYLEREF 1 \s </w:instrText>
      </w:r>
      <w:r w:rsidR="00DB41FF" w:rsidRPr="0008663E">
        <w:fldChar w:fldCharType="separate"/>
      </w:r>
      <w:r w:rsidR="0092738D" w:rsidRPr="0008663E">
        <w:rPr>
          <w:noProof/>
        </w:rPr>
        <w:t>4.1</w:t>
      </w:r>
      <w:r w:rsidR="00DB41FF" w:rsidRPr="0008663E">
        <w:fldChar w:fldCharType="end"/>
      </w:r>
      <w:r w:rsidR="00DB41FF" w:rsidRPr="0008663E">
        <w:noBreakHyphen/>
      </w:r>
      <w:r w:rsidR="00DB41FF" w:rsidRPr="0008663E">
        <w:fldChar w:fldCharType="begin"/>
      </w:r>
      <w:r w:rsidR="00DB41FF" w:rsidRPr="0008663E">
        <w:instrText xml:space="preserve"> SEQ Figur \* ARABIC \s 1 </w:instrText>
      </w:r>
      <w:r w:rsidR="00DB41FF" w:rsidRPr="0008663E">
        <w:fldChar w:fldCharType="separate"/>
      </w:r>
      <w:r w:rsidR="0092738D" w:rsidRPr="0008663E">
        <w:rPr>
          <w:noProof/>
        </w:rPr>
        <w:t>1</w:t>
      </w:r>
      <w:r w:rsidR="00DB41FF" w:rsidRPr="0008663E">
        <w:fldChar w:fldCharType="end"/>
      </w:r>
      <w:r w:rsidRPr="0008663E">
        <w:t>Illustration of LBT mechanism</w:t>
      </w:r>
    </w:p>
    <w:p w14:paraId="7BD67069" w14:textId="77777777" w:rsidR="00804F80" w:rsidRPr="0008663E" w:rsidRDefault="00804F80" w:rsidP="00CF56A6">
      <w:pPr>
        <w:jc w:val="both"/>
        <w:rPr>
          <w:rFonts w:ascii="Arial" w:hAnsi="Arial" w:cs="Arial"/>
          <w:color w:val="FF0000"/>
          <w:sz w:val="20"/>
          <w:szCs w:val="20"/>
        </w:rPr>
      </w:pPr>
    </w:p>
    <w:p w14:paraId="6CA374E3" w14:textId="77777777" w:rsidR="00804F80" w:rsidRPr="0008663E" w:rsidRDefault="00804F80" w:rsidP="00CF56A6">
      <w:pPr>
        <w:jc w:val="both"/>
        <w:rPr>
          <w:rFonts w:ascii="Arial" w:hAnsi="Arial" w:cs="Arial"/>
          <w:color w:val="FF0000"/>
          <w:sz w:val="20"/>
          <w:szCs w:val="20"/>
        </w:rPr>
      </w:pPr>
    </w:p>
    <w:p w14:paraId="55C81556" w14:textId="77777777" w:rsidR="00CF56A6" w:rsidRPr="0008663E" w:rsidRDefault="00CF56A6" w:rsidP="00961A14">
      <w:pPr>
        <w:pStyle w:val="Heading1"/>
        <w:numPr>
          <w:ilvl w:val="1"/>
          <w:numId w:val="2"/>
        </w:numPr>
        <w:rPr>
          <w:sz w:val="24"/>
          <w:lang w:val="en-GB"/>
        </w:rPr>
      </w:pPr>
      <w:r w:rsidRPr="0008663E">
        <w:rPr>
          <w:sz w:val="24"/>
          <w:lang w:val="en-GB"/>
        </w:rPr>
        <w:t>Discontinuous transmission on a carrier with limited maximum transmission duration</w:t>
      </w:r>
    </w:p>
    <w:p w14:paraId="77E75B3B" w14:textId="77777777" w:rsidR="00CF56A6" w:rsidRPr="0008663E" w:rsidRDefault="00CF56A6" w:rsidP="00CF56A6">
      <w:pPr>
        <w:jc w:val="both"/>
        <w:rPr>
          <w:rFonts w:ascii="Arial" w:hAnsi="Arial" w:cs="Arial"/>
          <w:sz w:val="20"/>
          <w:szCs w:val="20"/>
        </w:rPr>
      </w:pPr>
      <w:r w:rsidRPr="0008663E">
        <w:rPr>
          <w:rFonts w:ascii="Arial" w:hAnsi="Arial" w:cs="Arial"/>
          <w:sz w:val="20"/>
          <w:szCs w:val="20"/>
        </w:rPr>
        <w:t xml:space="preserve">In unlicensed spectrum, channel </w:t>
      </w:r>
      <w:r w:rsidR="005F43DD" w:rsidRPr="0008663E">
        <w:rPr>
          <w:rFonts w:ascii="Arial" w:hAnsi="Arial" w:cs="Arial"/>
          <w:sz w:val="20"/>
          <w:szCs w:val="20"/>
        </w:rPr>
        <w:t>availability</w:t>
      </w:r>
      <w:r w:rsidRPr="0008663E">
        <w:rPr>
          <w:rFonts w:ascii="Arial" w:hAnsi="Arial" w:cs="Arial"/>
          <w:sz w:val="20"/>
          <w:szCs w:val="20"/>
        </w:rPr>
        <w:t xml:space="preserve"> cannot always be guaranteed. In addition, certain regions such as Europe and Japan prohibit continuous transmission and impose limits on the maximum duration of a transmission burst in the unlicensed spectrum. Hence, discontinuous transmission with limited maximum transmission duration is a required functionality for LAA-LTE. </w:t>
      </w:r>
    </w:p>
    <w:p w14:paraId="01A3E238" w14:textId="77777777" w:rsidR="00CF56A6" w:rsidRPr="0008663E" w:rsidRDefault="00CF56A6" w:rsidP="00961A14">
      <w:pPr>
        <w:pStyle w:val="Heading1"/>
        <w:numPr>
          <w:ilvl w:val="1"/>
          <w:numId w:val="2"/>
        </w:numPr>
        <w:rPr>
          <w:sz w:val="24"/>
          <w:lang w:val="en-GB"/>
        </w:rPr>
      </w:pPr>
      <w:r w:rsidRPr="0008663E">
        <w:rPr>
          <w:sz w:val="24"/>
          <w:lang w:val="en-GB"/>
        </w:rPr>
        <w:t>Dynamic frequency selection for radar avoidance in certain bands/regions</w:t>
      </w:r>
    </w:p>
    <w:p w14:paraId="072A3485" w14:textId="77777777" w:rsidR="00CF56A6" w:rsidRPr="0008663E" w:rsidRDefault="00CF56A6" w:rsidP="00CF56A6">
      <w:pPr>
        <w:jc w:val="both"/>
        <w:rPr>
          <w:rFonts w:ascii="Arial" w:hAnsi="Arial" w:cs="Arial"/>
          <w:sz w:val="20"/>
          <w:szCs w:val="20"/>
        </w:rPr>
      </w:pPr>
      <w:r w:rsidRPr="0008663E">
        <w:rPr>
          <w:rFonts w:ascii="Arial" w:hAnsi="Arial" w:cs="Arial"/>
          <w:sz w:val="20"/>
          <w:szCs w:val="20"/>
        </w:rPr>
        <w:t>Dynamic frequency selection (DFS) is a regulatory requirement for some frequency bands, e.g., to detect interference from radar systems and to avoid co-channel operation with these systems by selecting a different carrier on a relatively slow time scale. All LAA-LTE nodes should be equipped with supporting DFS mechanism in regions where DFS is a regulatory requirement.</w:t>
      </w:r>
    </w:p>
    <w:p w14:paraId="792D924E" w14:textId="77777777" w:rsidR="00CF56A6" w:rsidRPr="0008663E" w:rsidRDefault="00CF56A6" w:rsidP="00961A14">
      <w:pPr>
        <w:pStyle w:val="Heading1"/>
        <w:numPr>
          <w:ilvl w:val="1"/>
          <w:numId w:val="2"/>
        </w:numPr>
        <w:rPr>
          <w:sz w:val="24"/>
          <w:lang w:val="en-GB"/>
        </w:rPr>
      </w:pPr>
      <w:r w:rsidRPr="0008663E">
        <w:rPr>
          <w:sz w:val="24"/>
          <w:lang w:val="en-GB"/>
        </w:rPr>
        <w:t>Carrier selection</w:t>
      </w:r>
    </w:p>
    <w:p w14:paraId="6452A452" w14:textId="77777777" w:rsidR="00CF56A6" w:rsidRPr="0008663E" w:rsidRDefault="00CF56A6" w:rsidP="00CF56A6">
      <w:pPr>
        <w:jc w:val="both"/>
        <w:rPr>
          <w:rFonts w:ascii="Arial" w:hAnsi="Arial" w:cs="Arial"/>
          <w:sz w:val="20"/>
          <w:szCs w:val="20"/>
        </w:rPr>
      </w:pPr>
      <w:r w:rsidRPr="0008663E">
        <w:rPr>
          <w:rFonts w:ascii="Arial" w:hAnsi="Arial" w:cs="Arial"/>
          <w:sz w:val="20"/>
          <w:szCs w:val="20"/>
        </w:rPr>
        <w:t>As there is a large available bandwidth of unlicensed spectrum, carrier selection is required for LAA-LTE nodes to select the carriers with low interference and with that achieve good co-existence with other unlicensed spectrum deployments.</w:t>
      </w:r>
    </w:p>
    <w:p w14:paraId="5176C843" w14:textId="77777777" w:rsidR="00CF56A6" w:rsidRPr="0008663E" w:rsidRDefault="00CF56A6" w:rsidP="00961A14">
      <w:pPr>
        <w:pStyle w:val="Heading1"/>
        <w:numPr>
          <w:ilvl w:val="1"/>
          <w:numId w:val="2"/>
        </w:numPr>
        <w:rPr>
          <w:sz w:val="24"/>
          <w:lang w:val="en-GB"/>
        </w:rPr>
      </w:pPr>
      <w:r w:rsidRPr="0008663E">
        <w:rPr>
          <w:sz w:val="24"/>
          <w:lang w:val="en-GB"/>
        </w:rPr>
        <w:t>Transmit Power Control</w:t>
      </w:r>
    </w:p>
    <w:p w14:paraId="54ED9073" w14:textId="77777777" w:rsidR="00CF56A6" w:rsidRPr="0008663E" w:rsidRDefault="00CF56A6" w:rsidP="00CF56A6">
      <w:pPr>
        <w:jc w:val="both"/>
        <w:rPr>
          <w:rFonts w:ascii="Arial" w:hAnsi="Arial" w:cs="Arial"/>
          <w:sz w:val="20"/>
          <w:szCs w:val="20"/>
        </w:rPr>
      </w:pPr>
      <w:r w:rsidRPr="0008663E">
        <w:rPr>
          <w:rFonts w:ascii="Arial" w:hAnsi="Arial" w:cs="Arial"/>
          <w:sz w:val="20"/>
          <w:szCs w:val="20"/>
        </w:rPr>
        <w:t xml:space="preserve">Transmit Power Control (TPC) is a regulatory requirement in some regions by which the transmitting device should be able to reduce the transmit power in a proportion of 3dB or 6dB compared to the maximum nominal transmit power. </w:t>
      </w:r>
    </w:p>
    <w:p w14:paraId="38CB6B03" w14:textId="77777777" w:rsidR="00CF56A6" w:rsidRPr="0008663E" w:rsidRDefault="00CF56A6" w:rsidP="00CF56A6">
      <w:pPr>
        <w:jc w:val="both"/>
        <w:rPr>
          <w:rFonts w:ascii="Arial" w:hAnsi="Arial" w:cs="Arial"/>
          <w:sz w:val="20"/>
          <w:szCs w:val="20"/>
        </w:rPr>
      </w:pPr>
    </w:p>
    <w:p w14:paraId="6ED526C2" w14:textId="77777777" w:rsidR="00CF56A6" w:rsidRPr="0008663E" w:rsidRDefault="00CF56A6" w:rsidP="00CF56A6">
      <w:pPr>
        <w:jc w:val="both"/>
        <w:rPr>
          <w:rFonts w:ascii="Arial" w:hAnsi="Arial" w:cs="Arial"/>
          <w:sz w:val="20"/>
          <w:szCs w:val="20"/>
        </w:rPr>
      </w:pPr>
      <w:r w:rsidRPr="0008663E">
        <w:rPr>
          <w:rFonts w:ascii="Arial" w:hAnsi="Arial" w:cs="Arial"/>
          <w:sz w:val="20"/>
          <w:szCs w:val="20"/>
        </w:rPr>
        <w:lastRenderedPageBreak/>
        <w:t>The PHY layer options considered for LAA</w:t>
      </w:r>
      <w:r w:rsidR="006016D4" w:rsidRPr="0008663E">
        <w:rPr>
          <w:rFonts w:ascii="Arial" w:hAnsi="Arial" w:cs="Arial"/>
          <w:sz w:val="20"/>
          <w:szCs w:val="20"/>
        </w:rPr>
        <w:t>-LTE</w:t>
      </w:r>
      <w:r w:rsidRPr="0008663E">
        <w:rPr>
          <w:rFonts w:ascii="Arial" w:hAnsi="Arial" w:cs="Arial"/>
          <w:sz w:val="20"/>
          <w:szCs w:val="20"/>
        </w:rPr>
        <w:t xml:space="preserve"> have at least the following characteristics:</w:t>
      </w:r>
    </w:p>
    <w:p w14:paraId="023CC40F" w14:textId="77777777" w:rsidR="00CF56A6" w:rsidRPr="0008663E" w:rsidRDefault="00CF56A6" w:rsidP="00CF56A6">
      <w:pPr>
        <w:pStyle w:val="ListParagraph"/>
        <w:numPr>
          <w:ilvl w:val="0"/>
          <w:numId w:val="3"/>
        </w:numPr>
        <w:jc w:val="both"/>
        <w:rPr>
          <w:rFonts w:ascii="Arial" w:hAnsi="Arial" w:cs="Arial"/>
          <w:sz w:val="20"/>
          <w:szCs w:val="20"/>
        </w:rPr>
      </w:pPr>
      <w:r w:rsidRPr="0008663E">
        <w:rPr>
          <w:rFonts w:ascii="Arial" w:hAnsi="Arial" w:cs="Arial"/>
          <w:sz w:val="20"/>
          <w:szCs w:val="20"/>
        </w:rPr>
        <w:t>Support for at least 20MHz system BW option in the 5GHz band</w:t>
      </w:r>
    </w:p>
    <w:p w14:paraId="703A365C" w14:textId="77777777" w:rsidR="00CF56A6" w:rsidRPr="0008663E" w:rsidRDefault="00CF56A6" w:rsidP="00CF56A6">
      <w:pPr>
        <w:pStyle w:val="ListParagraph"/>
        <w:numPr>
          <w:ilvl w:val="0"/>
          <w:numId w:val="3"/>
        </w:numPr>
        <w:jc w:val="both"/>
        <w:rPr>
          <w:rFonts w:ascii="Arial" w:hAnsi="Arial" w:cs="Arial"/>
          <w:sz w:val="20"/>
          <w:szCs w:val="20"/>
        </w:rPr>
      </w:pPr>
      <w:r w:rsidRPr="0008663E">
        <w:rPr>
          <w:rFonts w:ascii="Arial" w:hAnsi="Arial" w:cs="Arial"/>
          <w:sz w:val="20"/>
          <w:szCs w:val="20"/>
        </w:rPr>
        <w:t>System bandwidths &lt; 5 MHz are not considered for PHY layer options in LAA</w:t>
      </w:r>
      <w:r w:rsidR="006016D4" w:rsidRPr="0008663E">
        <w:rPr>
          <w:rFonts w:ascii="Arial" w:hAnsi="Arial" w:cs="Arial"/>
          <w:sz w:val="20"/>
          <w:szCs w:val="20"/>
        </w:rPr>
        <w:t>-LTE</w:t>
      </w:r>
    </w:p>
    <w:p w14:paraId="04444922" w14:textId="77777777" w:rsidR="00CF56A6" w:rsidRPr="0008663E" w:rsidRDefault="00CF56A6" w:rsidP="00CF56A6">
      <w:pPr>
        <w:jc w:val="both"/>
        <w:rPr>
          <w:rFonts w:ascii="Arial" w:hAnsi="Arial" w:cs="Arial"/>
          <w:sz w:val="20"/>
          <w:szCs w:val="20"/>
        </w:rPr>
      </w:pPr>
    </w:p>
    <w:p w14:paraId="4AB66283" w14:textId="77777777" w:rsidR="00A65368" w:rsidRPr="0008663E" w:rsidRDefault="00A65368" w:rsidP="00A65368">
      <w:pPr>
        <w:pStyle w:val="Heading1"/>
        <w:numPr>
          <w:ilvl w:val="1"/>
          <w:numId w:val="2"/>
        </w:numPr>
        <w:rPr>
          <w:sz w:val="24"/>
          <w:lang w:val="en-GB"/>
        </w:rPr>
      </w:pPr>
      <w:r w:rsidRPr="0008663E">
        <w:rPr>
          <w:sz w:val="24"/>
          <w:lang w:val="en-GB"/>
        </w:rPr>
        <w:t>Conclusions on Activity Factors of LAA-LTE</w:t>
      </w:r>
    </w:p>
    <w:p w14:paraId="51EE082A" w14:textId="77777777" w:rsidR="00A65368" w:rsidRPr="0008663E" w:rsidRDefault="00A65368" w:rsidP="00CF56A6">
      <w:pPr>
        <w:jc w:val="both"/>
        <w:rPr>
          <w:rFonts w:ascii="Arial" w:hAnsi="Arial" w:cs="Arial"/>
          <w:sz w:val="20"/>
          <w:szCs w:val="20"/>
        </w:rPr>
      </w:pPr>
    </w:p>
    <w:p w14:paraId="33BC2586" w14:textId="77777777" w:rsidR="00CF56A6" w:rsidRPr="0008663E" w:rsidRDefault="00CF56A6" w:rsidP="00CF56A6">
      <w:pPr>
        <w:jc w:val="both"/>
        <w:rPr>
          <w:rFonts w:ascii="Arial" w:hAnsi="Arial" w:cs="Arial"/>
          <w:sz w:val="20"/>
          <w:szCs w:val="20"/>
        </w:rPr>
      </w:pPr>
      <w:r w:rsidRPr="0008663E">
        <w:rPr>
          <w:rFonts w:ascii="Arial" w:hAnsi="Arial" w:cs="Arial"/>
          <w:sz w:val="20"/>
          <w:szCs w:val="20"/>
        </w:rPr>
        <w:t>Based on the above description and the parameters used in [4], we present our analysis for LAA-LTE in the following table:</w:t>
      </w:r>
    </w:p>
    <w:p w14:paraId="53F85F98" w14:textId="77777777" w:rsidR="00CF56A6" w:rsidRPr="0008663E" w:rsidRDefault="00CF56A6" w:rsidP="00CF56A6">
      <w:pPr>
        <w:jc w:val="both"/>
        <w:rPr>
          <w:rFonts w:ascii="Arial" w:hAnsi="Arial" w:cs="Arial"/>
          <w:sz w:val="20"/>
          <w:szCs w:val="20"/>
        </w:rPr>
      </w:pPr>
    </w:p>
    <w:p w14:paraId="7A7822DB" w14:textId="77777777" w:rsidR="00CF56A6" w:rsidRPr="0008663E" w:rsidRDefault="00CF56A6" w:rsidP="00CF56A6">
      <w:pPr>
        <w:pStyle w:val="Caption"/>
        <w:keepNext/>
        <w:jc w:val="center"/>
      </w:pPr>
      <w:r w:rsidRPr="0008663E">
        <w:t xml:space="preserve">Table </w:t>
      </w:r>
      <w:r w:rsidRPr="0008663E">
        <w:fldChar w:fldCharType="begin"/>
      </w:r>
      <w:r w:rsidRPr="0008663E">
        <w:instrText xml:space="preserve"> STYLEREF 1 \s </w:instrText>
      </w:r>
      <w:r w:rsidRPr="0008663E">
        <w:fldChar w:fldCharType="separate"/>
      </w:r>
      <w:r w:rsidR="0092738D" w:rsidRPr="0008663E">
        <w:rPr>
          <w:noProof/>
        </w:rPr>
        <w:t>4.6</w:t>
      </w:r>
      <w:r w:rsidRPr="0008663E">
        <w:fldChar w:fldCharType="end"/>
      </w:r>
      <w:r w:rsidRPr="0008663E">
        <w:noBreakHyphen/>
      </w:r>
      <w:r w:rsidRPr="0008663E">
        <w:fldChar w:fldCharType="begin"/>
      </w:r>
      <w:r w:rsidRPr="0008663E">
        <w:instrText xml:space="preserve"> SEQ Tabell \* ARABIC \s 1 </w:instrText>
      </w:r>
      <w:r w:rsidRPr="0008663E">
        <w:fldChar w:fldCharType="separate"/>
      </w:r>
      <w:r w:rsidR="0092738D" w:rsidRPr="0008663E">
        <w:rPr>
          <w:noProof/>
        </w:rPr>
        <w:t>1</w:t>
      </w:r>
      <w:r w:rsidRPr="0008663E">
        <w:fldChar w:fldCharType="end"/>
      </w:r>
      <w:r w:rsidRPr="0008663E">
        <w:t xml:space="preserve"> Activity factors</w:t>
      </w:r>
    </w:p>
    <w:tbl>
      <w:tblPr>
        <w:tblStyle w:val="TableGrid"/>
        <w:tblW w:w="0" w:type="auto"/>
        <w:tblLook w:val="04A0" w:firstRow="1" w:lastRow="0" w:firstColumn="1" w:lastColumn="0" w:noHBand="0" w:noVBand="1"/>
      </w:tblPr>
      <w:tblGrid>
        <w:gridCol w:w="2518"/>
        <w:gridCol w:w="3623"/>
        <w:gridCol w:w="3071"/>
      </w:tblGrid>
      <w:tr w:rsidR="00CF56A6" w:rsidRPr="0008663E" w14:paraId="56CE05C4" w14:textId="77777777" w:rsidTr="000073CC">
        <w:tc>
          <w:tcPr>
            <w:tcW w:w="2518" w:type="dxa"/>
          </w:tcPr>
          <w:p w14:paraId="6DDE2730" w14:textId="77777777" w:rsidR="00CF56A6" w:rsidRPr="0008663E" w:rsidRDefault="00CF56A6" w:rsidP="000073CC">
            <w:pPr>
              <w:rPr>
                <w:rFonts w:ascii="Arial" w:hAnsi="Arial" w:cs="Arial"/>
                <w:sz w:val="20"/>
                <w:szCs w:val="20"/>
              </w:rPr>
            </w:pPr>
            <w:r w:rsidRPr="0008663E">
              <w:rPr>
                <w:rFonts w:ascii="Arial" w:hAnsi="Arial" w:cs="Arial"/>
                <w:sz w:val="20"/>
                <w:szCs w:val="20"/>
              </w:rPr>
              <w:t>Busy hour factor</w:t>
            </w:r>
          </w:p>
        </w:tc>
        <w:tc>
          <w:tcPr>
            <w:tcW w:w="3623" w:type="dxa"/>
          </w:tcPr>
          <w:p w14:paraId="7E92518C" w14:textId="77777777" w:rsidR="00CF56A6" w:rsidRPr="0008663E" w:rsidRDefault="00CF56A6" w:rsidP="000073CC">
            <w:pPr>
              <w:rPr>
                <w:rFonts w:ascii="Arial" w:hAnsi="Arial" w:cs="Arial"/>
                <w:sz w:val="20"/>
                <w:szCs w:val="20"/>
              </w:rPr>
            </w:pPr>
            <w:r w:rsidRPr="0008663E">
              <w:rPr>
                <w:rFonts w:ascii="Arial" w:hAnsi="Arial" w:cs="Arial"/>
                <w:sz w:val="20"/>
                <w:szCs w:val="20"/>
              </w:rPr>
              <w:t xml:space="preserve">This depends on deployment area. This factor is not influenced by the RLAN system. </w:t>
            </w:r>
          </w:p>
        </w:tc>
        <w:tc>
          <w:tcPr>
            <w:tcW w:w="3071" w:type="dxa"/>
          </w:tcPr>
          <w:p w14:paraId="4E4F6477" w14:textId="77777777" w:rsidR="00CF56A6" w:rsidRPr="0008663E" w:rsidRDefault="00CF56A6" w:rsidP="000073CC">
            <w:pPr>
              <w:rPr>
                <w:rFonts w:ascii="Arial" w:hAnsi="Arial" w:cs="Arial"/>
                <w:sz w:val="20"/>
                <w:szCs w:val="20"/>
              </w:rPr>
            </w:pPr>
            <w:r w:rsidRPr="0008663E">
              <w:rPr>
                <w:rFonts w:ascii="Arial" w:hAnsi="Arial" w:cs="Arial"/>
                <w:sz w:val="20"/>
                <w:szCs w:val="20"/>
              </w:rPr>
              <w:t>Same as any other RLAN</w:t>
            </w:r>
          </w:p>
        </w:tc>
      </w:tr>
      <w:tr w:rsidR="00CF56A6" w:rsidRPr="0008663E" w14:paraId="6B9F57AD" w14:textId="77777777" w:rsidTr="000073CC">
        <w:tc>
          <w:tcPr>
            <w:tcW w:w="2518" w:type="dxa"/>
          </w:tcPr>
          <w:p w14:paraId="38C0168E" w14:textId="77777777" w:rsidR="00CF56A6" w:rsidRPr="0008663E" w:rsidRDefault="00CF56A6" w:rsidP="000073CC">
            <w:pPr>
              <w:rPr>
                <w:rFonts w:ascii="Arial" w:hAnsi="Arial" w:cs="Arial"/>
                <w:sz w:val="20"/>
                <w:szCs w:val="20"/>
              </w:rPr>
            </w:pPr>
            <w:r w:rsidRPr="0008663E">
              <w:rPr>
                <w:rFonts w:ascii="Arial" w:hAnsi="Arial" w:cs="Arial"/>
                <w:sz w:val="20"/>
                <w:szCs w:val="20"/>
              </w:rPr>
              <w:t>5GHz spectrum factor</w:t>
            </w:r>
          </w:p>
        </w:tc>
        <w:tc>
          <w:tcPr>
            <w:tcW w:w="3623" w:type="dxa"/>
          </w:tcPr>
          <w:p w14:paraId="3C2E2412" w14:textId="77777777" w:rsidR="00CF56A6" w:rsidRPr="0008663E" w:rsidRDefault="00CF56A6" w:rsidP="000073CC">
            <w:pPr>
              <w:rPr>
                <w:rFonts w:ascii="Arial" w:hAnsi="Arial" w:cs="Arial"/>
                <w:sz w:val="20"/>
                <w:szCs w:val="20"/>
              </w:rPr>
            </w:pPr>
            <w:r w:rsidRPr="0008663E">
              <w:rPr>
                <w:rFonts w:ascii="Arial" w:hAnsi="Arial" w:cs="Arial"/>
                <w:sz w:val="20"/>
                <w:szCs w:val="20"/>
              </w:rPr>
              <w:t xml:space="preserve">This factor depends on the possibility for the terminal to be under the coverage of 5GHz unlicensed cell. </w:t>
            </w:r>
          </w:p>
        </w:tc>
        <w:tc>
          <w:tcPr>
            <w:tcW w:w="3071" w:type="dxa"/>
          </w:tcPr>
          <w:p w14:paraId="512AA240" w14:textId="77777777" w:rsidR="00CF56A6" w:rsidRPr="0008663E" w:rsidRDefault="00CF56A6" w:rsidP="000073CC">
            <w:pPr>
              <w:rPr>
                <w:rFonts w:ascii="Arial" w:hAnsi="Arial" w:cs="Arial"/>
                <w:sz w:val="20"/>
                <w:szCs w:val="20"/>
              </w:rPr>
            </w:pPr>
            <w:r w:rsidRPr="0008663E">
              <w:rPr>
                <w:rFonts w:ascii="Arial" w:hAnsi="Arial" w:cs="Arial"/>
                <w:sz w:val="20"/>
                <w:szCs w:val="20"/>
              </w:rPr>
              <w:t>Same as any other RLAN</w:t>
            </w:r>
          </w:p>
        </w:tc>
      </w:tr>
      <w:tr w:rsidR="00CF56A6" w:rsidRPr="0008663E" w14:paraId="6111073F" w14:textId="77777777" w:rsidTr="000073CC">
        <w:tc>
          <w:tcPr>
            <w:tcW w:w="2518" w:type="dxa"/>
          </w:tcPr>
          <w:p w14:paraId="5AF36D4D" w14:textId="77777777" w:rsidR="00CF56A6" w:rsidRPr="0008663E" w:rsidRDefault="00CF56A6" w:rsidP="000073CC">
            <w:pPr>
              <w:rPr>
                <w:rFonts w:ascii="Arial" w:hAnsi="Arial" w:cs="Arial"/>
                <w:sz w:val="20"/>
                <w:szCs w:val="20"/>
              </w:rPr>
            </w:pPr>
            <w:r w:rsidRPr="0008663E">
              <w:rPr>
                <w:rFonts w:ascii="Arial" w:hAnsi="Arial" w:cs="Arial"/>
                <w:sz w:val="20"/>
                <w:szCs w:val="20"/>
              </w:rPr>
              <w:t>RF activity factor</w:t>
            </w:r>
          </w:p>
        </w:tc>
        <w:tc>
          <w:tcPr>
            <w:tcW w:w="3623" w:type="dxa"/>
          </w:tcPr>
          <w:p w14:paraId="47B4FAB7" w14:textId="77777777" w:rsidR="00CF56A6" w:rsidRPr="0008663E" w:rsidRDefault="00CF56A6" w:rsidP="000073CC">
            <w:pPr>
              <w:rPr>
                <w:rFonts w:ascii="Arial" w:hAnsi="Arial" w:cs="Arial"/>
                <w:sz w:val="20"/>
                <w:szCs w:val="20"/>
              </w:rPr>
            </w:pPr>
            <w:r w:rsidRPr="0008663E">
              <w:rPr>
                <w:rFonts w:ascii="Arial" w:hAnsi="Arial" w:cs="Arial"/>
                <w:sz w:val="20"/>
                <w:szCs w:val="20"/>
              </w:rPr>
              <w:t>This factor provides the amount of time that the RF is ON for the RLAN</w:t>
            </w:r>
          </w:p>
        </w:tc>
        <w:tc>
          <w:tcPr>
            <w:tcW w:w="3071" w:type="dxa"/>
          </w:tcPr>
          <w:p w14:paraId="05030CDC" w14:textId="77777777" w:rsidR="00CF56A6" w:rsidRPr="0008663E" w:rsidRDefault="00CF56A6" w:rsidP="000073CC">
            <w:pPr>
              <w:rPr>
                <w:rFonts w:ascii="Arial" w:hAnsi="Arial" w:cs="Arial"/>
                <w:sz w:val="20"/>
                <w:szCs w:val="20"/>
              </w:rPr>
            </w:pPr>
            <w:r w:rsidRPr="0008663E">
              <w:rPr>
                <w:rFonts w:ascii="Arial" w:hAnsi="Arial" w:cs="Arial"/>
                <w:sz w:val="20"/>
                <w:szCs w:val="20"/>
              </w:rPr>
              <w:t>Same as any other RLAN</w:t>
            </w:r>
          </w:p>
        </w:tc>
      </w:tr>
    </w:tbl>
    <w:p w14:paraId="654FE5FC" w14:textId="77777777" w:rsidR="00CF56A6" w:rsidRPr="0008663E" w:rsidRDefault="00CF56A6" w:rsidP="00CF56A6"/>
    <w:p w14:paraId="4536D62E" w14:textId="77777777" w:rsidR="00CF56A6" w:rsidRPr="0008663E" w:rsidRDefault="00CF56A6" w:rsidP="0008663E">
      <w:pPr>
        <w:jc w:val="both"/>
        <w:rPr>
          <w:rFonts w:ascii="Arial" w:hAnsi="Arial" w:cs="Arial"/>
          <w:sz w:val="20"/>
          <w:szCs w:val="20"/>
        </w:rPr>
      </w:pPr>
      <w:r w:rsidRPr="0008663E">
        <w:rPr>
          <w:rFonts w:ascii="Arial" w:hAnsi="Arial" w:cs="Arial"/>
          <w:sz w:val="20"/>
          <w:szCs w:val="20"/>
        </w:rPr>
        <w:t>In essence, when LAA-LTE will be in operation, then part of RLAN devices will use LAA</w:t>
      </w:r>
      <w:r w:rsidR="006016D4" w:rsidRPr="0008663E">
        <w:rPr>
          <w:rFonts w:ascii="Arial" w:hAnsi="Arial" w:cs="Arial"/>
          <w:sz w:val="20"/>
          <w:szCs w:val="20"/>
        </w:rPr>
        <w:t>-LTE</w:t>
      </w:r>
      <w:r w:rsidRPr="0008663E">
        <w:rPr>
          <w:rFonts w:ascii="Arial" w:hAnsi="Arial" w:cs="Arial"/>
          <w:sz w:val="20"/>
          <w:szCs w:val="20"/>
        </w:rPr>
        <w:t xml:space="preserve">, thus, there is no reason for activity factors to increase in LAA-LTE compared to other RLANs in 5GHz spectrum.  </w:t>
      </w:r>
    </w:p>
    <w:p w14:paraId="63C3702F" w14:textId="77777777" w:rsidR="000073CC" w:rsidRPr="0008663E" w:rsidRDefault="000073CC"/>
    <w:p w14:paraId="5BB3B43B" w14:textId="77777777" w:rsidR="005F3C1A" w:rsidRPr="0008663E" w:rsidRDefault="005F3C1A" w:rsidP="005F3C1A">
      <w:pPr>
        <w:jc w:val="both"/>
        <w:rPr>
          <w:rFonts w:ascii="Arial" w:hAnsi="Arial" w:cs="Arial"/>
          <w:color w:val="FF0000"/>
          <w:sz w:val="20"/>
          <w:szCs w:val="20"/>
          <w:highlight w:val="yellow"/>
        </w:rPr>
      </w:pPr>
    </w:p>
    <w:p w14:paraId="181630A0" w14:textId="77777777" w:rsidR="0083035E" w:rsidRPr="0008663E" w:rsidRDefault="0083035E" w:rsidP="0083035E">
      <w:pPr>
        <w:pStyle w:val="Heading1"/>
        <w:rPr>
          <w:lang w:val="en-GB"/>
        </w:rPr>
      </w:pPr>
      <w:r w:rsidRPr="0008663E">
        <w:rPr>
          <w:lang w:val="en-GB"/>
        </w:rPr>
        <w:t>Conclusions</w:t>
      </w:r>
    </w:p>
    <w:p w14:paraId="3E703E37" w14:textId="77777777" w:rsidR="000C59E3" w:rsidRDefault="000C59E3" w:rsidP="000C59E3">
      <w:pPr>
        <w:jc w:val="both"/>
        <w:rPr>
          <w:rFonts w:ascii="Arial" w:hAnsi="Arial" w:cs="Arial"/>
          <w:color w:val="000000"/>
          <w:sz w:val="20"/>
          <w:szCs w:val="20"/>
        </w:rPr>
      </w:pPr>
      <w:r w:rsidRPr="0008663E">
        <w:rPr>
          <w:rFonts w:ascii="Arial" w:hAnsi="Arial" w:cs="Arial"/>
          <w:color w:val="000000"/>
          <w:sz w:val="20"/>
          <w:szCs w:val="20"/>
        </w:rPr>
        <w:t xml:space="preserve">In this paper, we have discussed the similarity of LAA-LTE with other RLANs in 5GHz </w:t>
      </w:r>
      <w:r>
        <w:rPr>
          <w:rFonts w:ascii="Arial" w:hAnsi="Arial" w:cs="Arial"/>
          <w:color w:val="000000"/>
          <w:sz w:val="20"/>
          <w:szCs w:val="20"/>
        </w:rPr>
        <w:t xml:space="preserve">spectrum </w:t>
      </w:r>
      <w:r w:rsidRPr="0008663E">
        <w:rPr>
          <w:rFonts w:ascii="Arial" w:hAnsi="Arial" w:cs="Arial"/>
          <w:color w:val="000000"/>
          <w:sz w:val="20"/>
          <w:szCs w:val="20"/>
        </w:rPr>
        <w:t xml:space="preserve">in terms of several aspects, including RF requirements, device activity factors, </w:t>
      </w:r>
      <w:r>
        <w:rPr>
          <w:rFonts w:ascii="Arial" w:hAnsi="Arial" w:cs="Arial"/>
          <w:color w:val="000000"/>
          <w:sz w:val="20"/>
          <w:szCs w:val="20"/>
        </w:rPr>
        <w:t xml:space="preserve">channel </w:t>
      </w:r>
      <w:r w:rsidRPr="0008663E">
        <w:rPr>
          <w:rFonts w:ascii="Arial" w:hAnsi="Arial" w:cs="Arial"/>
          <w:color w:val="000000"/>
          <w:sz w:val="20"/>
          <w:szCs w:val="20"/>
        </w:rPr>
        <w:t>access</w:t>
      </w:r>
      <w:r>
        <w:rPr>
          <w:rFonts w:ascii="Arial" w:hAnsi="Arial" w:cs="Arial"/>
          <w:color w:val="000000"/>
          <w:sz w:val="20"/>
          <w:szCs w:val="20"/>
        </w:rPr>
        <w:t xml:space="preserve"> and </w:t>
      </w:r>
      <w:r w:rsidRPr="0008663E">
        <w:rPr>
          <w:rFonts w:ascii="Arial" w:hAnsi="Arial" w:cs="Arial"/>
          <w:color w:val="000000"/>
          <w:sz w:val="20"/>
          <w:szCs w:val="20"/>
        </w:rPr>
        <w:t>coexistence mechanisms</w:t>
      </w:r>
      <w:r>
        <w:rPr>
          <w:rFonts w:ascii="Arial" w:hAnsi="Arial" w:cs="Arial"/>
          <w:color w:val="000000"/>
          <w:sz w:val="20"/>
          <w:szCs w:val="20"/>
        </w:rPr>
        <w:t>, etc</w:t>
      </w:r>
      <w:r w:rsidRPr="0008663E">
        <w:rPr>
          <w:rFonts w:ascii="Arial" w:hAnsi="Arial" w:cs="Arial"/>
          <w:color w:val="000000"/>
          <w:sz w:val="20"/>
          <w:szCs w:val="20"/>
        </w:rPr>
        <w:t xml:space="preserve">. </w:t>
      </w:r>
    </w:p>
    <w:p w14:paraId="730F981F" w14:textId="77777777" w:rsidR="000C59E3" w:rsidRPr="0008663E" w:rsidRDefault="000C59E3" w:rsidP="000C59E3">
      <w:pPr>
        <w:jc w:val="both"/>
        <w:rPr>
          <w:rFonts w:ascii="Arial" w:hAnsi="Arial" w:cs="Arial"/>
          <w:color w:val="000000"/>
          <w:sz w:val="20"/>
          <w:szCs w:val="20"/>
        </w:rPr>
      </w:pPr>
    </w:p>
    <w:p w14:paraId="384BDCCA" w14:textId="4C263942" w:rsidR="000C59E3" w:rsidRPr="0008663E" w:rsidRDefault="000C59E3" w:rsidP="000C59E3">
      <w:pPr>
        <w:jc w:val="both"/>
        <w:rPr>
          <w:rFonts w:ascii="Arial" w:hAnsi="Arial" w:cs="Arial"/>
          <w:color w:val="000000"/>
          <w:sz w:val="20"/>
          <w:szCs w:val="20"/>
        </w:rPr>
      </w:pPr>
      <w:r w:rsidRPr="0008663E">
        <w:rPr>
          <w:rFonts w:ascii="Arial" w:hAnsi="Arial" w:cs="Arial"/>
          <w:color w:val="000000"/>
          <w:sz w:val="20"/>
          <w:szCs w:val="20"/>
        </w:rPr>
        <w:t xml:space="preserve">Regarding technical parameters for LAA-LTE, they will comply with regulations on the </w:t>
      </w:r>
      <w:proofErr w:type="spellStart"/>
      <w:proofErr w:type="gramStart"/>
      <w:r w:rsidRPr="0008663E">
        <w:rPr>
          <w:rFonts w:ascii="Arial" w:hAnsi="Arial" w:cs="Arial"/>
          <w:color w:val="000000"/>
          <w:sz w:val="20"/>
          <w:szCs w:val="20"/>
        </w:rPr>
        <w:t>Tx</w:t>
      </w:r>
      <w:proofErr w:type="spellEnd"/>
      <w:proofErr w:type="gramEnd"/>
      <w:r w:rsidRPr="0008663E">
        <w:rPr>
          <w:rFonts w:ascii="Arial" w:hAnsi="Arial" w:cs="Arial"/>
          <w:color w:val="000000"/>
          <w:sz w:val="20"/>
          <w:szCs w:val="20"/>
        </w:rPr>
        <w:t xml:space="preserve"> power/PSD, antenna gain and similar parameters</w:t>
      </w:r>
      <w:r>
        <w:rPr>
          <w:rFonts w:ascii="Arial" w:hAnsi="Arial" w:cs="Arial"/>
          <w:color w:val="000000"/>
          <w:sz w:val="20"/>
          <w:szCs w:val="20"/>
        </w:rPr>
        <w:t xml:space="preserve">, </w:t>
      </w:r>
      <w:r w:rsidRPr="0008663E">
        <w:rPr>
          <w:rFonts w:ascii="Arial" w:hAnsi="Arial" w:cs="Arial"/>
          <w:color w:val="000000"/>
          <w:sz w:val="20"/>
          <w:szCs w:val="20"/>
        </w:rPr>
        <w:t>as defined by ECC for the extension bands. Considering adjacent channel coexistence, LAA-LTE should have at least equal performance (or better performance in most cases) compared to other RLAN systems</w:t>
      </w:r>
      <w:r>
        <w:rPr>
          <w:rFonts w:ascii="Arial" w:hAnsi="Arial" w:cs="Arial"/>
          <w:color w:val="000000"/>
          <w:sz w:val="20"/>
          <w:szCs w:val="20"/>
        </w:rPr>
        <w:t>, since LTE RF requirements are superior to other RLANs in this band</w:t>
      </w:r>
      <w:r w:rsidRPr="0008663E">
        <w:rPr>
          <w:rFonts w:ascii="Arial" w:hAnsi="Arial" w:cs="Arial"/>
          <w:color w:val="000000"/>
          <w:sz w:val="20"/>
          <w:szCs w:val="20"/>
        </w:rPr>
        <w:t xml:space="preserve">. </w:t>
      </w:r>
      <w:r>
        <w:rPr>
          <w:rFonts w:ascii="Arial" w:hAnsi="Arial" w:cs="Arial"/>
          <w:color w:val="000000"/>
          <w:sz w:val="20"/>
          <w:szCs w:val="20"/>
        </w:rPr>
        <w:t xml:space="preserve">The current LTE requirements satisfy the regulatory limits with considerable margin. </w:t>
      </w:r>
      <w:r w:rsidRPr="0008663E">
        <w:rPr>
          <w:rFonts w:ascii="Arial" w:hAnsi="Arial" w:cs="Arial"/>
          <w:color w:val="000000"/>
          <w:sz w:val="20"/>
          <w:szCs w:val="20"/>
        </w:rPr>
        <w:t>Moreover, the access scheme (i.e. LBT mechanism) is being designed so that it meets the regulatory requirements in the same way as any RLAN technology.</w:t>
      </w:r>
      <w:r>
        <w:rPr>
          <w:rFonts w:ascii="Arial" w:hAnsi="Arial" w:cs="Arial"/>
          <w:color w:val="000000"/>
          <w:sz w:val="20"/>
          <w:szCs w:val="20"/>
        </w:rPr>
        <w:t xml:space="preserve"> The designed LBT mechanism will ensure that, LAA</w:t>
      </w:r>
      <w:r w:rsidR="00214835">
        <w:rPr>
          <w:rFonts w:ascii="Arial" w:hAnsi="Arial" w:cs="Arial"/>
          <w:color w:val="000000"/>
          <w:sz w:val="20"/>
          <w:szCs w:val="20"/>
        </w:rPr>
        <w:t>-LTE</w:t>
      </w:r>
      <w:r>
        <w:rPr>
          <w:rFonts w:ascii="Arial" w:hAnsi="Arial" w:cs="Arial"/>
          <w:color w:val="000000"/>
          <w:sz w:val="20"/>
          <w:szCs w:val="20"/>
        </w:rPr>
        <w:t xml:space="preserve"> nodes will access the channel in a fair manner. </w:t>
      </w:r>
    </w:p>
    <w:p w14:paraId="51621111" w14:textId="77777777" w:rsidR="000C59E3" w:rsidRPr="0008663E" w:rsidRDefault="000C59E3" w:rsidP="000C59E3">
      <w:pPr>
        <w:jc w:val="both"/>
        <w:rPr>
          <w:rFonts w:ascii="Arial" w:hAnsi="Arial" w:cs="Arial"/>
          <w:color w:val="000000"/>
          <w:sz w:val="20"/>
          <w:szCs w:val="20"/>
        </w:rPr>
      </w:pPr>
    </w:p>
    <w:p w14:paraId="3A35914B" w14:textId="5E2D2FE2" w:rsidR="000C59E3" w:rsidRPr="0008663E" w:rsidRDefault="000C59E3" w:rsidP="000C59E3">
      <w:pPr>
        <w:jc w:val="both"/>
        <w:rPr>
          <w:rFonts w:ascii="Arial" w:hAnsi="Arial" w:cs="Arial"/>
          <w:color w:val="000000"/>
          <w:sz w:val="20"/>
          <w:szCs w:val="20"/>
        </w:rPr>
      </w:pPr>
      <w:r w:rsidRPr="0008663E">
        <w:rPr>
          <w:rFonts w:ascii="Arial" w:hAnsi="Arial" w:cs="Arial"/>
          <w:color w:val="000000"/>
          <w:sz w:val="20"/>
          <w:szCs w:val="20"/>
        </w:rPr>
        <w:t>Considering the described aspects of LAA-LTE, there is no reason for LAA-LTE to have any different activity levels compared to other RLANs, e.g. Wi-Fi. Moreover, given that LAA-LTE would be an alternative to Wi-Fi in today’s data boost scenarios in hotspots and enterprise environments, the number of active devices currently considered in SE24 discussions should not significantly change.</w:t>
      </w:r>
      <w:r>
        <w:rPr>
          <w:rFonts w:ascii="Arial" w:hAnsi="Arial" w:cs="Arial"/>
          <w:color w:val="000000"/>
          <w:sz w:val="20"/>
          <w:szCs w:val="20"/>
        </w:rPr>
        <w:t xml:space="preserve"> Indeed, the number LAA</w:t>
      </w:r>
      <w:r w:rsidR="0013453F">
        <w:rPr>
          <w:rFonts w:ascii="Arial" w:hAnsi="Arial" w:cs="Arial"/>
          <w:color w:val="000000"/>
          <w:sz w:val="20"/>
          <w:szCs w:val="20"/>
        </w:rPr>
        <w:t>-LTE</w:t>
      </w:r>
      <w:r>
        <w:rPr>
          <w:rFonts w:ascii="Arial" w:hAnsi="Arial" w:cs="Arial"/>
          <w:color w:val="000000"/>
          <w:sz w:val="20"/>
          <w:szCs w:val="20"/>
        </w:rPr>
        <w:t xml:space="preserve"> devices will be included in the estimation</w:t>
      </w:r>
      <w:r w:rsidR="0013453F">
        <w:rPr>
          <w:rFonts w:ascii="Arial" w:hAnsi="Arial" w:cs="Arial"/>
          <w:color w:val="000000"/>
          <w:sz w:val="20"/>
          <w:szCs w:val="20"/>
        </w:rPr>
        <w:t>s that are already made for t</w:t>
      </w:r>
      <w:r w:rsidR="00EE1D3B">
        <w:rPr>
          <w:rFonts w:ascii="Arial" w:hAnsi="Arial" w:cs="Arial"/>
          <w:color w:val="000000"/>
          <w:sz w:val="20"/>
          <w:szCs w:val="20"/>
        </w:rPr>
        <w:t>he coexistence evaluations in 5GHz</w:t>
      </w:r>
      <w:r>
        <w:rPr>
          <w:rFonts w:ascii="Arial" w:hAnsi="Arial" w:cs="Arial"/>
          <w:color w:val="000000"/>
          <w:sz w:val="20"/>
          <w:szCs w:val="20"/>
        </w:rPr>
        <w:t xml:space="preserve"> spectrum.</w:t>
      </w:r>
    </w:p>
    <w:p w14:paraId="3413B51A" w14:textId="77777777" w:rsidR="000C59E3" w:rsidRPr="0008663E" w:rsidRDefault="000C59E3" w:rsidP="000C59E3">
      <w:pPr>
        <w:jc w:val="both"/>
        <w:rPr>
          <w:rFonts w:ascii="Arial" w:hAnsi="Arial" w:cs="Arial"/>
          <w:color w:val="000000"/>
          <w:sz w:val="20"/>
          <w:szCs w:val="20"/>
        </w:rPr>
      </w:pPr>
    </w:p>
    <w:p w14:paraId="73176B87" w14:textId="77777777" w:rsidR="000C59E3" w:rsidRPr="0008663E" w:rsidRDefault="000C59E3" w:rsidP="000C59E3">
      <w:pPr>
        <w:jc w:val="both"/>
        <w:rPr>
          <w:rFonts w:ascii="Arial" w:hAnsi="Arial" w:cs="Arial"/>
          <w:sz w:val="20"/>
          <w:szCs w:val="20"/>
        </w:rPr>
      </w:pPr>
      <w:r w:rsidRPr="0008663E">
        <w:rPr>
          <w:rFonts w:ascii="Arial" w:hAnsi="Arial" w:cs="Arial"/>
          <w:color w:val="000000"/>
          <w:sz w:val="20"/>
          <w:szCs w:val="20"/>
        </w:rPr>
        <w:t xml:space="preserve">Based on the above observations we can conclude that LAA-LTE will not have any </w:t>
      </w:r>
      <w:r>
        <w:rPr>
          <w:rFonts w:ascii="Arial" w:hAnsi="Arial" w:cs="Arial"/>
          <w:color w:val="000000"/>
          <w:sz w:val="20"/>
          <w:szCs w:val="20"/>
        </w:rPr>
        <w:t xml:space="preserve">significantly </w:t>
      </w:r>
      <w:r w:rsidRPr="0008663E">
        <w:rPr>
          <w:rFonts w:ascii="Arial" w:hAnsi="Arial" w:cs="Arial"/>
          <w:color w:val="000000"/>
          <w:sz w:val="20"/>
          <w:szCs w:val="20"/>
        </w:rPr>
        <w:t xml:space="preserve">different deployment and </w:t>
      </w:r>
      <w:r>
        <w:rPr>
          <w:rFonts w:ascii="Arial" w:hAnsi="Arial" w:cs="Arial"/>
          <w:color w:val="000000"/>
          <w:sz w:val="20"/>
          <w:szCs w:val="20"/>
        </w:rPr>
        <w:t xml:space="preserve">system </w:t>
      </w:r>
      <w:r w:rsidRPr="0008663E">
        <w:rPr>
          <w:rFonts w:ascii="Arial" w:hAnsi="Arial" w:cs="Arial"/>
          <w:color w:val="000000"/>
          <w:sz w:val="20"/>
          <w:szCs w:val="20"/>
        </w:rPr>
        <w:t>parameters compared to other RLANs in 5GHz.</w:t>
      </w:r>
      <w:r w:rsidRPr="0008663E">
        <w:rPr>
          <w:rFonts w:ascii="Arial" w:hAnsi="Arial" w:cs="Arial"/>
          <w:sz w:val="20"/>
          <w:szCs w:val="20"/>
        </w:rPr>
        <w:t xml:space="preserve"> As a consequence, we propose to consider LAA-LTE as any another RLANs in 5GHz spectrum and should be included when SE24 discusses sharing between RLANs and FSS at 5GHz band. In line with this understanding, we propose to modify the draft ECC Report so that it clearly reflects that, the 5GHz spectrum is service and technology neutral, thus, any RLAN service is allowed to operate in 5GHz spectrum. </w:t>
      </w:r>
    </w:p>
    <w:p w14:paraId="62AFE557" w14:textId="77777777" w:rsidR="001E2F89" w:rsidRDefault="001E2F89">
      <w:pPr>
        <w:spacing w:after="200" w:line="276" w:lineRule="auto"/>
        <w:rPr>
          <w:rFonts w:ascii="Arial" w:hAnsi="Arial" w:cs="Arial"/>
          <w:color w:val="000000"/>
          <w:sz w:val="20"/>
          <w:szCs w:val="20"/>
        </w:rPr>
      </w:pPr>
      <w:r>
        <w:rPr>
          <w:rFonts w:ascii="Arial" w:hAnsi="Arial" w:cs="Arial"/>
          <w:color w:val="000000"/>
          <w:sz w:val="20"/>
          <w:szCs w:val="20"/>
        </w:rPr>
        <w:br w:type="page"/>
      </w:r>
    </w:p>
    <w:p w14:paraId="0A2167D9" w14:textId="65AE16DC" w:rsidR="0008663E" w:rsidRPr="0008663E" w:rsidRDefault="0008663E" w:rsidP="0008663E">
      <w:pPr>
        <w:tabs>
          <w:tab w:val="left" w:pos="5280"/>
        </w:tabs>
        <w:jc w:val="both"/>
        <w:rPr>
          <w:rFonts w:ascii="Arial" w:hAnsi="Arial" w:cs="Arial"/>
          <w:color w:val="000000"/>
          <w:sz w:val="20"/>
          <w:szCs w:val="20"/>
        </w:rPr>
      </w:pPr>
      <w:r w:rsidRPr="0008663E">
        <w:rPr>
          <w:rFonts w:ascii="Arial" w:hAnsi="Arial" w:cs="Arial"/>
          <w:color w:val="000000"/>
          <w:sz w:val="20"/>
          <w:szCs w:val="20"/>
        </w:rPr>
        <w:lastRenderedPageBreak/>
        <w:tab/>
      </w:r>
    </w:p>
    <w:p w14:paraId="265420E6" w14:textId="77777777" w:rsidR="00F043C6" w:rsidRPr="0008663E" w:rsidRDefault="00F043C6" w:rsidP="00F043C6">
      <w:pPr>
        <w:pStyle w:val="Heading1"/>
        <w:rPr>
          <w:lang w:val="en-GB"/>
        </w:rPr>
      </w:pPr>
      <w:r w:rsidRPr="0008663E">
        <w:rPr>
          <w:lang w:val="en-GB"/>
        </w:rPr>
        <w:t>References</w:t>
      </w:r>
    </w:p>
    <w:p w14:paraId="047EE8EE" w14:textId="77777777" w:rsidR="00F043C6" w:rsidRPr="0008663E" w:rsidRDefault="00F043C6" w:rsidP="00F043C6">
      <w:pPr>
        <w:spacing w:after="120"/>
        <w:ind w:left="720" w:hanging="720"/>
        <w:jc w:val="both"/>
        <w:rPr>
          <w:rFonts w:ascii="Arial" w:hAnsi="Arial" w:cs="Arial"/>
          <w:sz w:val="20"/>
          <w:szCs w:val="20"/>
        </w:rPr>
      </w:pPr>
      <w:r w:rsidRPr="0008663E">
        <w:rPr>
          <w:rFonts w:ascii="Arial" w:hAnsi="Arial" w:cs="Arial"/>
          <w:sz w:val="20"/>
          <w:szCs w:val="20"/>
        </w:rPr>
        <w:t>[1]</w:t>
      </w:r>
      <w:r w:rsidRPr="0008663E">
        <w:rPr>
          <w:rFonts w:ascii="Arial" w:hAnsi="Arial" w:cs="Arial"/>
          <w:sz w:val="20"/>
          <w:szCs w:val="20"/>
        </w:rPr>
        <w:tab/>
        <w:t>RP-141817, “Study on Licensed-Assisted Access to Unlicensed Spectrum”</w:t>
      </w:r>
    </w:p>
    <w:p w14:paraId="13BAAFFB" w14:textId="77777777" w:rsidR="00F043C6" w:rsidRPr="0008663E" w:rsidRDefault="00F043C6" w:rsidP="00F043C6">
      <w:pPr>
        <w:spacing w:after="120"/>
        <w:ind w:left="720" w:hanging="720"/>
        <w:rPr>
          <w:rFonts w:ascii="Arial" w:hAnsi="Arial" w:cs="Arial"/>
          <w:sz w:val="20"/>
          <w:szCs w:val="20"/>
        </w:rPr>
      </w:pPr>
      <w:r w:rsidRPr="0008663E">
        <w:rPr>
          <w:rFonts w:ascii="Arial" w:hAnsi="Arial" w:cs="Arial"/>
          <w:sz w:val="20"/>
          <w:szCs w:val="20"/>
        </w:rPr>
        <w:t>[2]</w:t>
      </w:r>
      <w:r w:rsidRPr="0008663E">
        <w:rPr>
          <w:rFonts w:ascii="Arial" w:hAnsi="Arial" w:cs="Arial"/>
          <w:sz w:val="20"/>
          <w:szCs w:val="20"/>
        </w:rPr>
        <w:tab/>
        <w:t xml:space="preserve">3GPP TR 36.889 Study on Licensed-Assisted Access to Unlicensed Spectrum (Release 13), v.1.0.0, May 2015 (available at </w:t>
      </w:r>
      <w:hyperlink r:id="rId37" w:history="1">
        <w:r w:rsidRPr="0008663E">
          <w:rPr>
            <w:rStyle w:val="Hyperlink"/>
            <w:rFonts w:ascii="Arial" w:hAnsi="Arial" w:cs="Arial"/>
            <w:sz w:val="20"/>
            <w:szCs w:val="20"/>
          </w:rPr>
          <w:t>http://www.3gpp.org/ftp/tsg_ran/WG1_RL1/TSGR1_81/Docs/R1-153690.zip</w:t>
        </w:r>
      </w:hyperlink>
      <w:r w:rsidRPr="0008663E">
        <w:rPr>
          <w:rFonts w:ascii="Arial" w:hAnsi="Arial" w:cs="Arial"/>
          <w:sz w:val="20"/>
          <w:szCs w:val="20"/>
        </w:rPr>
        <w:t>).</w:t>
      </w:r>
    </w:p>
    <w:p w14:paraId="7BFDE887" w14:textId="77777777" w:rsidR="00F043C6" w:rsidRPr="0008663E" w:rsidRDefault="00F043C6" w:rsidP="00F043C6">
      <w:pPr>
        <w:spacing w:after="120"/>
        <w:ind w:left="720" w:hanging="720"/>
        <w:jc w:val="both"/>
        <w:rPr>
          <w:rFonts w:ascii="Arial" w:hAnsi="Arial" w:cs="Arial"/>
          <w:sz w:val="20"/>
          <w:szCs w:val="20"/>
        </w:rPr>
      </w:pPr>
      <w:r w:rsidRPr="0008663E">
        <w:rPr>
          <w:rFonts w:ascii="Arial" w:hAnsi="Arial" w:cs="Arial"/>
          <w:sz w:val="20"/>
          <w:szCs w:val="20"/>
        </w:rPr>
        <w:t xml:space="preserve">[3] </w:t>
      </w:r>
      <w:r w:rsidRPr="0008663E">
        <w:rPr>
          <w:rFonts w:ascii="Arial" w:hAnsi="Arial" w:cs="Arial"/>
          <w:sz w:val="20"/>
          <w:szCs w:val="20"/>
        </w:rPr>
        <w:tab/>
        <w:t xml:space="preserve">Part 11: Wireless LAN Medium Access Control (MAC) and Physical Layer (PHY) Specifications, IEEE </w:t>
      </w:r>
      <w:proofErr w:type="spellStart"/>
      <w:proofErr w:type="gramStart"/>
      <w:r w:rsidRPr="0008663E">
        <w:rPr>
          <w:rFonts w:ascii="Arial" w:hAnsi="Arial" w:cs="Arial"/>
          <w:sz w:val="20"/>
          <w:szCs w:val="20"/>
        </w:rPr>
        <w:t>Std</w:t>
      </w:r>
      <w:proofErr w:type="spellEnd"/>
      <w:proofErr w:type="gramEnd"/>
      <w:r w:rsidRPr="0008663E">
        <w:rPr>
          <w:rFonts w:ascii="Arial" w:hAnsi="Arial" w:cs="Arial"/>
          <w:sz w:val="20"/>
          <w:szCs w:val="20"/>
        </w:rPr>
        <w:t xml:space="preserve"> 802.11-2012.</w:t>
      </w:r>
    </w:p>
    <w:p w14:paraId="56CE73A9" w14:textId="77777777" w:rsidR="00F043C6" w:rsidRPr="0008663E" w:rsidRDefault="00F043C6" w:rsidP="00F043C6">
      <w:pPr>
        <w:spacing w:after="120"/>
        <w:ind w:left="720" w:hanging="720"/>
        <w:jc w:val="both"/>
        <w:rPr>
          <w:rFonts w:ascii="Arial" w:hAnsi="Arial" w:cs="Arial"/>
          <w:sz w:val="20"/>
          <w:szCs w:val="20"/>
        </w:rPr>
      </w:pPr>
      <w:r w:rsidRPr="0008663E">
        <w:rPr>
          <w:rFonts w:ascii="Arial" w:hAnsi="Arial" w:cs="Arial"/>
          <w:sz w:val="20"/>
          <w:szCs w:val="20"/>
        </w:rPr>
        <w:t xml:space="preserve">[4] </w:t>
      </w:r>
      <w:r w:rsidRPr="0008663E">
        <w:rPr>
          <w:rFonts w:ascii="Arial" w:hAnsi="Arial" w:cs="Arial"/>
          <w:sz w:val="20"/>
          <w:szCs w:val="20"/>
        </w:rPr>
        <w:tab/>
        <w:t>ECC Draft Report “</w:t>
      </w:r>
      <w:r w:rsidRPr="0008663E">
        <w:rPr>
          <w:rFonts w:ascii="Arial" w:hAnsi="Arial" w:cs="Arial"/>
          <w:sz w:val="20"/>
        </w:rPr>
        <w:t>Compatibility studies related to RLANs in the 5725-5925 MHz band”</w:t>
      </w:r>
      <w:bookmarkStart w:id="15" w:name="_Ref422486271"/>
    </w:p>
    <w:p w14:paraId="4937F488" w14:textId="77777777" w:rsidR="00F043C6" w:rsidRPr="0008663E" w:rsidRDefault="00F043C6" w:rsidP="00F043C6">
      <w:pPr>
        <w:spacing w:after="120"/>
        <w:ind w:left="720" w:hanging="720"/>
        <w:jc w:val="both"/>
        <w:rPr>
          <w:rFonts w:ascii="Arial" w:hAnsi="Arial" w:cs="Arial"/>
        </w:rPr>
      </w:pPr>
      <w:r w:rsidRPr="0008663E">
        <w:rPr>
          <w:rFonts w:ascii="Arial" w:hAnsi="Arial" w:cs="Arial"/>
          <w:sz w:val="20"/>
          <w:szCs w:val="20"/>
        </w:rPr>
        <w:t>[5]</w:t>
      </w:r>
      <w:r w:rsidRPr="0008663E">
        <w:rPr>
          <w:rFonts w:ascii="Arial" w:hAnsi="Arial" w:cs="Arial"/>
          <w:sz w:val="20"/>
          <w:szCs w:val="20"/>
        </w:rPr>
        <w:tab/>
        <w:t>RP-151045 New Work Item on Licensed-Assisted Access to Unlicensed Spectrum</w:t>
      </w:r>
      <w:bookmarkEnd w:id="15"/>
      <w:r w:rsidRPr="0008663E">
        <w:rPr>
          <w:rFonts w:ascii="Arial" w:hAnsi="Arial" w:cs="Arial"/>
        </w:rPr>
        <w:t xml:space="preserve">   </w:t>
      </w:r>
    </w:p>
    <w:p w14:paraId="02ACF2F5" w14:textId="52FEC9F9" w:rsidR="0083035E" w:rsidRDefault="0024217D" w:rsidP="005F3C1A">
      <w:pPr>
        <w:jc w:val="both"/>
        <w:rPr>
          <w:rFonts w:ascii="Arial" w:hAnsi="Arial" w:cs="Arial"/>
          <w:sz w:val="20"/>
          <w:szCs w:val="20"/>
        </w:rPr>
      </w:pPr>
      <w:r w:rsidRPr="0008663E">
        <w:rPr>
          <w:rFonts w:ascii="Arial" w:hAnsi="Arial" w:cs="Arial"/>
          <w:sz w:val="20"/>
          <w:szCs w:val="20"/>
        </w:rPr>
        <w:t xml:space="preserve">[6]       IEEE </w:t>
      </w:r>
      <w:proofErr w:type="spellStart"/>
      <w:proofErr w:type="gramStart"/>
      <w:r w:rsidRPr="0008663E">
        <w:rPr>
          <w:rFonts w:ascii="Arial" w:hAnsi="Arial" w:cs="Arial"/>
          <w:sz w:val="20"/>
          <w:szCs w:val="20"/>
        </w:rPr>
        <w:t>Std</w:t>
      </w:r>
      <w:proofErr w:type="spellEnd"/>
      <w:proofErr w:type="gramEnd"/>
      <w:r w:rsidRPr="0008663E">
        <w:rPr>
          <w:rFonts w:ascii="Arial" w:hAnsi="Arial" w:cs="Arial"/>
          <w:sz w:val="20"/>
          <w:szCs w:val="20"/>
        </w:rPr>
        <w:t xml:space="preserve"> 802.11™-2012, “Part 11: Wireless LAN Medium Access Control (MAC) and Physical       </w:t>
      </w:r>
      <w:r w:rsidR="0008663E">
        <w:rPr>
          <w:rFonts w:ascii="Arial" w:hAnsi="Arial" w:cs="Arial"/>
          <w:sz w:val="20"/>
          <w:szCs w:val="20"/>
        </w:rPr>
        <w:t xml:space="preserve"> </w:t>
      </w:r>
      <w:r w:rsidRPr="0008663E">
        <w:rPr>
          <w:rFonts w:ascii="Arial" w:hAnsi="Arial" w:cs="Arial"/>
          <w:sz w:val="20"/>
          <w:szCs w:val="20"/>
        </w:rPr>
        <w:t>Layer (PHY) Specifications”</w:t>
      </w:r>
      <w:r w:rsidR="000C59E3">
        <w:rPr>
          <w:rFonts w:ascii="Arial" w:hAnsi="Arial" w:cs="Arial"/>
          <w:sz w:val="20"/>
          <w:szCs w:val="20"/>
        </w:rPr>
        <w:t>.</w:t>
      </w:r>
    </w:p>
    <w:p w14:paraId="13973FB5" w14:textId="77777777" w:rsidR="000C59E3" w:rsidRPr="0008663E" w:rsidRDefault="000C59E3" w:rsidP="000C59E3">
      <w:pPr>
        <w:jc w:val="both"/>
        <w:rPr>
          <w:rFonts w:ascii="Arial" w:hAnsi="Arial" w:cs="Arial"/>
          <w:sz w:val="20"/>
          <w:szCs w:val="20"/>
        </w:rPr>
      </w:pPr>
      <w:r>
        <w:rPr>
          <w:rFonts w:ascii="Arial" w:hAnsi="Arial" w:cs="Arial"/>
          <w:sz w:val="20"/>
          <w:szCs w:val="20"/>
        </w:rPr>
        <w:t>[7]</w:t>
      </w:r>
      <w:r>
        <w:rPr>
          <w:rFonts w:ascii="Arial" w:hAnsi="Arial" w:cs="Arial"/>
          <w:sz w:val="20"/>
          <w:szCs w:val="20"/>
        </w:rPr>
        <w:tab/>
        <w:t xml:space="preserve">R4-154895, </w:t>
      </w:r>
      <w:r w:rsidRPr="0051102C">
        <w:rPr>
          <w:rFonts w:ascii="Arial" w:hAnsi="Arial" w:cs="Arial"/>
          <w:sz w:val="20"/>
          <w:szCs w:val="20"/>
        </w:rPr>
        <w:t>Suitable RF requirements for LAA BS</w:t>
      </w:r>
      <w:r>
        <w:rPr>
          <w:rFonts w:ascii="Arial" w:hAnsi="Arial" w:cs="Arial"/>
          <w:sz w:val="20"/>
          <w:szCs w:val="20"/>
        </w:rPr>
        <w:t xml:space="preserve">, </w:t>
      </w:r>
      <w:r w:rsidRPr="0051102C">
        <w:rPr>
          <w:rFonts w:ascii="Arial" w:hAnsi="Arial" w:cs="Arial"/>
          <w:sz w:val="20"/>
          <w:szCs w:val="20"/>
        </w:rPr>
        <w:t>Ericsson</w:t>
      </w:r>
      <w:r>
        <w:rPr>
          <w:rFonts w:ascii="Arial" w:hAnsi="Arial" w:cs="Arial"/>
          <w:sz w:val="20"/>
          <w:szCs w:val="20"/>
        </w:rPr>
        <w:t>, RAN4#76, 24-28 August 2015, Beijing, China.</w:t>
      </w:r>
    </w:p>
    <w:p w14:paraId="0876DCBC" w14:textId="77777777" w:rsidR="000C59E3" w:rsidRPr="0008663E" w:rsidRDefault="000C59E3" w:rsidP="005F3C1A">
      <w:pPr>
        <w:jc w:val="both"/>
        <w:rPr>
          <w:rFonts w:ascii="Arial" w:hAnsi="Arial" w:cs="Arial"/>
          <w:sz w:val="20"/>
          <w:szCs w:val="20"/>
        </w:rPr>
      </w:pPr>
    </w:p>
    <w:sectPr w:rsidR="000C59E3" w:rsidRPr="0008663E">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3A4E35" w15:done="0"/>
  <w15:commentEx w15:paraId="0BB7F272" w15:paraIdParent="743A4E35" w15:done="0"/>
  <w15:commentEx w15:paraId="2ADCB7D6" w15:done="0"/>
  <w15:commentEx w15:paraId="70855DF6" w15:paraIdParent="2ADCB7D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E8CC68" w14:textId="77777777" w:rsidR="000F2B9A" w:rsidRDefault="000F2B9A" w:rsidP="00CF56A6">
      <w:r>
        <w:separator/>
      </w:r>
    </w:p>
  </w:endnote>
  <w:endnote w:type="continuationSeparator" w:id="0">
    <w:p w14:paraId="12DC0C87" w14:textId="77777777" w:rsidR="000F2B9A" w:rsidRDefault="000F2B9A" w:rsidP="00CF5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Ericsson Capital TT">
    <w:panose1 w:val="02000503000000020004"/>
    <w:charset w:val="00"/>
    <w:family w:val="auto"/>
    <w:pitch w:val="variable"/>
    <w:sig w:usb0="800002A7" w:usb1="4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1183A9" w14:textId="77777777" w:rsidR="000F2B9A" w:rsidRDefault="000F2B9A" w:rsidP="00CF56A6">
      <w:r>
        <w:separator/>
      </w:r>
    </w:p>
  </w:footnote>
  <w:footnote w:type="continuationSeparator" w:id="0">
    <w:p w14:paraId="7649333A" w14:textId="77777777" w:rsidR="000F2B9A" w:rsidRDefault="000F2B9A" w:rsidP="00CF56A6">
      <w:r>
        <w:continuationSeparator/>
      </w:r>
    </w:p>
  </w:footnote>
  <w:footnote w:id="1">
    <w:p w14:paraId="5F2D34A3" w14:textId="77777777" w:rsidR="00EF2C80" w:rsidRPr="0063735A" w:rsidRDefault="00EF2C80" w:rsidP="00CF56A6">
      <w:pPr>
        <w:pStyle w:val="FootnoteText"/>
      </w:pPr>
      <w:r>
        <w:rPr>
          <w:rStyle w:val="FootnoteReference"/>
        </w:rPr>
        <w:footnoteRef/>
      </w:r>
      <w:r>
        <w:t xml:space="preserve"> In LAA-LTE, basic transmission bandwidth per carrier is 20MHz. Transmsisions on bandwidths higher than 20MHz are done via carrier aggregation.</w:t>
      </w:r>
    </w:p>
  </w:footnote>
  <w:footnote w:id="2">
    <w:p w14:paraId="64492B0D" w14:textId="77777777" w:rsidR="00EF2C80" w:rsidRPr="0073192D" w:rsidRDefault="00EF2C80" w:rsidP="004A080B">
      <w:pPr>
        <w:pStyle w:val="FootnoteText"/>
        <w:rPr>
          <w:lang w:val="en-US"/>
        </w:rPr>
      </w:pPr>
      <w:r>
        <w:rPr>
          <w:rStyle w:val="FootnoteReference"/>
        </w:rPr>
        <w:footnoteRef/>
      </w:r>
      <w:r>
        <w:t xml:space="preserve"> An omnidirectional antenna is a wireless transmitting or receiving antenna that radiates or intercepts radio-frequency (RF) electromagnetic fields equally well in all horizontal directions in a flat, two-dimensional (2D) geometric plane. Omnidirectional antennas are used in most consumer RF wireless devices, including cellular telephone sets and wireless routers. In theory, a vertically oriented, straight conductor such as a dipole antenna measuring no more than 1/2 wavelength from end-to-end always exhibits omnidirectional properties in a horizontal (azimuth) plane. Multiple collinear (in-line) vertical dipoles also exhibit omnidirectional behavior in the azimuth plane; they can offer improved performance over a single dipole in some applications. If the conductor axis is not oriented vertically, then the antenna radiates and receives equally well in all directions in the plane through which the conductor passes at a right angle. However, this ideal state of affairs exists only in the absence of obstructions or other nearby conducting objects. In practice, surrounding objects (such as the user of a cell phone set or </w:t>
      </w:r>
      <w:r w:rsidRPr="004A080B">
        <w:t>a computer next to a wireless router) distort the radiation and reception pattern</w:t>
      </w:r>
      <w:r>
        <w:t xml:space="preserve">. Source: </w:t>
      </w:r>
      <w:hyperlink r:id="rId1" w:history="1">
        <w:r w:rsidRPr="00EB6370">
          <w:rPr>
            <w:rStyle w:val="Hyperlink"/>
          </w:rPr>
          <w:t>http://whatis.techtarget.com/definition/omnidirectional-antenna</w:t>
        </w:r>
      </w:hyperlink>
      <w:r>
        <w:t xml:space="preserve"> </w:t>
      </w:r>
      <w:r w:rsidRPr="004A080B">
        <w:t>.</w:t>
      </w:r>
    </w:p>
  </w:footnote>
  <w:footnote w:id="3">
    <w:p w14:paraId="660589C1" w14:textId="637103B3" w:rsidR="00EF2C80" w:rsidRPr="00951A4E" w:rsidRDefault="00EF2C80" w:rsidP="00CF56A6">
      <w:pPr>
        <w:pStyle w:val="FootnoteText"/>
        <w:jc w:val="left"/>
        <w:rPr>
          <w:lang w:val="en-US"/>
        </w:rPr>
      </w:pPr>
      <w:r>
        <w:rPr>
          <w:rStyle w:val="FootnoteReference"/>
        </w:rPr>
        <w:footnoteRef/>
      </w:r>
      <w:r>
        <w:t xml:space="preserve"> </w:t>
      </w:r>
      <w:r w:rsidRPr="00DB704B">
        <w:t xml:space="preserve">As per ITU-R Recommendation M.1739, </w:t>
      </w:r>
      <w:r w:rsidRPr="00951A4E">
        <w:t>the I/N ratio at the WAS/RLAN receiver should not exceed –6 dB, assuring that degradation to a WAS/RLAN receiver’s sensitivity will not exceed approximately 1.0 dB.  Whilst it is designed to address interference from multiple sources, this criterion is also considered in this Report for single-entry analysis</w:t>
      </w:r>
    </w:p>
  </w:footnote>
  <w:footnote w:id="4">
    <w:p w14:paraId="33456B52" w14:textId="77777777" w:rsidR="00EF2C80" w:rsidRPr="0073192D" w:rsidRDefault="00EF2C80" w:rsidP="00696284">
      <w:pPr>
        <w:pStyle w:val="FootnoteText"/>
        <w:rPr>
          <w:lang w:val="en-US"/>
        </w:rPr>
      </w:pPr>
      <w:r>
        <w:rPr>
          <w:rStyle w:val="FootnoteReference"/>
        </w:rPr>
        <w:footnoteRef/>
      </w:r>
      <w:r>
        <w:t xml:space="preserve"> 3GPP RAN4 document: R4-150634, Channel spacing and channel bandwidth for LAA, Nokia Corporation.</w:t>
      </w:r>
    </w:p>
  </w:footnote>
  <w:footnote w:id="5">
    <w:p w14:paraId="0932FFEF" w14:textId="77777777" w:rsidR="00EF2C80" w:rsidRPr="0073192D" w:rsidRDefault="00EF2C80" w:rsidP="00696284">
      <w:pPr>
        <w:pStyle w:val="FootnoteText"/>
        <w:rPr>
          <w:lang w:val="en-US"/>
        </w:rPr>
      </w:pPr>
      <w:r>
        <w:rPr>
          <w:rStyle w:val="FootnoteReference"/>
        </w:rPr>
        <w:footnoteRef/>
      </w:r>
      <w:r>
        <w:t xml:space="preserve"> 3GPP TS 36.101: 3rd Generation Partnership Project; Technical Specification Group Radio Access Network; Evolved Universal Terrestrial Radio Access (E-UTRA); User Equipment (UE) radio transmission and reception (Release 12)</w:t>
      </w:r>
    </w:p>
  </w:footnote>
  <w:footnote w:id="6">
    <w:p w14:paraId="049130D2" w14:textId="77777777" w:rsidR="00EF2C80" w:rsidRPr="0073192D" w:rsidRDefault="00EF2C80" w:rsidP="00696284">
      <w:pPr>
        <w:pStyle w:val="FootnoteText"/>
        <w:rPr>
          <w:lang w:val="en-US"/>
        </w:rPr>
      </w:pPr>
      <w:r>
        <w:rPr>
          <w:rStyle w:val="FootnoteReference"/>
        </w:rPr>
        <w:footnoteRef/>
      </w:r>
      <w:r>
        <w:t xml:space="preserve"> </w:t>
      </w:r>
      <w:r w:rsidRPr="00DE58B9">
        <w:t>3GPP TS 36.101: 3rd Generation Partnership Project; Technical Specification Group Radio Access Network; Evolved Universal Terrestrial Radio Access (E-UTRA); User Equipment (UE) radio tran</w:t>
      </w:r>
      <w:r>
        <w:t xml:space="preserve"> </w:t>
      </w:r>
      <w:r w:rsidRPr="00DE58B9">
        <w:t>smission and reception (Release 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33BF"/>
    <w:multiLevelType w:val="hybridMultilevel"/>
    <w:tmpl w:val="D25CB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1AF224B"/>
    <w:multiLevelType w:val="multilevel"/>
    <w:tmpl w:val="E4343450"/>
    <w:lvl w:ilvl="0">
      <w:start w:val="1"/>
      <w:numFmt w:val="decimal"/>
      <w:lvlText w:val="%1"/>
      <w:lvlJc w:val="left"/>
      <w:pPr>
        <w:tabs>
          <w:tab w:val="num" w:pos="432"/>
        </w:tabs>
        <w:ind w:left="432" w:hanging="432"/>
      </w:pPr>
      <w:rPr>
        <w:rFonts w:ascii="Arial" w:hAnsi="Arial" w:cs="Times New Roman" w:hint="default"/>
        <w:b/>
        <w:i w:val="0"/>
        <w:color w:val="D2232A"/>
        <w:sz w:val="20"/>
        <w:szCs w:val="20"/>
      </w:rPr>
    </w:lvl>
    <w:lvl w:ilvl="1">
      <w:start w:val="2"/>
      <w:numFmt w:val="decimal"/>
      <w:pStyle w:val="Heading3"/>
      <w:lvlText w:val="%1.%2"/>
      <w:lvlJc w:val="left"/>
      <w:pPr>
        <w:tabs>
          <w:tab w:val="num" w:pos="576"/>
        </w:tabs>
        <w:ind w:left="576" w:hanging="576"/>
      </w:pPr>
      <w:rPr>
        <w:rFonts w:ascii="Arial" w:hAnsi="Arial" w:cs="Times New Roman" w:hint="default"/>
        <w:b/>
        <w:i w:val="0"/>
        <w:sz w:val="20"/>
      </w:rPr>
    </w:lvl>
    <w:lvl w:ilvl="2">
      <w:start w:val="1"/>
      <w:numFmt w:val="decimal"/>
      <w:lvlText w:val="%1.%2.%3"/>
      <w:lvlJc w:val="left"/>
      <w:pPr>
        <w:tabs>
          <w:tab w:val="num" w:pos="862"/>
        </w:tabs>
        <w:ind w:left="862" w:hanging="720"/>
      </w:pPr>
      <w:rPr>
        <w:rFonts w:ascii="Arial" w:hAnsi="Arial" w:cs="Times New Roman" w:hint="default"/>
        <w:b/>
        <w:i w:val="0"/>
        <w:caps w:val="0"/>
        <w:sz w:val="20"/>
        <w:szCs w:val="20"/>
      </w:rPr>
    </w:lvl>
    <w:lvl w:ilvl="3">
      <w:start w:val="1"/>
      <w:numFmt w:val="decimal"/>
      <w:lvlText w:val="%1.%2.%3.%4"/>
      <w:lvlJc w:val="left"/>
      <w:pPr>
        <w:tabs>
          <w:tab w:val="num" w:pos="864"/>
        </w:tabs>
        <w:ind w:left="864" w:hanging="864"/>
      </w:pPr>
      <w:rPr>
        <w:rFonts w:ascii="Arial" w:hAnsi="Arial" w:cs="Times New Roman"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nsid w:val="16F90CC4"/>
    <w:multiLevelType w:val="hybridMultilevel"/>
    <w:tmpl w:val="6A20CC8E"/>
    <w:lvl w:ilvl="0" w:tplc="84E029D6">
      <w:start w:val="1"/>
      <w:numFmt w:val="bullet"/>
      <w:lvlText w:val="-"/>
      <w:lvlJc w:val="left"/>
      <w:pPr>
        <w:ind w:left="720" w:hanging="360"/>
      </w:pPr>
      <w:rPr>
        <w:rFonts w:ascii="Times New Roman" w:eastAsia="MS Mincho"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18483664"/>
    <w:multiLevelType w:val="hybridMultilevel"/>
    <w:tmpl w:val="125A6466"/>
    <w:lvl w:ilvl="0" w:tplc="45121A08">
      <w:start w:val="2"/>
      <w:numFmt w:val="bullet"/>
      <w:lvlText w:val="-"/>
      <w:lvlJc w:val="left"/>
      <w:pPr>
        <w:ind w:left="720" w:hanging="360"/>
      </w:pPr>
      <w:rPr>
        <w:rFonts w:ascii="Arial" w:eastAsia="MS Mincho"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201917F0"/>
    <w:multiLevelType w:val="hybridMultilevel"/>
    <w:tmpl w:val="1A2C6D02"/>
    <w:lvl w:ilvl="0" w:tplc="ED3474CC">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nsid w:val="207B3AF8"/>
    <w:multiLevelType w:val="multilevel"/>
    <w:tmpl w:val="0B4CDFFE"/>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2659599F"/>
    <w:multiLevelType w:val="hybridMultilevel"/>
    <w:tmpl w:val="D5B4DAF8"/>
    <w:lvl w:ilvl="0" w:tplc="E5D487A4">
      <w:start w:val="1"/>
      <w:numFmt w:val="bullet"/>
      <w:lvlText w:val="›"/>
      <w:lvlJc w:val="left"/>
      <w:pPr>
        <w:tabs>
          <w:tab w:val="num" w:pos="720"/>
        </w:tabs>
        <w:ind w:left="720" w:hanging="360"/>
      </w:pPr>
      <w:rPr>
        <w:rFonts w:ascii="Arial" w:hAnsi="Arial" w:hint="default"/>
      </w:rPr>
    </w:lvl>
    <w:lvl w:ilvl="1" w:tplc="36720692">
      <w:start w:val="5816"/>
      <w:numFmt w:val="bullet"/>
      <w:lvlText w:val="–"/>
      <w:lvlJc w:val="left"/>
      <w:pPr>
        <w:tabs>
          <w:tab w:val="num" w:pos="1440"/>
        </w:tabs>
        <w:ind w:left="1440" w:hanging="360"/>
      </w:pPr>
      <w:rPr>
        <w:rFonts w:ascii="Ericsson Capital TT" w:hAnsi="Ericsson Capital TT" w:hint="default"/>
      </w:rPr>
    </w:lvl>
    <w:lvl w:ilvl="2" w:tplc="60483888">
      <w:start w:val="5816"/>
      <w:numFmt w:val="bullet"/>
      <w:lvlText w:val="›"/>
      <w:lvlJc w:val="left"/>
      <w:pPr>
        <w:tabs>
          <w:tab w:val="num" w:pos="2160"/>
        </w:tabs>
        <w:ind w:left="2160" w:hanging="360"/>
      </w:pPr>
      <w:rPr>
        <w:rFonts w:ascii="Ericsson Capital TT" w:hAnsi="Ericsson Capital TT" w:hint="default"/>
      </w:rPr>
    </w:lvl>
    <w:lvl w:ilvl="3" w:tplc="2A88EB10" w:tentative="1">
      <w:start w:val="1"/>
      <w:numFmt w:val="bullet"/>
      <w:lvlText w:val="›"/>
      <w:lvlJc w:val="left"/>
      <w:pPr>
        <w:tabs>
          <w:tab w:val="num" w:pos="2880"/>
        </w:tabs>
        <w:ind w:left="2880" w:hanging="360"/>
      </w:pPr>
      <w:rPr>
        <w:rFonts w:ascii="Arial" w:hAnsi="Arial" w:hint="default"/>
      </w:rPr>
    </w:lvl>
    <w:lvl w:ilvl="4" w:tplc="43AA26AE" w:tentative="1">
      <w:start w:val="1"/>
      <w:numFmt w:val="bullet"/>
      <w:lvlText w:val="›"/>
      <w:lvlJc w:val="left"/>
      <w:pPr>
        <w:tabs>
          <w:tab w:val="num" w:pos="3600"/>
        </w:tabs>
        <w:ind w:left="3600" w:hanging="360"/>
      </w:pPr>
      <w:rPr>
        <w:rFonts w:ascii="Arial" w:hAnsi="Arial" w:hint="default"/>
      </w:rPr>
    </w:lvl>
    <w:lvl w:ilvl="5" w:tplc="54F6D0C6" w:tentative="1">
      <w:start w:val="1"/>
      <w:numFmt w:val="bullet"/>
      <w:lvlText w:val="›"/>
      <w:lvlJc w:val="left"/>
      <w:pPr>
        <w:tabs>
          <w:tab w:val="num" w:pos="4320"/>
        </w:tabs>
        <w:ind w:left="4320" w:hanging="360"/>
      </w:pPr>
      <w:rPr>
        <w:rFonts w:ascii="Arial" w:hAnsi="Arial" w:hint="default"/>
      </w:rPr>
    </w:lvl>
    <w:lvl w:ilvl="6" w:tplc="EE46BAB0" w:tentative="1">
      <w:start w:val="1"/>
      <w:numFmt w:val="bullet"/>
      <w:lvlText w:val="›"/>
      <w:lvlJc w:val="left"/>
      <w:pPr>
        <w:tabs>
          <w:tab w:val="num" w:pos="5040"/>
        </w:tabs>
        <w:ind w:left="5040" w:hanging="360"/>
      </w:pPr>
      <w:rPr>
        <w:rFonts w:ascii="Arial" w:hAnsi="Arial" w:hint="default"/>
      </w:rPr>
    </w:lvl>
    <w:lvl w:ilvl="7" w:tplc="ABE64B88" w:tentative="1">
      <w:start w:val="1"/>
      <w:numFmt w:val="bullet"/>
      <w:lvlText w:val="›"/>
      <w:lvlJc w:val="left"/>
      <w:pPr>
        <w:tabs>
          <w:tab w:val="num" w:pos="5760"/>
        </w:tabs>
        <w:ind w:left="5760" w:hanging="360"/>
      </w:pPr>
      <w:rPr>
        <w:rFonts w:ascii="Arial" w:hAnsi="Arial" w:hint="default"/>
      </w:rPr>
    </w:lvl>
    <w:lvl w:ilvl="8" w:tplc="1C4C12BA" w:tentative="1">
      <w:start w:val="1"/>
      <w:numFmt w:val="bullet"/>
      <w:lvlText w:val="›"/>
      <w:lvlJc w:val="left"/>
      <w:pPr>
        <w:tabs>
          <w:tab w:val="num" w:pos="6480"/>
        </w:tabs>
        <w:ind w:left="6480" w:hanging="360"/>
      </w:pPr>
      <w:rPr>
        <w:rFonts w:ascii="Arial" w:hAnsi="Arial" w:hint="default"/>
      </w:rPr>
    </w:lvl>
  </w:abstractNum>
  <w:abstractNum w:abstractNumId="8">
    <w:nsid w:val="3C333634"/>
    <w:multiLevelType w:val="hybridMultilevel"/>
    <w:tmpl w:val="4F8875DC"/>
    <w:lvl w:ilvl="0" w:tplc="1192553E">
      <w:start w:val="1"/>
      <w:numFmt w:val="bullet"/>
      <w:lvlText w:val="›"/>
      <w:lvlJc w:val="left"/>
      <w:pPr>
        <w:tabs>
          <w:tab w:val="num" w:pos="720"/>
        </w:tabs>
        <w:ind w:left="720" w:hanging="360"/>
      </w:pPr>
      <w:rPr>
        <w:rFonts w:ascii="Arial" w:hAnsi="Arial" w:hint="default"/>
      </w:rPr>
    </w:lvl>
    <w:lvl w:ilvl="1" w:tplc="B01EDFF0">
      <w:start w:val="692"/>
      <w:numFmt w:val="bullet"/>
      <w:lvlText w:val="–"/>
      <w:lvlJc w:val="left"/>
      <w:pPr>
        <w:tabs>
          <w:tab w:val="num" w:pos="1440"/>
        </w:tabs>
        <w:ind w:left="1440" w:hanging="360"/>
      </w:pPr>
      <w:rPr>
        <w:rFonts w:ascii="Ericsson Capital TT" w:hAnsi="Ericsson Capital TT" w:hint="default"/>
      </w:rPr>
    </w:lvl>
    <w:lvl w:ilvl="2" w:tplc="A072BC88">
      <w:start w:val="692"/>
      <w:numFmt w:val="bullet"/>
      <w:lvlText w:val="›"/>
      <w:lvlJc w:val="left"/>
      <w:pPr>
        <w:tabs>
          <w:tab w:val="num" w:pos="2160"/>
        </w:tabs>
        <w:ind w:left="2160" w:hanging="360"/>
      </w:pPr>
      <w:rPr>
        <w:rFonts w:ascii="Ericsson Capital TT" w:hAnsi="Ericsson Capital TT" w:hint="default"/>
      </w:rPr>
    </w:lvl>
    <w:lvl w:ilvl="3" w:tplc="4F0C0B8E" w:tentative="1">
      <w:start w:val="1"/>
      <w:numFmt w:val="bullet"/>
      <w:lvlText w:val="›"/>
      <w:lvlJc w:val="left"/>
      <w:pPr>
        <w:tabs>
          <w:tab w:val="num" w:pos="2880"/>
        </w:tabs>
        <w:ind w:left="2880" w:hanging="360"/>
      </w:pPr>
      <w:rPr>
        <w:rFonts w:ascii="Arial" w:hAnsi="Arial" w:hint="default"/>
      </w:rPr>
    </w:lvl>
    <w:lvl w:ilvl="4" w:tplc="A12A7718" w:tentative="1">
      <w:start w:val="1"/>
      <w:numFmt w:val="bullet"/>
      <w:lvlText w:val="›"/>
      <w:lvlJc w:val="left"/>
      <w:pPr>
        <w:tabs>
          <w:tab w:val="num" w:pos="3600"/>
        </w:tabs>
        <w:ind w:left="3600" w:hanging="360"/>
      </w:pPr>
      <w:rPr>
        <w:rFonts w:ascii="Arial" w:hAnsi="Arial" w:hint="default"/>
      </w:rPr>
    </w:lvl>
    <w:lvl w:ilvl="5" w:tplc="5E2E9B9A" w:tentative="1">
      <w:start w:val="1"/>
      <w:numFmt w:val="bullet"/>
      <w:lvlText w:val="›"/>
      <w:lvlJc w:val="left"/>
      <w:pPr>
        <w:tabs>
          <w:tab w:val="num" w:pos="4320"/>
        </w:tabs>
        <w:ind w:left="4320" w:hanging="360"/>
      </w:pPr>
      <w:rPr>
        <w:rFonts w:ascii="Arial" w:hAnsi="Arial" w:hint="default"/>
      </w:rPr>
    </w:lvl>
    <w:lvl w:ilvl="6" w:tplc="DDF0C4A6" w:tentative="1">
      <w:start w:val="1"/>
      <w:numFmt w:val="bullet"/>
      <w:lvlText w:val="›"/>
      <w:lvlJc w:val="left"/>
      <w:pPr>
        <w:tabs>
          <w:tab w:val="num" w:pos="5040"/>
        </w:tabs>
        <w:ind w:left="5040" w:hanging="360"/>
      </w:pPr>
      <w:rPr>
        <w:rFonts w:ascii="Arial" w:hAnsi="Arial" w:hint="default"/>
      </w:rPr>
    </w:lvl>
    <w:lvl w:ilvl="7" w:tplc="B5AE547C" w:tentative="1">
      <w:start w:val="1"/>
      <w:numFmt w:val="bullet"/>
      <w:lvlText w:val="›"/>
      <w:lvlJc w:val="left"/>
      <w:pPr>
        <w:tabs>
          <w:tab w:val="num" w:pos="5760"/>
        </w:tabs>
        <w:ind w:left="5760" w:hanging="360"/>
      </w:pPr>
      <w:rPr>
        <w:rFonts w:ascii="Arial" w:hAnsi="Arial" w:hint="default"/>
      </w:rPr>
    </w:lvl>
    <w:lvl w:ilvl="8" w:tplc="B3125A50" w:tentative="1">
      <w:start w:val="1"/>
      <w:numFmt w:val="bullet"/>
      <w:lvlText w:val="›"/>
      <w:lvlJc w:val="left"/>
      <w:pPr>
        <w:tabs>
          <w:tab w:val="num" w:pos="6480"/>
        </w:tabs>
        <w:ind w:left="6480" w:hanging="360"/>
      </w:pPr>
      <w:rPr>
        <w:rFonts w:ascii="Arial" w:hAnsi="Arial" w:hint="default"/>
      </w:rPr>
    </w:lvl>
  </w:abstractNum>
  <w:abstractNum w:abstractNumId="9">
    <w:nsid w:val="3CA66C0C"/>
    <w:multiLevelType w:val="hybridMultilevel"/>
    <w:tmpl w:val="CD06174C"/>
    <w:lvl w:ilvl="0" w:tplc="448E6F42">
      <w:start w:val="1"/>
      <w:numFmt w:val="bullet"/>
      <w:lvlText w:val="•"/>
      <w:lvlJc w:val="left"/>
      <w:pPr>
        <w:tabs>
          <w:tab w:val="num" w:pos="720"/>
        </w:tabs>
        <w:ind w:left="720" w:hanging="360"/>
      </w:pPr>
      <w:rPr>
        <w:rFonts w:ascii="Arial" w:hAnsi="Arial" w:hint="default"/>
      </w:rPr>
    </w:lvl>
    <w:lvl w:ilvl="1" w:tplc="C7A49B6C">
      <w:start w:val="2224"/>
      <w:numFmt w:val="bullet"/>
      <w:lvlText w:val="–"/>
      <w:lvlJc w:val="left"/>
      <w:pPr>
        <w:tabs>
          <w:tab w:val="num" w:pos="1440"/>
        </w:tabs>
        <w:ind w:left="1440" w:hanging="360"/>
      </w:pPr>
      <w:rPr>
        <w:rFonts w:ascii="Arial" w:hAnsi="Arial" w:hint="default"/>
      </w:rPr>
    </w:lvl>
    <w:lvl w:ilvl="2" w:tplc="11DA4934">
      <w:start w:val="2224"/>
      <w:numFmt w:val="bullet"/>
      <w:lvlText w:val="•"/>
      <w:lvlJc w:val="left"/>
      <w:pPr>
        <w:tabs>
          <w:tab w:val="num" w:pos="2160"/>
        </w:tabs>
        <w:ind w:left="2160" w:hanging="360"/>
      </w:pPr>
      <w:rPr>
        <w:rFonts w:ascii="Arial" w:hAnsi="Arial" w:hint="default"/>
      </w:rPr>
    </w:lvl>
    <w:lvl w:ilvl="3" w:tplc="E5C8E26C">
      <w:start w:val="1"/>
      <w:numFmt w:val="bullet"/>
      <w:lvlText w:val="•"/>
      <w:lvlJc w:val="left"/>
      <w:pPr>
        <w:tabs>
          <w:tab w:val="num" w:pos="2880"/>
        </w:tabs>
        <w:ind w:left="2880" w:hanging="360"/>
      </w:pPr>
      <w:rPr>
        <w:rFonts w:ascii="Arial" w:hAnsi="Arial" w:hint="default"/>
      </w:rPr>
    </w:lvl>
    <w:lvl w:ilvl="4" w:tplc="D53E4DB6" w:tentative="1">
      <w:start w:val="1"/>
      <w:numFmt w:val="bullet"/>
      <w:lvlText w:val="•"/>
      <w:lvlJc w:val="left"/>
      <w:pPr>
        <w:tabs>
          <w:tab w:val="num" w:pos="3600"/>
        </w:tabs>
        <w:ind w:left="3600" w:hanging="360"/>
      </w:pPr>
      <w:rPr>
        <w:rFonts w:ascii="Arial" w:hAnsi="Arial" w:hint="default"/>
      </w:rPr>
    </w:lvl>
    <w:lvl w:ilvl="5" w:tplc="A61885C6" w:tentative="1">
      <w:start w:val="1"/>
      <w:numFmt w:val="bullet"/>
      <w:lvlText w:val="•"/>
      <w:lvlJc w:val="left"/>
      <w:pPr>
        <w:tabs>
          <w:tab w:val="num" w:pos="4320"/>
        </w:tabs>
        <w:ind w:left="4320" w:hanging="360"/>
      </w:pPr>
      <w:rPr>
        <w:rFonts w:ascii="Arial" w:hAnsi="Arial" w:hint="default"/>
      </w:rPr>
    </w:lvl>
    <w:lvl w:ilvl="6" w:tplc="8398BCEE" w:tentative="1">
      <w:start w:val="1"/>
      <w:numFmt w:val="bullet"/>
      <w:lvlText w:val="•"/>
      <w:lvlJc w:val="left"/>
      <w:pPr>
        <w:tabs>
          <w:tab w:val="num" w:pos="5040"/>
        </w:tabs>
        <w:ind w:left="5040" w:hanging="360"/>
      </w:pPr>
      <w:rPr>
        <w:rFonts w:ascii="Arial" w:hAnsi="Arial" w:hint="default"/>
      </w:rPr>
    </w:lvl>
    <w:lvl w:ilvl="7" w:tplc="A81CEBC6" w:tentative="1">
      <w:start w:val="1"/>
      <w:numFmt w:val="bullet"/>
      <w:lvlText w:val="•"/>
      <w:lvlJc w:val="left"/>
      <w:pPr>
        <w:tabs>
          <w:tab w:val="num" w:pos="5760"/>
        </w:tabs>
        <w:ind w:left="5760" w:hanging="360"/>
      </w:pPr>
      <w:rPr>
        <w:rFonts w:ascii="Arial" w:hAnsi="Arial" w:hint="default"/>
      </w:rPr>
    </w:lvl>
    <w:lvl w:ilvl="8" w:tplc="93165ADC" w:tentative="1">
      <w:start w:val="1"/>
      <w:numFmt w:val="bullet"/>
      <w:lvlText w:val="•"/>
      <w:lvlJc w:val="left"/>
      <w:pPr>
        <w:tabs>
          <w:tab w:val="num" w:pos="6480"/>
        </w:tabs>
        <w:ind w:left="6480" w:hanging="360"/>
      </w:pPr>
      <w:rPr>
        <w:rFonts w:ascii="Arial" w:hAnsi="Arial" w:hint="default"/>
      </w:rPr>
    </w:lvl>
  </w:abstractNum>
  <w:abstractNum w:abstractNumId="10">
    <w:nsid w:val="549F0DFA"/>
    <w:multiLevelType w:val="hybridMultilevel"/>
    <w:tmpl w:val="C0F61BE6"/>
    <w:lvl w:ilvl="0" w:tplc="041D0019">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nsid w:val="57EF288B"/>
    <w:multiLevelType w:val="hybridMultilevel"/>
    <w:tmpl w:val="1984473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nsid w:val="5F033308"/>
    <w:multiLevelType w:val="multilevel"/>
    <w:tmpl w:val="50869AE8"/>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B304BB7"/>
    <w:multiLevelType w:val="hybridMultilevel"/>
    <w:tmpl w:val="F4888DE8"/>
    <w:lvl w:ilvl="0" w:tplc="A0DE0A2A">
      <w:start w:val="1"/>
      <w:numFmt w:val="bullet"/>
      <w:lvlText w:val="›"/>
      <w:lvlJc w:val="left"/>
      <w:pPr>
        <w:tabs>
          <w:tab w:val="num" w:pos="720"/>
        </w:tabs>
        <w:ind w:left="720" w:hanging="360"/>
      </w:pPr>
      <w:rPr>
        <w:rFonts w:ascii="Arial" w:hAnsi="Arial" w:hint="default"/>
      </w:rPr>
    </w:lvl>
    <w:lvl w:ilvl="1" w:tplc="4A5869F2" w:tentative="1">
      <w:start w:val="1"/>
      <w:numFmt w:val="bullet"/>
      <w:lvlText w:val="›"/>
      <w:lvlJc w:val="left"/>
      <w:pPr>
        <w:tabs>
          <w:tab w:val="num" w:pos="1440"/>
        </w:tabs>
        <w:ind w:left="1440" w:hanging="360"/>
      </w:pPr>
      <w:rPr>
        <w:rFonts w:ascii="Arial" w:hAnsi="Arial" w:hint="default"/>
      </w:rPr>
    </w:lvl>
    <w:lvl w:ilvl="2" w:tplc="09345410" w:tentative="1">
      <w:start w:val="1"/>
      <w:numFmt w:val="bullet"/>
      <w:lvlText w:val="›"/>
      <w:lvlJc w:val="left"/>
      <w:pPr>
        <w:tabs>
          <w:tab w:val="num" w:pos="2160"/>
        </w:tabs>
        <w:ind w:left="2160" w:hanging="360"/>
      </w:pPr>
      <w:rPr>
        <w:rFonts w:ascii="Arial" w:hAnsi="Arial" w:hint="default"/>
      </w:rPr>
    </w:lvl>
    <w:lvl w:ilvl="3" w:tplc="4B7C42EC" w:tentative="1">
      <w:start w:val="1"/>
      <w:numFmt w:val="bullet"/>
      <w:lvlText w:val="›"/>
      <w:lvlJc w:val="left"/>
      <w:pPr>
        <w:tabs>
          <w:tab w:val="num" w:pos="2880"/>
        </w:tabs>
        <w:ind w:left="2880" w:hanging="360"/>
      </w:pPr>
      <w:rPr>
        <w:rFonts w:ascii="Arial" w:hAnsi="Arial" w:hint="default"/>
      </w:rPr>
    </w:lvl>
    <w:lvl w:ilvl="4" w:tplc="EAA41F78" w:tentative="1">
      <w:start w:val="1"/>
      <w:numFmt w:val="bullet"/>
      <w:lvlText w:val="›"/>
      <w:lvlJc w:val="left"/>
      <w:pPr>
        <w:tabs>
          <w:tab w:val="num" w:pos="3600"/>
        </w:tabs>
        <w:ind w:left="3600" w:hanging="360"/>
      </w:pPr>
      <w:rPr>
        <w:rFonts w:ascii="Arial" w:hAnsi="Arial" w:hint="default"/>
      </w:rPr>
    </w:lvl>
    <w:lvl w:ilvl="5" w:tplc="7EA2A01E" w:tentative="1">
      <w:start w:val="1"/>
      <w:numFmt w:val="bullet"/>
      <w:lvlText w:val="›"/>
      <w:lvlJc w:val="left"/>
      <w:pPr>
        <w:tabs>
          <w:tab w:val="num" w:pos="4320"/>
        </w:tabs>
        <w:ind w:left="4320" w:hanging="360"/>
      </w:pPr>
      <w:rPr>
        <w:rFonts w:ascii="Arial" w:hAnsi="Arial" w:hint="default"/>
      </w:rPr>
    </w:lvl>
    <w:lvl w:ilvl="6" w:tplc="38CEA65C" w:tentative="1">
      <w:start w:val="1"/>
      <w:numFmt w:val="bullet"/>
      <w:lvlText w:val="›"/>
      <w:lvlJc w:val="left"/>
      <w:pPr>
        <w:tabs>
          <w:tab w:val="num" w:pos="5040"/>
        </w:tabs>
        <w:ind w:left="5040" w:hanging="360"/>
      </w:pPr>
      <w:rPr>
        <w:rFonts w:ascii="Arial" w:hAnsi="Arial" w:hint="default"/>
      </w:rPr>
    </w:lvl>
    <w:lvl w:ilvl="7" w:tplc="85989432" w:tentative="1">
      <w:start w:val="1"/>
      <w:numFmt w:val="bullet"/>
      <w:lvlText w:val="›"/>
      <w:lvlJc w:val="left"/>
      <w:pPr>
        <w:tabs>
          <w:tab w:val="num" w:pos="5760"/>
        </w:tabs>
        <w:ind w:left="5760" w:hanging="360"/>
      </w:pPr>
      <w:rPr>
        <w:rFonts w:ascii="Arial" w:hAnsi="Arial" w:hint="default"/>
      </w:rPr>
    </w:lvl>
    <w:lvl w:ilvl="8" w:tplc="DDB87D9C"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2"/>
  </w:num>
  <w:num w:numId="3">
    <w:abstractNumId w:val="4"/>
  </w:num>
  <w:num w:numId="4">
    <w:abstractNumId w:val="11"/>
  </w:num>
  <w:num w:numId="5">
    <w:abstractNumId w:val="1"/>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2"/>
  </w:num>
  <w:num w:numId="11">
    <w:abstractNumId w:val="12"/>
  </w:num>
  <w:num w:numId="12">
    <w:abstractNumId w:val="3"/>
  </w:num>
  <w:num w:numId="13">
    <w:abstractNumId w:val="12"/>
  </w:num>
  <w:num w:numId="14">
    <w:abstractNumId w:val="12"/>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7"/>
  </w:num>
  <w:num w:numId="18">
    <w:abstractNumId w:val="8"/>
  </w:num>
  <w:num w:numId="19">
    <w:abstractNumId w:val="13"/>
  </w:num>
  <w:num w:numId="20">
    <w:abstractNumId w:val="0"/>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5"/>
  </w:num>
  <w:num w:numId="26">
    <w:abstractNumId w:val="12"/>
  </w:num>
  <w:num w:numId="27">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paleo, Marco">
    <w15:presenceInfo w15:providerId="AD" w15:userId="S-1-5-21-1417001333-1303643608-725345543-281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6A6"/>
    <w:rsid w:val="000073CC"/>
    <w:rsid w:val="00016985"/>
    <w:rsid w:val="00021884"/>
    <w:rsid w:val="00021D3F"/>
    <w:rsid w:val="00040CC0"/>
    <w:rsid w:val="00044DCE"/>
    <w:rsid w:val="00044EDB"/>
    <w:rsid w:val="000459EB"/>
    <w:rsid w:val="00045E93"/>
    <w:rsid w:val="0008663E"/>
    <w:rsid w:val="000A27B6"/>
    <w:rsid w:val="000B2DFA"/>
    <w:rsid w:val="000C59E3"/>
    <w:rsid w:val="000D23F2"/>
    <w:rsid w:val="000D4B37"/>
    <w:rsid w:val="000E2D0E"/>
    <w:rsid w:val="000F2B9A"/>
    <w:rsid w:val="000F368D"/>
    <w:rsid w:val="001205FB"/>
    <w:rsid w:val="0012632D"/>
    <w:rsid w:val="0013453F"/>
    <w:rsid w:val="00142477"/>
    <w:rsid w:val="001721B2"/>
    <w:rsid w:val="00186019"/>
    <w:rsid w:val="001B6E88"/>
    <w:rsid w:val="001D12A8"/>
    <w:rsid w:val="001D2542"/>
    <w:rsid w:val="001E2F89"/>
    <w:rsid w:val="00210882"/>
    <w:rsid w:val="00214835"/>
    <w:rsid w:val="0024217D"/>
    <w:rsid w:val="00242973"/>
    <w:rsid w:val="00251FCF"/>
    <w:rsid w:val="00272DD6"/>
    <w:rsid w:val="00297198"/>
    <w:rsid w:val="002971EA"/>
    <w:rsid w:val="002B30C1"/>
    <w:rsid w:val="002B576A"/>
    <w:rsid w:val="002C0F5D"/>
    <w:rsid w:val="002D00D7"/>
    <w:rsid w:val="002E093D"/>
    <w:rsid w:val="002E68B4"/>
    <w:rsid w:val="002F5718"/>
    <w:rsid w:val="003024E6"/>
    <w:rsid w:val="00335FD8"/>
    <w:rsid w:val="00341A6E"/>
    <w:rsid w:val="00370F0F"/>
    <w:rsid w:val="00376273"/>
    <w:rsid w:val="003B59BC"/>
    <w:rsid w:val="003C2340"/>
    <w:rsid w:val="003E1E37"/>
    <w:rsid w:val="004029CB"/>
    <w:rsid w:val="0041532E"/>
    <w:rsid w:val="00423A81"/>
    <w:rsid w:val="004303FC"/>
    <w:rsid w:val="00433DFE"/>
    <w:rsid w:val="00456425"/>
    <w:rsid w:val="00462F25"/>
    <w:rsid w:val="00482037"/>
    <w:rsid w:val="004A01F9"/>
    <w:rsid w:val="004A080B"/>
    <w:rsid w:val="004B1544"/>
    <w:rsid w:val="004E03E4"/>
    <w:rsid w:val="004E671B"/>
    <w:rsid w:val="00500465"/>
    <w:rsid w:val="00537C20"/>
    <w:rsid w:val="00567EE2"/>
    <w:rsid w:val="005770D1"/>
    <w:rsid w:val="0058280E"/>
    <w:rsid w:val="005A7BA5"/>
    <w:rsid w:val="005C0F0E"/>
    <w:rsid w:val="005F3C1A"/>
    <w:rsid w:val="005F43DD"/>
    <w:rsid w:val="006016D4"/>
    <w:rsid w:val="00610BC9"/>
    <w:rsid w:val="00610E2F"/>
    <w:rsid w:val="00614561"/>
    <w:rsid w:val="00621201"/>
    <w:rsid w:val="00696284"/>
    <w:rsid w:val="006B2B98"/>
    <w:rsid w:val="006C421F"/>
    <w:rsid w:val="006C4F3E"/>
    <w:rsid w:val="006C7D80"/>
    <w:rsid w:val="006E1535"/>
    <w:rsid w:val="006E4539"/>
    <w:rsid w:val="00704DA7"/>
    <w:rsid w:val="00724ADF"/>
    <w:rsid w:val="0073192D"/>
    <w:rsid w:val="00733CB7"/>
    <w:rsid w:val="007758B8"/>
    <w:rsid w:val="007C6CF9"/>
    <w:rsid w:val="007F4DD0"/>
    <w:rsid w:val="00804F80"/>
    <w:rsid w:val="008062A7"/>
    <w:rsid w:val="00822F83"/>
    <w:rsid w:val="0083035E"/>
    <w:rsid w:val="00837116"/>
    <w:rsid w:val="008443D5"/>
    <w:rsid w:val="008A73A9"/>
    <w:rsid w:val="008B2B07"/>
    <w:rsid w:val="008B48EE"/>
    <w:rsid w:val="008B75CB"/>
    <w:rsid w:val="008E7BAD"/>
    <w:rsid w:val="008F56C4"/>
    <w:rsid w:val="0092738D"/>
    <w:rsid w:val="00952C38"/>
    <w:rsid w:val="00960B51"/>
    <w:rsid w:val="00961A14"/>
    <w:rsid w:val="009A20E8"/>
    <w:rsid w:val="009B0880"/>
    <w:rsid w:val="009E2E34"/>
    <w:rsid w:val="009E3655"/>
    <w:rsid w:val="009F06D9"/>
    <w:rsid w:val="009F15AF"/>
    <w:rsid w:val="00A43C18"/>
    <w:rsid w:val="00A43C2E"/>
    <w:rsid w:val="00A5729F"/>
    <w:rsid w:val="00A65368"/>
    <w:rsid w:val="00A946B8"/>
    <w:rsid w:val="00B00A70"/>
    <w:rsid w:val="00B02737"/>
    <w:rsid w:val="00B34353"/>
    <w:rsid w:val="00B55C2B"/>
    <w:rsid w:val="00B85FF1"/>
    <w:rsid w:val="00BC7143"/>
    <w:rsid w:val="00BC781F"/>
    <w:rsid w:val="00BF6976"/>
    <w:rsid w:val="00C0303C"/>
    <w:rsid w:val="00C20757"/>
    <w:rsid w:val="00C43B82"/>
    <w:rsid w:val="00CB24B3"/>
    <w:rsid w:val="00CB32AD"/>
    <w:rsid w:val="00CD1CD0"/>
    <w:rsid w:val="00CE6536"/>
    <w:rsid w:val="00CF56A6"/>
    <w:rsid w:val="00D03F4B"/>
    <w:rsid w:val="00D1513B"/>
    <w:rsid w:val="00D16371"/>
    <w:rsid w:val="00D75BE5"/>
    <w:rsid w:val="00D84DF9"/>
    <w:rsid w:val="00DA2427"/>
    <w:rsid w:val="00DB29C7"/>
    <w:rsid w:val="00DB41FF"/>
    <w:rsid w:val="00DD5EC5"/>
    <w:rsid w:val="00DD7BFE"/>
    <w:rsid w:val="00DE58B9"/>
    <w:rsid w:val="00E04BA3"/>
    <w:rsid w:val="00E1044C"/>
    <w:rsid w:val="00E61837"/>
    <w:rsid w:val="00E800DA"/>
    <w:rsid w:val="00EB6603"/>
    <w:rsid w:val="00EC1DB1"/>
    <w:rsid w:val="00EE1D3B"/>
    <w:rsid w:val="00EE5F7D"/>
    <w:rsid w:val="00EF2C80"/>
    <w:rsid w:val="00F017A1"/>
    <w:rsid w:val="00F043C6"/>
    <w:rsid w:val="00F16D85"/>
    <w:rsid w:val="00F33219"/>
    <w:rsid w:val="00F53050"/>
    <w:rsid w:val="00F54AEE"/>
    <w:rsid w:val="00F718B1"/>
    <w:rsid w:val="00FA34E0"/>
    <w:rsid w:val="00FD0AA6"/>
    <w:rsid w:val="00FE2EDF"/>
    <w:rsid w:val="00FE3255"/>
    <w:rsid w:val="00FF7DD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38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List 4"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56A6"/>
    <w:pPr>
      <w:spacing w:after="0" w:line="240" w:lineRule="auto"/>
    </w:pPr>
    <w:rPr>
      <w:rFonts w:ascii="Times New Roman" w:eastAsia="MS Mincho" w:hAnsi="Times New Roman" w:cs="Times New Roman"/>
      <w:sz w:val="24"/>
      <w:szCs w:val="24"/>
      <w:lang w:val="en-GB" w:eastAsia="ja-JP"/>
    </w:rPr>
  </w:style>
  <w:style w:type="paragraph" w:styleId="Heading1">
    <w:name w:val="heading 1"/>
    <w:basedOn w:val="Normal"/>
    <w:next w:val="Normal"/>
    <w:link w:val="Heading1Char"/>
    <w:autoRedefine/>
    <w:qFormat/>
    <w:rsid w:val="00CF56A6"/>
    <w:pPr>
      <w:keepNext/>
      <w:numPr>
        <w:numId w:val="2"/>
      </w:numPr>
      <w:spacing w:before="240" w:after="60"/>
      <w:outlineLvl w:val="0"/>
    </w:pPr>
    <w:rPr>
      <w:rFonts w:eastAsia="Times New Roman"/>
      <w:b/>
      <w:bCs/>
      <w:kern w:val="32"/>
      <w:sz w:val="28"/>
      <w:szCs w:val="20"/>
      <w:lang w:val="en-US" w:eastAsia="fr-FR"/>
    </w:rPr>
  </w:style>
  <w:style w:type="paragraph" w:styleId="Heading3">
    <w:name w:val="heading 3"/>
    <w:basedOn w:val="Normal"/>
    <w:next w:val="BodyText"/>
    <w:link w:val="Heading3Char"/>
    <w:autoRedefine/>
    <w:qFormat/>
    <w:rsid w:val="00CF56A6"/>
    <w:pPr>
      <w:keepNext/>
      <w:keepLines/>
      <w:numPr>
        <w:ilvl w:val="1"/>
        <w:numId w:val="1"/>
      </w:numPr>
      <w:autoSpaceDE w:val="0"/>
      <w:autoSpaceDN w:val="0"/>
      <w:spacing w:before="240" w:after="240"/>
      <w:outlineLvl w:val="2"/>
    </w:pPr>
    <w:rPr>
      <w:rFonts w:eastAsia="Arial Unicode MS" w:cs="Arial"/>
      <w:b/>
      <w:bCs/>
      <w:sz w:val="20"/>
      <w:lang w:eastAsia="fr-FR"/>
    </w:rPr>
  </w:style>
  <w:style w:type="paragraph" w:styleId="Heading5">
    <w:name w:val="heading 5"/>
    <w:basedOn w:val="Normal"/>
    <w:next w:val="Normal"/>
    <w:link w:val="Heading5Char"/>
    <w:unhideWhenUsed/>
    <w:qFormat/>
    <w:rsid w:val="00CF56A6"/>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F56A6"/>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F56A6"/>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F56A6"/>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F56A6"/>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56A6"/>
    <w:rPr>
      <w:rFonts w:ascii="Times New Roman" w:eastAsia="Times New Roman" w:hAnsi="Times New Roman" w:cs="Times New Roman"/>
      <w:b/>
      <w:bCs/>
      <w:kern w:val="32"/>
      <w:sz w:val="28"/>
      <w:szCs w:val="20"/>
      <w:lang w:val="en-US" w:eastAsia="fr-FR"/>
    </w:rPr>
  </w:style>
  <w:style w:type="character" w:customStyle="1" w:styleId="Heading3Char">
    <w:name w:val="Heading 3 Char"/>
    <w:basedOn w:val="DefaultParagraphFont"/>
    <w:link w:val="Heading3"/>
    <w:rsid w:val="00CF56A6"/>
    <w:rPr>
      <w:rFonts w:ascii="Times New Roman" w:eastAsia="Arial Unicode MS" w:hAnsi="Times New Roman" w:cs="Arial"/>
      <w:b/>
      <w:bCs/>
      <w:sz w:val="20"/>
      <w:szCs w:val="24"/>
      <w:lang w:val="en-GB" w:eastAsia="fr-FR"/>
    </w:rPr>
  </w:style>
  <w:style w:type="character" w:customStyle="1" w:styleId="Heading5Char">
    <w:name w:val="Heading 5 Char"/>
    <w:basedOn w:val="DefaultParagraphFont"/>
    <w:link w:val="Heading5"/>
    <w:rsid w:val="00CF56A6"/>
    <w:rPr>
      <w:rFonts w:asciiTheme="majorHAnsi" w:eastAsiaTheme="majorEastAsia" w:hAnsiTheme="majorHAnsi" w:cstheme="majorBidi"/>
      <w:color w:val="243F60" w:themeColor="accent1" w:themeShade="7F"/>
      <w:sz w:val="24"/>
      <w:szCs w:val="24"/>
      <w:lang w:val="en-GB" w:eastAsia="ja-JP"/>
    </w:rPr>
  </w:style>
  <w:style w:type="character" w:customStyle="1" w:styleId="Heading6Char">
    <w:name w:val="Heading 6 Char"/>
    <w:basedOn w:val="DefaultParagraphFont"/>
    <w:link w:val="Heading6"/>
    <w:uiPriority w:val="9"/>
    <w:semiHidden/>
    <w:rsid w:val="00CF56A6"/>
    <w:rPr>
      <w:rFonts w:asciiTheme="majorHAnsi" w:eastAsiaTheme="majorEastAsia" w:hAnsiTheme="majorHAnsi" w:cstheme="majorBidi"/>
      <w:i/>
      <w:iCs/>
      <w:color w:val="243F60" w:themeColor="accent1" w:themeShade="7F"/>
      <w:sz w:val="24"/>
      <w:szCs w:val="24"/>
      <w:lang w:val="en-GB" w:eastAsia="ja-JP"/>
    </w:rPr>
  </w:style>
  <w:style w:type="character" w:customStyle="1" w:styleId="Heading7Char">
    <w:name w:val="Heading 7 Char"/>
    <w:basedOn w:val="DefaultParagraphFont"/>
    <w:link w:val="Heading7"/>
    <w:uiPriority w:val="9"/>
    <w:semiHidden/>
    <w:rsid w:val="00CF56A6"/>
    <w:rPr>
      <w:rFonts w:asciiTheme="majorHAnsi" w:eastAsiaTheme="majorEastAsia" w:hAnsiTheme="majorHAnsi" w:cstheme="majorBidi"/>
      <w:i/>
      <w:iCs/>
      <w:color w:val="404040" w:themeColor="text1" w:themeTint="BF"/>
      <w:sz w:val="24"/>
      <w:szCs w:val="24"/>
      <w:lang w:val="en-GB" w:eastAsia="ja-JP"/>
    </w:rPr>
  </w:style>
  <w:style w:type="character" w:customStyle="1" w:styleId="Heading8Char">
    <w:name w:val="Heading 8 Char"/>
    <w:basedOn w:val="DefaultParagraphFont"/>
    <w:link w:val="Heading8"/>
    <w:uiPriority w:val="9"/>
    <w:semiHidden/>
    <w:rsid w:val="00CF56A6"/>
    <w:rPr>
      <w:rFonts w:asciiTheme="majorHAnsi" w:eastAsiaTheme="majorEastAsia" w:hAnsiTheme="majorHAnsi" w:cstheme="majorBidi"/>
      <w:color w:val="404040" w:themeColor="text1" w:themeTint="BF"/>
      <w:sz w:val="20"/>
      <w:szCs w:val="20"/>
      <w:lang w:val="en-GB" w:eastAsia="ja-JP"/>
    </w:rPr>
  </w:style>
  <w:style w:type="character" w:customStyle="1" w:styleId="Heading9Char">
    <w:name w:val="Heading 9 Char"/>
    <w:basedOn w:val="DefaultParagraphFont"/>
    <w:link w:val="Heading9"/>
    <w:uiPriority w:val="9"/>
    <w:semiHidden/>
    <w:rsid w:val="00CF56A6"/>
    <w:rPr>
      <w:rFonts w:asciiTheme="majorHAnsi" w:eastAsiaTheme="majorEastAsia" w:hAnsiTheme="majorHAnsi" w:cstheme="majorBidi"/>
      <w:i/>
      <w:iCs/>
      <w:color w:val="404040" w:themeColor="text1" w:themeTint="BF"/>
      <w:sz w:val="20"/>
      <w:szCs w:val="20"/>
      <w:lang w:val="en-GB" w:eastAsia="ja-JP"/>
    </w:rPr>
  </w:style>
  <w:style w:type="paragraph" w:styleId="Caption">
    <w:name w:val="caption"/>
    <w:aliases w:val="ECC Caption,Ca,Figure Lable,cap,cap1,cap2,cap3,cap4,cap5,cap6,cap7,cap8,cap9,cap10,cap11,cap21,cap31,cap41,cap51,cap61,cap71,cap81,cap91,cap101,cap12,cap22,cap32,cap42,cap52,cap62,cap72,cap82,cap92,cap102,cap13,cap23,cap33,cap43,cap53,cap63"/>
    <w:basedOn w:val="Normal"/>
    <w:next w:val="Normal"/>
    <w:link w:val="CaptionChar"/>
    <w:qFormat/>
    <w:rsid w:val="00CF56A6"/>
    <w:rPr>
      <w:b/>
      <w:bCs/>
      <w:sz w:val="20"/>
      <w:szCs w:val="20"/>
    </w:rPr>
  </w:style>
  <w:style w:type="paragraph" w:styleId="FootnoteText">
    <w:name w:val="footnote text"/>
    <w:aliases w:val="ECC Footnote,footnote text,ALTS FOOTNOTE,Footnote Text Char Char1,Footnote Text Char4 Char Char,Footnote Text Char1 Char1 Char1 Char,Footnote Text Char Char1 Char1 Char Char,Footnote Text Char1 Char1 Char1 Char Char Char1,DNV-"/>
    <w:basedOn w:val="Normal"/>
    <w:link w:val="FootnoteTextChar"/>
    <w:qFormat/>
    <w:rsid w:val="00CF56A6"/>
    <w:pPr>
      <w:widowControl w:val="0"/>
      <w:tabs>
        <w:tab w:val="left" w:pos="284"/>
      </w:tabs>
      <w:spacing w:before="60" w:line="288" w:lineRule="auto"/>
      <w:ind w:left="284" w:hanging="284"/>
      <w:jc w:val="both"/>
    </w:pPr>
    <w:rPr>
      <w:rFonts w:ascii="Arial" w:eastAsia="Calibri" w:hAnsi="Arial"/>
      <w:sz w:val="16"/>
      <w:szCs w:val="16"/>
      <w:lang w:val="da-DK" w:eastAsia="en-US"/>
      <w14:cntxtAlts/>
    </w:rPr>
  </w:style>
  <w:style w:type="character" w:customStyle="1" w:styleId="FootnoteTextChar">
    <w:name w:val="Footnote Text Char"/>
    <w:aliases w:val="ECC Footnote Char,footnote text Char,ALTS FOOTNOTE Char,Footnote Text Char Char1 Char,Footnote Text Char4 Char Char Char,Footnote Text Char1 Char1 Char1 Char Char,Footnote Text Char Char1 Char1 Char Char Char,DNV- Char"/>
    <w:basedOn w:val="DefaultParagraphFont"/>
    <w:link w:val="FootnoteText"/>
    <w:rsid w:val="00CF56A6"/>
    <w:rPr>
      <w:rFonts w:ascii="Arial" w:eastAsia="Calibri" w:hAnsi="Arial" w:cs="Times New Roman"/>
      <w:sz w:val="16"/>
      <w:szCs w:val="16"/>
      <w:lang w:val="da-DK"/>
      <w14:cntxtAlts/>
    </w:rPr>
  </w:style>
  <w:style w:type="character" w:styleId="FootnoteReference">
    <w:name w:val="footnote reference"/>
    <w:basedOn w:val="DefaultParagraphFont"/>
    <w:unhideWhenUsed/>
    <w:rsid w:val="00CF56A6"/>
    <w:rPr>
      <w:vertAlign w:val="superscript"/>
    </w:rPr>
  </w:style>
  <w:style w:type="character" w:customStyle="1" w:styleId="CaptionChar">
    <w:name w:val="Caption Char"/>
    <w:aliases w:val="ECC Caption Char,Ca Char,Figure Lable Char,cap Char,cap1 Char,cap2 Char,cap3 Char,cap4 Char,cap5 Char,cap6 Char,cap7 Char,cap8 Char,cap9 Char,cap10 Char,cap11 Char,cap21 Char,cap31 Char,cap41 Char,cap51 Char,cap61 Char,cap71 Char,cap81 Char"/>
    <w:link w:val="Caption"/>
    <w:uiPriority w:val="99"/>
    <w:rsid w:val="00CF56A6"/>
    <w:rPr>
      <w:rFonts w:ascii="Times New Roman" w:eastAsia="MS Mincho" w:hAnsi="Times New Roman" w:cs="Times New Roman"/>
      <w:b/>
      <w:bCs/>
      <w:sz w:val="20"/>
      <w:szCs w:val="20"/>
      <w:lang w:val="en-GB" w:eastAsia="ja-JP"/>
    </w:rPr>
  </w:style>
  <w:style w:type="table" w:styleId="TableList4">
    <w:name w:val="Table List 4"/>
    <w:basedOn w:val="TableNormal"/>
    <w:rsid w:val="00CF56A6"/>
    <w:pPr>
      <w:spacing w:after="0" w:line="240" w:lineRule="auto"/>
    </w:pPr>
    <w:rPr>
      <w:rFonts w:ascii="Times New Roman" w:eastAsia="MS Mincho" w:hAnsi="Times New Roman" w:cs="Times New Roman"/>
      <w:sz w:val="20"/>
      <w:szCs w:val="20"/>
      <w:lang w:val="de-DE" w:eastAsia="de-D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ListParagraph">
    <w:name w:val="List Paragraph"/>
    <w:basedOn w:val="Normal"/>
    <w:uiPriority w:val="34"/>
    <w:qFormat/>
    <w:rsid w:val="00CF56A6"/>
    <w:pPr>
      <w:ind w:left="720"/>
      <w:contextualSpacing/>
    </w:pPr>
  </w:style>
  <w:style w:type="table" w:styleId="TableGrid">
    <w:name w:val="Table Grid"/>
    <w:basedOn w:val="TableNormal"/>
    <w:rsid w:val="00CF56A6"/>
    <w:pPr>
      <w:spacing w:after="0" w:line="240" w:lineRule="auto"/>
    </w:pPr>
    <w:rPr>
      <w:rFonts w:ascii="Times New Roman" w:eastAsia="MS Mincho"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1">
    <w:name w:val="B1"/>
    <w:basedOn w:val="List"/>
    <w:link w:val="B1Char"/>
    <w:rsid w:val="00CF56A6"/>
    <w:pPr>
      <w:spacing w:after="180"/>
      <w:ind w:left="568" w:hanging="284"/>
      <w:contextualSpacing w:val="0"/>
    </w:pPr>
    <w:rPr>
      <w:rFonts w:eastAsia="SimSun"/>
      <w:sz w:val="20"/>
      <w:szCs w:val="20"/>
      <w:lang w:eastAsia="x-none"/>
    </w:rPr>
  </w:style>
  <w:style w:type="paragraph" w:customStyle="1" w:styleId="TH">
    <w:name w:val="TH"/>
    <w:basedOn w:val="Normal"/>
    <w:link w:val="THChar"/>
    <w:rsid w:val="00CF56A6"/>
    <w:pPr>
      <w:keepNext/>
      <w:keepLines/>
      <w:spacing w:before="60" w:after="180"/>
      <w:jc w:val="center"/>
    </w:pPr>
    <w:rPr>
      <w:rFonts w:ascii="Arial" w:eastAsia="SimSun" w:hAnsi="Arial"/>
      <w:b/>
      <w:sz w:val="20"/>
      <w:szCs w:val="20"/>
      <w:lang w:eastAsia="x-none"/>
    </w:rPr>
  </w:style>
  <w:style w:type="character" w:customStyle="1" w:styleId="THChar">
    <w:name w:val="TH Char"/>
    <w:link w:val="TH"/>
    <w:rsid w:val="00CF56A6"/>
    <w:rPr>
      <w:rFonts w:ascii="Arial" w:eastAsia="SimSun" w:hAnsi="Arial" w:cs="Times New Roman"/>
      <w:b/>
      <w:sz w:val="20"/>
      <w:szCs w:val="20"/>
      <w:lang w:val="en-GB" w:eastAsia="x-none"/>
    </w:rPr>
  </w:style>
  <w:style w:type="character" w:customStyle="1" w:styleId="B1Char">
    <w:name w:val="B1 Char"/>
    <w:link w:val="B1"/>
    <w:rsid w:val="00CF56A6"/>
    <w:rPr>
      <w:rFonts w:ascii="Times New Roman" w:eastAsia="SimSun" w:hAnsi="Times New Roman" w:cs="Times New Roman"/>
      <w:sz w:val="20"/>
      <w:szCs w:val="20"/>
      <w:lang w:val="en-GB" w:eastAsia="x-none"/>
    </w:rPr>
  </w:style>
  <w:style w:type="paragraph" w:styleId="BodyText">
    <w:name w:val="Body Text"/>
    <w:basedOn w:val="Normal"/>
    <w:link w:val="BodyTextChar"/>
    <w:uiPriority w:val="99"/>
    <w:unhideWhenUsed/>
    <w:rsid w:val="00CF56A6"/>
    <w:pPr>
      <w:spacing w:after="120"/>
    </w:pPr>
  </w:style>
  <w:style w:type="character" w:customStyle="1" w:styleId="BodyTextChar">
    <w:name w:val="Body Text Char"/>
    <w:basedOn w:val="DefaultParagraphFont"/>
    <w:link w:val="BodyText"/>
    <w:uiPriority w:val="99"/>
    <w:rsid w:val="00CF56A6"/>
    <w:rPr>
      <w:rFonts w:ascii="Times New Roman" w:eastAsia="MS Mincho" w:hAnsi="Times New Roman" w:cs="Times New Roman"/>
      <w:sz w:val="24"/>
      <w:szCs w:val="24"/>
      <w:lang w:val="en-GB" w:eastAsia="ja-JP"/>
    </w:rPr>
  </w:style>
  <w:style w:type="paragraph" w:styleId="List">
    <w:name w:val="List"/>
    <w:basedOn w:val="Normal"/>
    <w:uiPriority w:val="99"/>
    <w:semiHidden/>
    <w:unhideWhenUsed/>
    <w:rsid w:val="00CF56A6"/>
    <w:pPr>
      <w:ind w:left="283" w:hanging="283"/>
      <w:contextualSpacing/>
    </w:pPr>
  </w:style>
  <w:style w:type="paragraph" w:styleId="BalloonText">
    <w:name w:val="Balloon Text"/>
    <w:basedOn w:val="Normal"/>
    <w:link w:val="BalloonTextChar"/>
    <w:uiPriority w:val="99"/>
    <w:semiHidden/>
    <w:unhideWhenUsed/>
    <w:rsid w:val="00CF56A6"/>
    <w:rPr>
      <w:rFonts w:ascii="Tahoma" w:hAnsi="Tahoma" w:cs="Tahoma"/>
      <w:sz w:val="16"/>
      <w:szCs w:val="16"/>
    </w:rPr>
  </w:style>
  <w:style w:type="character" w:customStyle="1" w:styleId="BalloonTextChar">
    <w:name w:val="Balloon Text Char"/>
    <w:basedOn w:val="DefaultParagraphFont"/>
    <w:link w:val="BalloonText"/>
    <w:uiPriority w:val="99"/>
    <w:semiHidden/>
    <w:rsid w:val="00CF56A6"/>
    <w:rPr>
      <w:rFonts w:ascii="Tahoma" w:eastAsia="MS Mincho" w:hAnsi="Tahoma" w:cs="Tahoma"/>
      <w:sz w:val="16"/>
      <w:szCs w:val="16"/>
      <w:lang w:val="en-GB" w:eastAsia="ja-JP"/>
    </w:rPr>
  </w:style>
  <w:style w:type="table" w:customStyle="1" w:styleId="ECCTable-redheader">
    <w:name w:val="ECC Table - red header"/>
    <w:basedOn w:val="TableNormal"/>
    <w:uiPriority w:val="99"/>
    <w:rsid w:val="006E4539"/>
    <w:pPr>
      <w:spacing w:before="60" w:after="60" w:line="240" w:lineRule="auto"/>
      <w:jc w:val="both"/>
    </w:pPr>
    <w:rPr>
      <w:rFonts w:ascii="Arial" w:eastAsia="Calibri" w:hAnsi="Arial" w:cs="Times New Roman"/>
      <w:sz w:val="20"/>
      <w:szCs w:val="20"/>
      <w:lang w:val="de-DE" w:eastAsia="de-DE" w:bidi="he-IL"/>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customStyle="1" w:styleId="ECCBulletsLv1">
    <w:name w:val="ECC Bullets Lv1"/>
    <w:basedOn w:val="Normal"/>
    <w:qFormat/>
    <w:rsid w:val="00EB6603"/>
    <w:pPr>
      <w:numPr>
        <w:numId w:val="5"/>
      </w:numPr>
      <w:tabs>
        <w:tab w:val="left" w:pos="340"/>
      </w:tabs>
      <w:spacing w:before="60"/>
      <w:ind w:left="340" w:hanging="340"/>
      <w:jc w:val="both"/>
    </w:pPr>
    <w:rPr>
      <w:rFonts w:ascii="Arial" w:eastAsia="Calibri" w:hAnsi="Arial"/>
      <w:sz w:val="20"/>
      <w:szCs w:val="22"/>
      <w:lang w:eastAsia="en-US"/>
    </w:rPr>
  </w:style>
  <w:style w:type="paragraph" w:customStyle="1" w:styleId="B2">
    <w:name w:val="B2"/>
    <w:basedOn w:val="List2"/>
    <w:link w:val="B2Char"/>
    <w:rsid w:val="004A01F9"/>
    <w:pPr>
      <w:spacing w:after="180"/>
      <w:ind w:left="851" w:hanging="284"/>
      <w:contextualSpacing w:val="0"/>
    </w:pPr>
    <w:rPr>
      <w:rFonts w:eastAsia="SimSun"/>
      <w:sz w:val="20"/>
      <w:szCs w:val="20"/>
      <w:lang w:eastAsia="x-none"/>
    </w:rPr>
  </w:style>
  <w:style w:type="character" w:customStyle="1" w:styleId="B2Char">
    <w:name w:val="B2 Char"/>
    <w:link w:val="B2"/>
    <w:rsid w:val="004A01F9"/>
    <w:rPr>
      <w:rFonts w:ascii="Times New Roman" w:eastAsia="SimSun" w:hAnsi="Times New Roman" w:cs="Times New Roman"/>
      <w:sz w:val="20"/>
      <w:szCs w:val="20"/>
      <w:lang w:val="en-GB" w:eastAsia="x-none"/>
    </w:rPr>
  </w:style>
  <w:style w:type="paragraph" w:styleId="List2">
    <w:name w:val="List 2"/>
    <w:basedOn w:val="Normal"/>
    <w:uiPriority w:val="99"/>
    <w:semiHidden/>
    <w:unhideWhenUsed/>
    <w:rsid w:val="004A01F9"/>
    <w:pPr>
      <w:ind w:left="566" w:hanging="283"/>
      <w:contextualSpacing/>
    </w:pPr>
  </w:style>
  <w:style w:type="character" w:customStyle="1" w:styleId="apple-converted-space">
    <w:name w:val="apple-converted-space"/>
    <w:basedOn w:val="DefaultParagraphFont"/>
    <w:rsid w:val="00DD5EC5"/>
  </w:style>
  <w:style w:type="paragraph" w:styleId="EndnoteText">
    <w:name w:val="endnote text"/>
    <w:basedOn w:val="Normal"/>
    <w:link w:val="EndnoteTextChar"/>
    <w:uiPriority w:val="99"/>
    <w:semiHidden/>
    <w:unhideWhenUsed/>
    <w:rsid w:val="00614561"/>
    <w:rPr>
      <w:sz w:val="20"/>
      <w:szCs w:val="20"/>
    </w:rPr>
  </w:style>
  <w:style w:type="character" w:customStyle="1" w:styleId="EndnoteTextChar">
    <w:name w:val="Endnote Text Char"/>
    <w:basedOn w:val="DefaultParagraphFont"/>
    <w:link w:val="EndnoteText"/>
    <w:uiPriority w:val="99"/>
    <w:semiHidden/>
    <w:rsid w:val="00614561"/>
    <w:rPr>
      <w:rFonts w:ascii="Times New Roman" w:eastAsia="MS Mincho" w:hAnsi="Times New Roman" w:cs="Times New Roman"/>
      <w:sz w:val="20"/>
      <w:szCs w:val="20"/>
      <w:lang w:val="en-GB" w:eastAsia="ja-JP"/>
    </w:rPr>
  </w:style>
  <w:style w:type="character" w:styleId="EndnoteReference">
    <w:name w:val="endnote reference"/>
    <w:basedOn w:val="DefaultParagraphFont"/>
    <w:uiPriority w:val="99"/>
    <w:semiHidden/>
    <w:unhideWhenUsed/>
    <w:rsid w:val="00614561"/>
    <w:rPr>
      <w:vertAlign w:val="superscript"/>
    </w:rPr>
  </w:style>
  <w:style w:type="paragraph" w:customStyle="1" w:styleId="EQ">
    <w:name w:val="EQ"/>
    <w:basedOn w:val="Normal"/>
    <w:next w:val="Normal"/>
    <w:rsid w:val="00FD0AA6"/>
    <w:pPr>
      <w:keepLines/>
      <w:tabs>
        <w:tab w:val="center" w:pos="4536"/>
        <w:tab w:val="right" w:pos="9072"/>
      </w:tabs>
      <w:overflowPunct w:val="0"/>
      <w:autoSpaceDE w:val="0"/>
      <w:autoSpaceDN w:val="0"/>
      <w:adjustRightInd w:val="0"/>
      <w:spacing w:after="180"/>
      <w:textAlignment w:val="baseline"/>
    </w:pPr>
    <w:rPr>
      <w:rFonts w:eastAsia="Times New Roman"/>
      <w:noProof/>
      <w:sz w:val="20"/>
      <w:szCs w:val="20"/>
      <w:lang w:eastAsia="en-US"/>
    </w:rPr>
  </w:style>
  <w:style w:type="paragraph" w:customStyle="1" w:styleId="NO">
    <w:name w:val="NO"/>
    <w:basedOn w:val="Normal"/>
    <w:link w:val="NOChar"/>
    <w:rsid w:val="00FD0AA6"/>
    <w:pPr>
      <w:keepLines/>
      <w:overflowPunct w:val="0"/>
      <w:autoSpaceDE w:val="0"/>
      <w:autoSpaceDN w:val="0"/>
      <w:adjustRightInd w:val="0"/>
      <w:spacing w:after="180"/>
      <w:ind w:left="1135" w:hanging="851"/>
      <w:textAlignment w:val="baseline"/>
    </w:pPr>
    <w:rPr>
      <w:rFonts w:eastAsia="Times New Roman"/>
      <w:sz w:val="20"/>
      <w:szCs w:val="20"/>
      <w:lang w:eastAsia="x-none"/>
    </w:rPr>
  </w:style>
  <w:style w:type="character" w:customStyle="1" w:styleId="NOChar">
    <w:name w:val="NO Char"/>
    <w:link w:val="NO"/>
    <w:rsid w:val="00FD0AA6"/>
    <w:rPr>
      <w:rFonts w:ascii="Times New Roman" w:eastAsia="Times New Roman" w:hAnsi="Times New Roman" w:cs="Times New Roman"/>
      <w:sz w:val="20"/>
      <w:szCs w:val="20"/>
      <w:lang w:val="en-GB" w:eastAsia="x-none"/>
    </w:rPr>
  </w:style>
  <w:style w:type="paragraph" w:customStyle="1" w:styleId="TF">
    <w:name w:val="TF"/>
    <w:basedOn w:val="TH"/>
    <w:link w:val="TFChar"/>
    <w:rsid w:val="00FD0AA6"/>
    <w:pPr>
      <w:keepNext w:val="0"/>
      <w:overflowPunct w:val="0"/>
      <w:autoSpaceDE w:val="0"/>
      <w:autoSpaceDN w:val="0"/>
      <w:adjustRightInd w:val="0"/>
      <w:spacing w:before="0" w:after="240"/>
      <w:textAlignment w:val="baseline"/>
    </w:pPr>
    <w:rPr>
      <w:rFonts w:eastAsia="Times New Roman"/>
      <w:bCs/>
    </w:rPr>
  </w:style>
  <w:style w:type="character" w:customStyle="1" w:styleId="TFChar">
    <w:name w:val="TF Char"/>
    <w:basedOn w:val="THChar"/>
    <w:link w:val="TF"/>
    <w:rsid w:val="00FD0AA6"/>
    <w:rPr>
      <w:rFonts w:ascii="Arial" w:eastAsia="Times New Roman" w:hAnsi="Arial" w:cs="Times New Roman"/>
      <w:b/>
      <w:bCs/>
      <w:sz w:val="20"/>
      <w:szCs w:val="20"/>
      <w:lang w:val="en-GB" w:eastAsia="x-none"/>
    </w:rPr>
  </w:style>
  <w:style w:type="character" w:styleId="Hyperlink">
    <w:name w:val="Hyperlink"/>
    <w:basedOn w:val="DefaultParagraphFont"/>
    <w:uiPriority w:val="99"/>
    <w:unhideWhenUsed/>
    <w:rsid w:val="004A080B"/>
    <w:rPr>
      <w:color w:val="0000FF" w:themeColor="hyperlink"/>
      <w:u w:val="single"/>
    </w:rPr>
  </w:style>
  <w:style w:type="character" w:styleId="CommentReference">
    <w:name w:val="annotation reference"/>
    <w:basedOn w:val="DefaultParagraphFont"/>
    <w:uiPriority w:val="99"/>
    <w:semiHidden/>
    <w:unhideWhenUsed/>
    <w:rsid w:val="00F16D85"/>
    <w:rPr>
      <w:sz w:val="16"/>
      <w:szCs w:val="16"/>
    </w:rPr>
  </w:style>
  <w:style w:type="paragraph" w:styleId="CommentText">
    <w:name w:val="annotation text"/>
    <w:basedOn w:val="Normal"/>
    <w:link w:val="CommentTextChar"/>
    <w:uiPriority w:val="99"/>
    <w:semiHidden/>
    <w:unhideWhenUsed/>
    <w:rsid w:val="00F16D85"/>
    <w:rPr>
      <w:sz w:val="20"/>
      <w:szCs w:val="20"/>
    </w:rPr>
  </w:style>
  <w:style w:type="character" w:customStyle="1" w:styleId="CommentTextChar">
    <w:name w:val="Comment Text Char"/>
    <w:basedOn w:val="DefaultParagraphFont"/>
    <w:link w:val="CommentText"/>
    <w:uiPriority w:val="99"/>
    <w:semiHidden/>
    <w:rsid w:val="00F16D85"/>
    <w:rPr>
      <w:rFonts w:ascii="Times New Roman" w:eastAsia="MS Mincho" w:hAnsi="Times New Roman" w:cs="Times New Roman"/>
      <w:sz w:val="20"/>
      <w:szCs w:val="20"/>
      <w:lang w:val="en-GB" w:eastAsia="ja-JP"/>
    </w:rPr>
  </w:style>
  <w:style w:type="paragraph" w:styleId="CommentSubject">
    <w:name w:val="annotation subject"/>
    <w:basedOn w:val="CommentText"/>
    <w:next w:val="CommentText"/>
    <w:link w:val="CommentSubjectChar"/>
    <w:uiPriority w:val="99"/>
    <w:semiHidden/>
    <w:unhideWhenUsed/>
    <w:rsid w:val="00F16D85"/>
    <w:rPr>
      <w:b/>
      <w:bCs/>
    </w:rPr>
  </w:style>
  <w:style w:type="character" w:customStyle="1" w:styleId="CommentSubjectChar">
    <w:name w:val="Comment Subject Char"/>
    <w:basedOn w:val="CommentTextChar"/>
    <w:link w:val="CommentSubject"/>
    <w:uiPriority w:val="99"/>
    <w:semiHidden/>
    <w:rsid w:val="00F16D85"/>
    <w:rPr>
      <w:rFonts w:ascii="Times New Roman" w:eastAsia="MS Mincho" w:hAnsi="Times New Roman" w:cs="Times New Roman"/>
      <w:b/>
      <w:bCs/>
      <w:sz w:val="20"/>
      <w:szCs w:val="20"/>
      <w:lang w:val="en-GB" w:eastAsia="ja-JP"/>
    </w:rPr>
  </w:style>
  <w:style w:type="paragraph" w:styleId="Revision">
    <w:name w:val="Revision"/>
    <w:hidden/>
    <w:uiPriority w:val="99"/>
    <w:semiHidden/>
    <w:rsid w:val="00F16D85"/>
    <w:pPr>
      <w:spacing w:after="0" w:line="240" w:lineRule="auto"/>
    </w:pPr>
    <w:rPr>
      <w:rFonts w:ascii="Times New Roman" w:eastAsia="MS Mincho" w:hAnsi="Times New Roman" w:cs="Times New Roman"/>
      <w:sz w:val="24"/>
      <w:szCs w:val="24"/>
      <w:lang w:val="en-GB" w:eastAsia="ja-JP"/>
    </w:rPr>
  </w:style>
  <w:style w:type="paragraph" w:customStyle="1" w:styleId="CaptionFigure">
    <w:name w:val="CaptionFigure"/>
    <w:next w:val="BodyText"/>
    <w:link w:val="CaptionFigureChar"/>
    <w:rsid w:val="004029CB"/>
    <w:pPr>
      <w:tabs>
        <w:tab w:val="left" w:pos="3686"/>
      </w:tabs>
      <w:spacing w:before="120" w:after="60" w:line="240" w:lineRule="auto"/>
      <w:ind w:left="3516" w:hanging="964"/>
    </w:pPr>
    <w:rPr>
      <w:rFonts w:ascii="Arial" w:eastAsia="Times New Roman" w:hAnsi="Arial" w:cs="Times New Roman"/>
      <w:sz w:val="20"/>
      <w:szCs w:val="20"/>
      <w:lang w:val="en-US"/>
    </w:rPr>
  </w:style>
  <w:style w:type="paragraph" w:customStyle="1" w:styleId="CaptionEquation">
    <w:name w:val="CaptionEquation"/>
    <w:next w:val="BodyText"/>
    <w:link w:val="CaptionEquationChar"/>
    <w:rsid w:val="004029CB"/>
    <w:pPr>
      <w:tabs>
        <w:tab w:val="left" w:pos="3827"/>
      </w:tabs>
      <w:spacing w:before="120" w:after="60" w:line="240" w:lineRule="auto"/>
      <w:ind w:left="3743" w:hanging="1191"/>
    </w:pPr>
    <w:rPr>
      <w:rFonts w:ascii="Arial" w:eastAsia="Times New Roman" w:hAnsi="Arial" w:cs="Times New Roman"/>
      <w:sz w:val="20"/>
      <w:szCs w:val="20"/>
      <w:lang w:val="en-US"/>
    </w:rPr>
  </w:style>
  <w:style w:type="character" w:customStyle="1" w:styleId="CaptionFigureChar">
    <w:name w:val="CaptionFigure Char"/>
    <w:link w:val="CaptionFigure"/>
    <w:locked/>
    <w:rsid w:val="004029CB"/>
    <w:rPr>
      <w:rFonts w:ascii="Arial" w:eastAsia="Times New Roman" w:hAnsi="Arial" w:cs="Times New Roman"/>
      <w:sz w:val="20"/>
      <w:szCs w:val="20"/>
      <w:lang w:val="en-US"/>
    </w:rPr>
  </w:style>
  <w:style w:type="character" w:customStyle="1" w:styleId="CaptionEquationChar">
    <w:name w:val="CaptionEquation Char"/>
    <w:link w:val="CaptionEquation"/>
    <w:rsid w:val="004029CB"/>
    <w:rPr>
      <w:rFonts w:ascii="Arial" w:eastAsia="Times New Roman" w:hAnsi="Arial" w:cs="Times New Roman"/>
      <w:sz w:val="20"/>
      <w:szCs w:val="20"/>
      <w:lang w:val="en-US"/>
    </w:rPr>
  </w:style>
  <w:style w:type="paragraph" w:styleId="NormalWeb">
    <w:name w:val="Normal (Web)"/>
    <w:basedOn w:val="Normal"/>
    <w:uiPriority w:val="99"/>
    <w:rsid w:val="005C0F0E"/>
    <w:pPr>
      <w:spacing w:before="100" w:beforeAutospacing="1" w:after="100" w:afterAutospacing="1"/>
    </w:pPr>
    <w:rPr>
      <w:rFonts w:eastAsia="Arial Unicode MS"/>
    </w:rPr>
  </w:style>
  <w:style w:type="paragraph" w:customStyle="1" w:styleId="Header2">
    <w:name w:val="Header2"/>
    <w:basedOn w:val="Header"/>
    <w:rsid w:val="0008663E"/>
    <w:rPr>
      <w:rFonts w:ascii="Arial" w:eastAsia="Times New Roman" w:hAnsi="Arial"/>
      <w:b/>
      <w:sz w:val="22"/>
      <w:szCs w:val="20"/>
      <w:lang w:val="nb-NO" w:eastAsia="de-DE"/>
    </w:rPr>
  </w:style>
  <w:style w:type="paragraph" w:styleId="Header">
    <w:name w:val="header"/>
    <w:basedOn w:val="Normal"/>
    <w:link w:val="HeaderChar"/>
    <w:uiPriority w:val="99"/>
    <w:semiHidden/>
    <w:unhideWhenUsed/>
    <w:rsid w:val="0008663E"/>
    <w:pPr>
      <w:tabs>
        <w:tab w:val="center" w:pos="4536"/>
        <w:tab w:val="right" w:pos="9072"/>
      </w:tabs>
    </w:pPr>
  </w:style>
  <w:style w:type="character" w:customStyle="1" w:styleId="HeaderChar">
    <w:name w:val="Header Char"/>
    <w:basedOn w:val="DefaultParagraphFont"/>
    <w:link w:val="Header"/>
    <w:uiPriority w:val="99"/>
    <w:semiHidden/>
    <w:rsid w:val="0008663E"/>
    <w:rPr>
      <w:rFonts w:ascii="Times New Roman" w:eastAsia="MS Mincho" w:hAnsi="Times New Roman" w:cs="Times New Roman"/>
      <w:sz w:val="24"/>
      <w:szCs w:val="24"/>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List 4"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56A6"/>
    <w:pPr>
      <w:spacing w:after="0" w:line="240" w:lineRule="auto"/>
    </w:pPr>
    <w:rPr>
      <w:rFonts w:ascii="Times New Roman" w:eastAsia="MS Mincho" w:hAnsi="Times New Roman" w:cs="Times New Roman"/>
      <w:sz w:val="24"/>
      <w:szCs w:val="24"/>
      <w:lang w:val="en-GB" w:eastAsia="ja-JP"/>
    </w:rPr>
  </w:style>
  <w:style w:type="paragraph" w:styleId="Heading1">
    <w:name w:val="heading 1"/>
    <w:basedOn w:val="Normal"/>
    <w:next w:val="Normal"/>
    <w:link w:val="Heading1Char"/>
    <w:autoRedefine/>
    <w:qFormat/>
    <w:rsid w:val="00CF56A6"/>
    <w:pPr>
      <w:keepNext/>
      <w:numPr>
        <w:numId w:val="2"/>
      </w:numPr>
      <w:spacing w:before="240" w:after="60"/>
      <w:outlineLvl w:val="0"/>
    </w:pPr>
    <w:rPr>
      <w:rFonts w:eastAsia="Times New Roman"/>
      <w:b/>
      <w:bCs/>
      <w:kern w:val="32"/>
      <w:sz w:val="28"/>
      <w:szCs w:val="20"/>
      <w:lang w:val="en-US" w:eastAsia="fr-FR"/>
    </w:rPr>
  </w:style>
  <w:style w:type="paragraph" w:styleId="Heading3">
    <w:name w:val="heading 3"/>
    <w:basedOn w:val="Normal"/>
    <w:next w:val="BodyText"/>
    <w:link w:val="Heading3Char"/>
    <w:autoRedefine/>
    <w:qFormat/>
    <w:rsid w:val="00CF56A6"/>
    <w:pPr>
      <w:keepNext/>
      <w:keepLines/>
      <w:numPr>
        <w:ilvl w:val="1"/>
        <w:numId w:val="1"/>
      </w:numPr>
      <w:autoSpaceDE w:val="0"/>
      <w:autoSpaceDN w:val="0"/>
      <w:spacing w:before="240" w:after="240"/>
      <w:outlineLvl w:val="2"/>
    </w:pPr>
    <w:rPr>
      <w:rFonts w:eastAsia="Arial Unicode MS" w:cs="Arial"/>
      <w:b/>
      <w:bCs/>
      <w:sz w:val="20"/>
      <w:lang w:eastAsia="fr-FR"/>
    </w:rPr>
  </w:style>
  <w:style w:type="paragraph" w:styleId="Heading5">
    <w:name w:val="heading 5"/>
    <w:basedOn w:val="Normal"/>
    <w:next w:val="Normal"/>
    <w:link w:val="Heading5Char"/>
    <w:unhideWhenUsed/>
    <w:qFormat/>
    <w:rsid w:val="00CF56A6"/>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F56A6"/>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F56A6"/>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F56A6"/>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F56A6"/>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56A6"/>
    <w:rPr>
      <w:rFonts w:ascii="Times New Roman" w:eastAsia="Times New Roman" w:hAnsi="Times New Roman" w:cs="Times New Roman"/>
      <w:b/>
      <w:bCs/>
      <w:kern w:val="32"/>
      <w:sz w:val="28"/>
      <w:szCs w:val="20"/>
      <w:lang w:val="en-US" w:eastAsia="fr-FR"/>
    </w:rPr>
  </w:style>
  <w:style w:type="character" w:customStyle="1" w:styleId="Heading3Char">
    <w:name w:val="Heading 3 Char"/>
    <w:basedOn w:val="DefaultParagraphFont"/>
    <w:link w:val="Heading3"/>
    <w:rsid w:val="00CF56A6"/>
    <w:rPr>
      <w:rFonts w:ascii="Times New Roman" w:eastAsia="Arial Unicode MS" w:hAnsi="Times New Roman" w:cs="Arial"/>
      <w:b/>
      <w:bCs/>
      <w:sz w:val="20"/>
      <w:szCs w:val="24"/>
      <w:lang w:val="en-GB" w:eastAsia="fr-FR"/>
    </w:rPr>
  </w:style>
  <w:style w:type="character" w:customStyle="1" w:styleId="Heading5Char">
    <w:name w:val="Heading 5 Char"/>
    <w:basedOn w:val="DefaultParagraphFont"/>
    <w:link w:val="Heading5"/>
    <w:rsid w:val="00CF56A6"/>
    <w:rPr>
      <w:rFonts w:asciiTheme="majorHAnsi" w:eastAsiaTheme="majorEastAsia" w:hAnsiTheme="majorHAnsi" w:cstheme="majorBidi"/>
      <w:color w:val="243F60" w:themeColor="accent1" w:themeShade="7F"/>
      <w:sz w:val="24"/>
      <w:szCs w:val="24"/>
      <w:lang w:val="en-GB" w:eastAsia="ja-JP"/>
    </w:rPr>
  </w:style>
  <w:style w:type="character" w:customStyle="1" w:styleId="Heading6Char">
    <w:name w:val="Heading 6 Char"/>
    <w:basedOn w:val="DefaultParagraphFont"/>
    <w:link w:val="Heading6"/>
    <w:uiPriority w:val="9"/>
    <w:semiHidden/>
    <w:rsid w:val="00CF56A6"/>
    <w:rPr>
      <w:rFonts w:asciiTheme="majorHAnsi" w:eastAsiaTheme="majorEastAsia" w:hAnsiTheme="majorHAnsi" w:cstheme="majorBidi"/>
      <w:i/>
      <w:iCs/>
      <w:color w:val="243F60" w:themeColor="accent1" w:themeShade="7F"/>
      <w:sz w:val="24"/>
      <w:szCs w:val="24"/>
      <w:lang w:val="en-GB" w:eastAsia="ja-JP"/>
    </w:rPr>
  </w:style>
  <w:style w:type="character" w:customStyle="1" w:styleId="Heading7Char">
    <w:name w:val="Heading 7 Char"/>
    <w:basedOn w:val="DefaultParagraphFont"/>
    <w:link w:val="Heading7"/>
    <w:uiPriority w:val="9"/>
    <w:semiHidden/>
    <w:rsid w:val="00CF56A6"/>
    <w:rPr>
      <w:rFonts w:asciiTheme="majorHAnsi" w:eastAsiaTheme="majorEastAsia" w:hAnsiTheme="majorHAnsi" w:cstheme="majorBidi"/>
      <w:i/>
      <w:iCs/>
      <w:color w:val="404040" w:themeColor="text1" w:themeTint="BF"/>
      <w:sz w:val="24"/>
      <w:szCs w:val="24"/>
      <w:lang w:val="en-GB" w:eastAsia="ja-JP"/>
    </w:rPr>
  </w:style>
  <w:style w:type="character" w:customStyle="1" w:styleId="Heading8Char">
    <w:name w:val="Heading 8 Char"/>
    <w:basedOn w:val="DefaultParagraphFont"/>
    <w:link w:val="Heading8"/>
    <w:uiPriority w:val="9"/>
    <w:semiHidden/>
    <w:rsid w:val="00CF56A6"/>
    <w:rPr>
      <w:rFonts w:asciiTheme="majorHAnsi" w:eastAsiaTheme="majorEastAsia" w:hAnsiTheme="majorHAnsi" w:cstheme="majorBidi"/>
      <w:color w:val="404040" w:themeColor="text1" w:themeTint="BF"/>
      <w:sz w:val="20"/>
      <w:szCs w:val="20"/>
      <w:lang w:val="en-GB" w:eastAsia="ja-JP"/>
    </w:rPr>
  </w:style>
  <w:style w:type="character" w:customStyle="1" w:styleId="Heading9Char">
    <w:name w:val="Heading 9 Char"/>
    <w:basedOn w:val="DefaultParagraphFont"/>
    <w:link w:val="Heading9"/>
    <w:uiPriority w:val="9"/>
    <w:semiHidden/>
    <w:rsid w:val="00CF56A6"/>
    <w:rPr>
      <w:rFonts w:asciiTheme="majorHAnsi" w:eastAsiaTheme="majorEastAsia" w:hAnsiTheme="majorHAnsi" w:cstheme="majorBidi"/>
      <w:i/>
      <w:iCs/>
      <w:color w:val="404040" w:themeColor="text1" w:themeTint="BF"/>
      <w:sz w:val="20"/>
      <w:szCs w:val="20"/>
      <w:lang w:val="en-GB" w:eastAsia="ja-JP"/>
    </w:rPr>
  </w:style>
  <w:style w:type="paragraph" w:styleId="Caption">
    <w:name w:val="caption"/>
    <w:aliases w:val="ECC Caption,Ca,Figure Lable,cap,cap1,cap2,cap3,cap4,cap5,cap6,cap7,cap8,cap9,cap10,cap11,cap21,cap31,cap41,cap51,cap61,cap71,cap81,cap91,cap101,cap12,cap22,cap32,cap42,cap52,cap62,cap72,cap82,cap92,cap102,cap13,cap23,cap33,cap43,cap53,cap63"/>
    <w:basedOn w:val="Normal"/>
    <w:next w:val="Normal"/>
    <w:link w:val="CaptionChar"/>
    <w:qFormat/>
    <w:rsid w:val="00CF56A6"/>
    <w:rPr>
      <w:b/>
      <w:bCs/>
      <w:sz w:val="20"/>
      <w:szCs w:val="20"/>
    </w:rPr>
  </w:style>
  <w:style w:type="paragraph" w:styleId="FootnoteText">
    <w:name w:val="footnote text"/>
    <w:aliases w:val="ECC Footnote,footnote text,ALTS FOOTNOTE,Footnote Text Char Char1,Footnote Text Char4 Char Char,Footnote Text Char1 Char1 Char1 Char,Footnote Text Char Char1 Char1 Char Char,Footnote Text Char1 Char1 Char1 Char Char Char1,DNV-"/>
    <w:basedOn w:val="Normal"/>
    <w:link w:val="FootnoteTextChar"/>
    <w:qFormat/>
    <w:rsid w:val="00CF56A6"/>
    <w:pPr>
      <w:widowControl w:val="0"/>
      <w:tabs>
        <w:tab w:val="left" w:pos="284"/>
      </w:tabs>
      <w:spacing w:before="60" w:line="288" w:lineRule="auto"/>
      <w:ind w:left="284" w:hanging="284"/>
      <w:jc w:val="both"/>
    </w:pPr>
    <w:rPr>
      <w:rFonts w:ascii="Arial" w:eastAsia="Calibri" w:hAnsi="Arial"/>
      <w:sz w:val="16"/>
      <w:szCs w:val="16"/>
      <w:lang w:val="da-DK" w:eastAsia="en-US"/>
      <w14:cntxtAlts/>
    </w:rPr>
  </w:style>
  <w:style w:type="character" w:customStyle="1" w:styleId="FootnoteTextChar">
    <w:name w:val="Footnote Text Char"/>
    <w:aliases w:val="ECC Footnote Char,footnote text Char,ALTS FOOTNOTE Char,Footnote Text Char Char1 Char,Footnote Text Char4 Char Char Char,Footnote Text Char1 Char1 Char1 Char Char,Footnote Text Char Char1 Char1 Char Char Char,DNV- Char"/>
    <w:basedOn w:val="DefaultParagraphFont"/>
    <w:link w:val="FootnoteText"/>
    <w:rsid w:val="00CF56A6"/>
    <w:rPr>
      <w:rFonts w:ascii="Arial" w:eastAsia="Calibri" w:hAnsi="Arial" w:cs="Times New Roman"/>
      <w:sz w:val="16"/>
      <w:szCs w:val="16"/>
      <w:lang w:val="da-DK"/>
      <w14:cntxtAlts/>
    </w:rPr>
  </w:style>
  <w:style w:type="character" w:styleId="FootnoteReference">
    <w:name w:val="footnote reference"/>
    <w:basedOn w:val="DefaultParagraphFont"/>
    <w:unhideWhenUsed/>
    <w:rsid w:val="00CF56A6"/>
    <w:rPr>
      <w:vertAlign w:val="superscript"/>
    </w:rPr>
  </w:style>
  <w:style w:type="character" w:customStyle="1" w:styleId="CaptionChar">
    <w:name w:val="Caption Char"/>
    <w:aliases w:val="ECC Caption Char,Ca Char,Figure Lable Char,cap Char,cap1 Char,cap2 Char,cap3 Char,cap4 Char,cap5 Char,cap6 Char,cap7 Char,cap8 Char,cap9 Char,cap10 Char,cap11 Char,cap21 Char,cap31 Char,cap41 Char,cap51 Char,cap61 Char,cap71 Char,cap81 Char"/>
    <w:link w:val="Caption"/>
    <w:uiPriority w:val="99"/>
    <w:rsid w:val="00CF56A6"/>
    <w:rPr>
      <w:rFonts w:ascii="Times New Roman" w:eastAsia="MS Mincho" w:hAnsi="Times New Roman" w:cs="Times New Roman"/>
      <w:b/>
      <w:bCs/>
      <w:sz w:val="20"/>
      <w:szCs w:val="20"/>
      <w:lang w:val="en-GB" w:eastAsia="ja-JP"/>
    </w:rPr>
  </w:style>
  <w:style w:type="table" w:styleId="TableList4">
    <w:name w:val="Table List 4"/>
    <w:basedOn w:val="TableNormal"/>
    <w:rsid w:val="00CF56A6"/>
    <w:pPr>
      <w:spacing w:after="0" w:line="240" w:lineRule="auto"/>
    </w:pPr>
    <w:rPr>
      <w:rFonts w:ascii="Times New Roman" w:eastAsia="MS Mincho" w:hAnsi="Times New Roman" w:cs="Times New Roman"/>
      <w:sz w:val="20"/>
      <w:szCs w:val="20"/>
      <w:lang w:val="de-DE" w:eastAsia="de-D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ListParagraph">
    <w:name w:val="List Paragraph"/>
    <w:basedOn w:val="Normal"/>
    <w:uiPriority w:val="34"/>
    <w:qFormat/>
    <w:rsid w:val="00CF56A6"/>
    <w:pPr>
      <w:ind w:left="720"/>
      <w:contextualSpacing/>
    </w:pPr>
  </w:style>
  <w:style w:type="table" w:styleId="TableGrid">
    <w:name w:val="Table Grid"/>
    <w:basedOn w:val="TableNormal"/>
    <w:rsid w:val="00CF56A6"/>
    <w:pPr>
      <w:spacing w:after="0" w:line="240" w:lineRule="auto"/>
    </w:pPr>
    <w:rPr>
      <w:rFonts w:ascii="Times New Roman" w:eastAsia="MS Mincho"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1">
    <w:name w:val="B1"/>
    <w:basedOn w:val="List"/>
    <w:link w:val="B1Char"/>
    <w:rsid w:val="00CF56A6"/>
    <w:pPr>
      <w:spacing w:after="180"/>
      <w:ind w:left="568" w:hanging="284"/>
      <w:contextualSpacing w:val="0"/>
    </w:pPr>
    <w:rPr>
      <w:rFonts w:eastAsia="SimSun"/>
      <w:sz w:val="20"/>
      <w:szCs w:val="20"/>
      <w:lang w:eastAsia="x-none"/>
    </w:rPr>
  </w:style>
  <w:style w:type="paragraph" w:customStyle="1" w:styleId="TH">
    <w:name w:val="TH"/>
    <w:basedOn w:val="Normal"/>
    <w:link w:val="THChar"/>
    <w:rsid w:val="00CF56A6"/>
    <w:pPr>
      <w:keepNext/>
      <w:keepLines/>
      <w:spacing w:before="60" w:after="180"/>
      <w:jc w:val="center"/>
    </w:pPr>
    <w:rPr>
      <w:rFonts w:ascii="Arial" w:eastAsia="SimSun" w:hAnsi="Arial"/>
      <w:b/>
      <w:sz w:val="20"/>
      <w:szCs w:val="20"/>
      <w:lang w:eastAsia="x-none"/>
    </w:rPr>
  </w:style>
  <w:style w:type="character" w:customStyle="1" w:styleId="THChar">
    <w:name w:val="TH Char"/>
    <w:link w:val="TH"/>
    <w:rsid w:val="00CF56A6"/>
    <w:rPr>
      <w:rFonts w:ascii="Arial" w:eastAsia="SimSun" w:hAnsi="Arial" w:cs="Times New Roman"/>
      <w:b/>
      <w:sz w:val="20"/>
      <w:szCs w:val="20"/>
      <w:lang w:val="en-GB" w:eastAsia="x-none"/>
    </w:rPr>
  </w:style>
  <w:style w:type="character" w:customStyle="1" w:styleId="B1Char">
    <w:name w:val="B1 Char"/>
    <w:link w:val="B1"/>
    <w:rsid w:val="00CF56A6"/>
    <w:rPr>
      <w:rFonts w:ascii="Times New Roman" w:eastAsia="SimSun" w:hAnsi="Times New Roman" w:cs="Times New Roman"/>
      <w:sz w:val="20"/>
      <w:szCs w:val="20"/>
      <w:lang w:val="en-GB" w:eastAsia="x-none"/>
    </w:rPr>
  </w:style>
  <w:style w:type="paragraph" w:styleId="BodyText">
    <w:name w:val="Body Text"/>
    <w:basedOn w:val="Normal"/>
    <w:link w:val="BodyTextChar"/>
    <w:uiPriority w:val="99"/>
    <w:unhideWhenUsed/>
    <w:rsid w:val="00CF56A6"/>
    <w:pPr>
      <w:spacing w:after="120"/>
    </w:pPr>
  </w:style>
  <w:style w:type="character" w:customStyle="1" w:styleId="BodyTextChar">
    <w:name w:val="Body Text Char"/>
    <w:basedOn w:val="DefaultParagraphFont"/>
    <w:link w:val="BodyText"/>
    <w:uiPriority w:val="99"/>
    <w:rsid w:val="00CF56A6"/>
    <w:rPr>
      <w:rFonts w:ascii="Times New Roman" w:eastAsia="MS Mincho" w:hAnsi="Times New Roman" w:cs="Times New Roman"/>
      <w:sz w:val="24"/>
      <w:szCs w:val="24"/>
      <w:lang w:val="en-GB" w:eastAsia="ja-JP"/>
    </w:rPr>
  </w:style>
  <w:style w:type="paragraph" w:styleId="List">
    <w:name w:val="List"/>
    <w:basedOn w:val="Normal"/>
    <w:uiPriority w:val="99"/>
    <w:semiHidden/>
    <w:unhideWhenUsed/>
    <w:rsid w:val="00CF56A6"/>
    <w:pPr>
      <w:ind w:left="283" w:hanging="283"/>
      <w:contextualSpacing/>
    </w:pPr>
  </w:style>
  <w:style w:type="paragraph" w:styleId="BalloonText">
    <w:name w:val="Balloon Text"/>
    <w:basedOn w:val="Normal"/>
    <w:link w:val="BalloonTextChar"/>
    <w:uiPriority w:val="99"/>
    <w:semiHidden/>
    <w:unhideWhenUsed/>
    <w:rsid w:val="00CF56A6"/>
    <w:rPr>
      <w:rFonts w:ascii="Tahoma" w:hAnsi="Tahoma" w:cs="Tahoma"/>
      <w:sz w:val="16"/>
      <w:szCs w:val="16"/>
    </w:rPr>
  </w:style>
  <w:style w:type="character" w:customStyle="1" w:styleId="BalloonTextChar">
    <w:name w:val="Balloon Text Char"/>
    <w:basedOn w:val="DefaultParagraphFont"/>
    <w:link w:val="BalloonText"/>
    <w:uiPriority w:val="99"/>
    <w:semiHidden/>
    <w:rsid w:val="00CF56A6"/>
    <w:rPr>
      <w:rFonts w:ascii="Tahoma" w:eastAsia="MS Mincho" w:hAnsi="Tahoma" w:cs="Tahoma"/>
      <w:sz w:val="16"/>
      <w:szCs w:val="16"/>
      <w:lang w:val="en-GB" w:eastAsia="ja-JP"/>
    </w:rPr>
  </w:style>
  <w:style w:type="table" w:customStyle="1" w:styleId="ECCTable-redheader">
    <w:name w:val="ECC Table - red header"/>
    <w:basedOn w:val="TableNormal"/>
    <w:uiPriority w:val="99"/>
    <w:rsid w:val="006E4539"/>
    <w:pPr>
      <w:spacing w:before="60" w:after="60" w:line="240" w:lineRule="auto"/>
      <w:jc w:val="both"/>
    </w:pPr>
    <w:rPr>
      <w:rFonts w:ascii="Arial" w:eastAsia="Calibri" w:hAnsi="Arial" w:cs="Times New Roman"/>
      <w:sz w:val="20"/>
      <w:szCs w:val="20"/>
      <w:lang w:val="de-DE" w:eastAsia="de-DE" w:bidi="he-IL"/>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customStyle="1" w:styleId="ECCBulletsLv1">
    <w:name w:val="ECC Bullets Lv1"/>
    <w:basedOn w:val="Normal"/>
    <w:qFormat/>
    <w:rsid w:val="00EB6603"/>
    <w:pPr>
      <w:numPr>
        <w:numId w:val="5"/>
      </w:numPr>
      <w:tabs>
        <w:tab w:val="left" w:pos="340"/>
      </w:tabs>
      <w:spacing w:before="60"/>
      <w:ind w:left="340" w:hanging="340"/>
      <w:jc w:val="both"/>
    </w:pPr>
    <w:rPr>
      <w:rFonts w:ascii="Arial" w:eastAsia="Calibri" w:hAnsi="Arial"/>
      <w:sz w:val="20"/>
      <w:szCs w:val="22"/>
      <w:lang w:eastAsia="en-US"/>
    </w:rPr>
  </w:style>
  <w:style w:type="paragraph" w:customStyle="1" w:styleId="B2">
    <w:name w:val="B2"/>
    <w:basedOn w:val="List2"/>
    <w:link w:val="B2Char"/>
    <w:rsid w:val="004A01F9"/>
    <w:pPr>
      <w:spacing w:after="180"/>
      <w:ind w:left="851" w:hanging="284"/>
      <w:contextualSpacing w:val="0"/>
    </w:pPr>
    <w:rPr>
      <w:rFonts w:eastAsia="SimSun"/>
      <w:sz w:val="20"/>
      <w:szCs w:val="20"/>
      <w:lang w:eastAsia="x-none"/>
    </w:rPr>
  </w:style>
  <w:style w:type="character" w:customStyle="1" w:styleId="B2Char">
    <w:name w:val="B2 Char"/>
    <w:link w:val="B2"/>
    <w:rsid w:val="004A01F9"/>
    <w:rPr>
      <w:rFonts w:ascii="Times New Roman" w:eastAsia="SimSun" w:hAnsi="Times New Roman" w:cs="Times New Roman"/>
      <w:sz w:val="20"/>
      <w:szCs w:val="20"/>
      <w:lang w:val="en-GB" w:eastAsia="x-none"/>
    </w:rPr>
  </w:style>
  <w:style w:type="paragraph" w:styleId="List2">
    <w:name w:val="List 2"/>
    <w:basedOn w:val="Normal"/>
    <w:uiPriority w:val="99"/>
    <w:semiHidden/>
    <w:unhideWhenUsed/>
    <w:rsid w:val="004A01F9"/>
    <w:pPr>
      <w:ind w:left="566" w:hanging="283"/>
      <w:contextualSpacing/>
    </w:pPr>
  </w:style>
  <w:style w:type="character" w:customStyle="1" w:styleId="apple-converted-space">
    <w:name w:val="apple-converted-space"/>
    <w:basedOn w:val="DefaultParagraphFont"/>
    <w:rsid w:val="00DD5EC5"/>
  </w:style>
  <w:style w:type="paragraph" w:styleId="EndnoteText">
    <w:name w:val="endnote text"/>
    <w:basedOn w:val="Normal"/>
    <w:link w:val="EndnoteTextChar"/>
    <w:uiPriority w:val="99"/>
    <w:semiHidden/>
    <w:unhideWhenUsed/>
    <w:rsid w:val="00614561"/>
    <w:rPr>
      <w:sz w:val="20"/>
      <w:szCs w:val="20"/>
    </w:rPr>
  </w:style>
  <w:style w:type="character" w:customStyle="1" w:styleId="EndnoteTextChar">
    <w:name w:val="Endnote Text Char"/>
    <w:basedOn w:val="DefaultParagraphFont"/>
    <w:link w:val="EndnoteText"/>
    <w:uiPriority w:val="99"/>
    <w:semiHidden/>
    <w:rsid w:val="00614561"/>
    <w:rPr>
      <w:rFonts w:ascii="Times New Roman" w:eastAsia="MS Mincho" w:hAnsi="Times New Roman" w:cs="Times New Roman"/>
      <w:sz w:val="20"/>
      <w:szCs w:val="20"/>
      <w:lang w:val="en-GB" w:eastAsia="ja-JP"/>
    </w:rPr>
  </w:style>
  <w:style w:type="character" w:styleId="EndnoteReference">
    <w:name w:val="endnote reference"/>
    <w:basedOn w:val="DefaultParagraphFont"/>
    <w:uiPriority w:val="99"/>
    <w:semiHidden/>
    <w:unhideWhenUsed/>
    <w:rsid w:val="00614561"/>
    <w:rPr>
      <w:vertAlign w:val="superscript"/>
    </w:rPr>
  </w:style>
  <w:style w:type="paragraph" w:customStyle="1" w:styleId="EQ">
    <w:name w:val="EQ"/>
    <w:basedOn w:val="Normal"/>
    <w:next w:val="Normal"/>
    <w:rsid w:val="00FD0AA6"/>
    <w:pPr>
      <w:keepLines/>
      <w:tabs>
        <w:tab w:val="center" w:pos="4536"/>
        <w:tab w:val="right" w:pos="9072"/>
      </w:tabs>
      <w:overflowPunct w:val="0"/>
      <w:autoSpaceDE w:val="0"/>
      <w:autoSpaceDN w:val="0"/>
      <w:adjustRightInd w:val="0"/>
      <w:spacing w:after="180"/>
      <w:textAlignment w:val="baseline"/>
    </w:pPr>
    <w:rPr>
      <w:rFonts w:eastAsia="Times New Roman"/>
      <w:noProof/>
      <w:sz w:val="20"/>
      <w:szCs w:val="20"/>
      <w:lang w:eastAsia="en-US"/>
    </w:rPr>
  </w:style>
  <w:style w:type="paragraph" w:customStyle="1" w:styleId="NO">
    <w:name w:val="NO"/>
    <w:basedOn w:val="Normal"/>
    <w:link w:val="NOChar"/>
    <w:rsid w:val="00FD0AA6"/>
    <w:pPr>
      <w:keepLines/>
      <w:overflowPunct w:val="0"/>
      <w:autoSpaceDE w:val="0"/>
      <w:autoSpaceDN w:val="0"/>
      <w:adjustRightInd w:val="0"/>
      <w:spacing w:after="180"/>
      <w:ind w:left="1135" w:hanging="851"/>
      <w:textAlignment w:val="baseline"/>
    </w:pPr>
    <w:rPr>
      <w:rFonts w:eastAsia="Times New Roman"/>
      <w:sz w:val="20"/>
      <w:szCs w:val="20"/>
      <w:lang w:eastAsia="x-none"/>
    </w:rPr>
  </w:style>
  <w:style w:type="character" w:customStyle="1" w:styleId="NOChar">
    <w:name w:val="NO Char"/>
    <w:link w:val="NO"/>
    <w:rsid w:val="00FD0AA6"/>
    <w:rPr>
      <w:rFonts w:ascii="Times New Roman" w:eastAsia="Times New Roman" w:hAnsi="Times New Roman" w:cs="Times New Roman"/>
      <w:sz w:val="20"/>
      <w:szCs w:val="20"/>
      <w:lang w:val="en-GB" w:eastAsia="x-none"/>
    </w:rPr>
  </w:style>
  <w:style w:type="paragraph" w:customStyle="1" w:styleId="TF">
    <w:name w:val="TF"/>
    <w:basedOn w:val="TH"/>
    <w:link w:val="TFChar"/>
    <w:rsid w:val="00FD0AA6"/>
    <w:pPr>
      <w:keepNext w:val="0"/>
      <w:overflowPunct w:val="0"/>
      <w:autoSpaceDE w:val="0"/>
      <w:autoSpaceDN w:val="0"/>
      <w:adjustRightInd w:val="0"/>
      <w:spacing w:before="0" w:after="240"/>
      <w:textAlignment w:val="baseline"/>
    </w:pPr>
    <w:rPr>
      <w:rFonts w:eastAsia="Times New Roman"/>
      <w:bCs/>
    </w:rPr>
  </w:style>
  <w:style w:type="character" w:customStyle="1" w:styleId="TFChar">
    <w:name w:val="TF Char"/>
    <w:basedOn w:val="THChar"/>
    <w:link w:val="TF"/>
    <w:rsid w:val="00FD0AA6"/>
    <w:rPr>
      <w:rFonts w:ascii="Arial" w:eastAsia="Times New Roman" w:hAnsi="Arial" w:cs="Times New Roman"/>
      <w:b/>
      <w:bCs/>
      <w:sz w:val="20"/>
      <w:szCs w:val="20"/>
      <w:lang w:val="en-GB" w:eastAsia="x-none"/>
    </w:rPr>
  </w:style>
  <w:style w:type="character" w:styleId="Hyperlink">
    <w:name w:val="Hyperlink"/>
    <w:basedOn w:val="DefaultParagraphFont"/>
    <w:uiPriority w:val="99"/>
    <w:unhideWhenUsed/>
    <w:rsid w:val="004A080B"/>
    <w:rPr>
      <w:color w:val="0000FF" w:themeColor="hyperlink"/>
      <w:u w:val="single"/>
    </w:rPr>
  </w:style>
  <w:style w:type="character" w:styleId="CommentReference">
    <w:name w:val="annotation reference"/>
    <w:basedOn w:val="DefaultParagraphFont"/>
    <w:uiPriority w:val="99"/>
    <w:semiHidden/>
    <w:unhideWhenUsed/>
    <w:rsid w:val="00F16D85"/>
    <w:rPr>
      <w:sz w:val="16"/>
      <w:szCs w:val="16"/>
    </w:rPr>
  </w:style>
  <w:style w:type="paragraph" w:styleId="CommentText">
    <w:name w:val="annotation text"/>
    <w:basedOn w:val="Normal"/>
    <w:link w:val="CommentTextChar"/>
    <w:uiPriority w:val="99"/>
    <w:semiHidden/>
    <w:unhideWhenUsed/>
    <w:rsid w:val="00F16D85"/>
    <w:rPr>
      <w:sz w:val="20"/>
      <w:szCs w:val="20"/>
    </w:rPr>
  </w:style>
  <w:style w:type="character" w:customStyle="1" w:styleId="CommentTextChar">
    <w:name w:val="Comment Text Char"/>
    <w:basedOn w:val="DefaultParagraphFont"/>
    <w:link w:val="CommentText"/>
    <w:uiPriority w:val="99"/>
    <w:semiHidden/>
    <w:rsid w:val="00F16D85"/>
    <w:rPr>
      <w:rFonts w:ascii="Times New Roman" w:eastAsia="MS Mincho" w:hAnsi="Times New Roman" w:cs="Times New Roman"/>
      <w:sz w:val="20"/>
      <w:szCs w:val="20"/>
      <w:lang w:val="en-GB" w:eastAsia="ja-JP"/>
    </w:rPr>
  </w:style>
  <w:style w:type="paragraph" w:styleId="CommentSubject">
    <w:name w:val="annotation subject"/>
    <w:basedOn w:val="CommentText"/>
    <w:next w:val="CommentText"/>
    <w:link w:val="CommentSubjectChar"/>
    <w:uiPriority w:val="99"/>
    <w:semiHidden/>
    <w:unhideWhenUsed/>
    <w:rsid w:val="00F16D85"/>
    <w:rPr>
      <w:b/>
      <w:bCs/>
    </w:rPr>
  </w:style>
  <w:style w:type="character" w:customStyle="1" w:styleId="CommentSubjectChar">
    <w:name w:val="Comment Subject Char"/>
    <w:basedOn w:val="CommentTextChar"/>
    <w:link w:val="CommentSubject"/>
    <w:uiPriority w:val="99"/>
    <w:semiHidden/>
    <w:rsid w:val="00F16D85"/>
    <w:rPr>
      <w:rFonts w:ascii="Times New Roman" w:eastAsia="MS Mincho" w:hAnsi="Times New Roman" w:cs="Times New Roman"/>
      <w:b/>
      <w:bCs/>
      <w:sz w:val="20"/>
      <w:szCs w:val="20"/>
      <w:lang w:val="en-GB" w:eastAsia="ja-JP"/>
    </w:rPr>
  </w:style>
  <w:style w:type="paragraph" w:styleId="Revision">
    <w:name w:val="Revision"/>
    <w:hidden/>
    <w:uiPriority w:val="99"/>
    <w:semiHidden/>
    <w:rsid w:val="00F16D85"/>
    <w:pPr>
      <w:spacing w:after="0" w:line="240" w:lineRule="auto"/>
    </w:pPr>
    <w:rPr>
      <w:rFonts w:ascii="Times New Roman" w:eastAsia="MS Mincho" w:hAnsi="Times New Roman" w:cs="Times New Roman"/>
      <w:sz w:val="24"/>
      <w:szCs w:val="24"/>
      <w:lang w:val="en-GB" w:eastAsia="ja-JP"/>
    </w:rPr>
  </w:style>
  <w:style w:type="paragraph" w:customStyle="1" w:styleId="CaptionFigure">
    <w:name w:val="CaptionFigure"/>
    <w:next w:val="BodyText"/>
    <w:link w:val="CaptionFigureChar"/>
    <w:rsid w:val="004029CB"/>
    <w:pPr>
      <w:tabs>
        <w:tab w:val="left" w:pos="3686"/>
      </w:tabs>
      <w:spacing w:before="120" w:after="60" w:line="240" w:lineRule="auto"/>
      <w:ind w:left="3516" w:hanging="964"/>
    </w:pPr>
    <w:rPr>
      <w:rFonts w:ascii="Arial" w:eastAsia="Times New Roman" w:hAnsi="Arial" w:cs="Times New Roman"/>
      <w:sz w:val="20"/>
      <w:szCs w:val="20"/>
      <w:lang w:val="en-US"/>
    </w:rPr>
  </w:style>
  <w:style w:type="paragraph" w:customStyle="1" w:styleId="CaptionEquation">
    <w:name w:val="CaptionEquation"/>
    <w:next w:val="BodyText"/>
    <w:link w:val="CaptionEquationChar"/>
    <w:rsid w:val="004029CB"/>
    <w:pPr>
      <w:tabs>
        <w:tab w:val="left" w:pos="3827"/>
      </w:tabs>
      <w:spacing w:before="120" w:after="60" w:line="240" w:lineRule="auto"/>
      <w:ind w:left="3743" w:hanging="1191"/>
    </w:pPr>
    <w:rPr>
      <w:rFonts w:ascii="Arial" w:eastAsia="Times New Roman" w:hAnsi="Arial" w:cs="Times New Roman"/>
      <w:sz w:val="20"/>
      <w:szCs w:val="20"/>
      <w:lang w:val="en-US"/>
    </w:rPr>
  </w:style>
  <w:style w:type="character" w:customStyle="1" w:styleId="CaptionFigureChar">
    <w:name w:val="CaptionFigure Char"/>
    <w:link w:val="CaptionFigure"/>
    <w:locked/>
    <w:rsid w:val="004029CB"/>
    <w:rPr>
      <w:rFonts w:ascii="Arial" w:eastAsia="Times New Roman" w:hAnsi="Arial" w:cs="Times New Roman"/>
      <w:sz w:val="20"/>
      <w:szCs w:val="20"/>
      <w:lang w:val="en-US"/>
    </w:rPr>
  </w:style>
  <w:style w:type="character" w:customStyle="1" w:styleId="CaptionEquationChar">
    <w:name w:val="CaptionEquation Char"/>
    <w:link w:val="CaptionEquation"/>
    <w:rsid w:val="004029CB"/>
    <w:rPr>
      <w:rFonts w:ascii="Arial" w:eastAsia="Times New Roman" w:hAnsi="Arial" w:cs="Times New Roman"/>
      <w:sz w:val="20"/>
      <w:szCs w:val="20"/>
      <w:lang w:val="en-US"/>
    </w:rPr>
  </w:style>
  <w:style w:type="paragraph" w:styleId="NormalWeb">
    <w:name w:val="Normal (Web)"/>
    <w:basedOn w:val="Normal"/>
    <w:uiPriority w:val="99"/>
    <w:rsid w:val="005C0F0E"/>
    <w:pPr>
      <w:spacing w:before="100" w:beforeAutospacing="1" w:after="100" w:afterAutospacing="1"/>
    </w:pPr>
    <w:rPr>
      <w:rFonts w:eastAsia="Arial Unicode MS"/>
    </w:rPr>
  </w:style>
  <w:style w:type="paragraph" w:customStyle="1" w:styleId="Header2">
    <w:name w:val="Header2"/>
    <w:basedOn w:val="Header"/>
    <w:rsid w:val="0008663E"/>
    <w:rPr>
      <w:rFonts w:ascii="Arial" w:eastAsia="Times New Roman" w:hAnsi="Arial"/>
      <w:b/>
      <w:sz w:val="22"/>
      <w:szCs w:val="20"/>
      <w:lang w:val="nb-NO" w:eastAsia="de-DE"/>
    </w:rPr>
  </w:style>
  <w:style w:type="paragraph" w:styleId="Header">
    <w:name w:val="header"/>
    <w:basedOn w:val="Normal"/>
    <w:link w:val="HeaderChar"/>
    <w:uiPriority w:val="99"/>
    <w:semiHidden/>
    <w:unhideWhenUsed/>
    <w:rsid w:val="0008663E"/>
    <w:pPr>
      <w:tabs>
        <w:tab w:val="center" w:pos="4536"/>
        <w:tab w:val="right" w:pos="9072"/>
      </w:tabs>
    </w:pPr>
  </w:style>
  <w:style w:type="character" w:customStyle="1" w:styleId="HeaderChar">
    <w:name w:val="Header Char"/>
    <w:basedOn w:val="DefaultParagraphFont"/>
    <w:link w:val="Header"/>
    <w:uiPriority w:val="99"/>
    <w:semiHidden/>
    <w:rsid w:val="0008663E"/>
    <w:rPr>
      <w:rFonts w:ascii="Times New Roman" w:eastAsia="MS Mincho" w:hAnsi="Times New Roman" w:cs="Times New Roman"/>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429519">
      <w:bodyDiv w:val="1"/>
      <w:marLeft w:val="0"/>
      <w:marRight w:val="0"/>
      <w:marTop w:val="0"/>
      <w:marBottom w:val="0"/>
      <w:divBdr>
        <w:top w:val="none" w:sz="0" w:space="0" w:color="auto"/>
        <w:left w:val="none" w:sz="0" w:space="0" w:color="auto"/>
        <w:bottom w:val="none" w:sz="0" w:space="0" w:color="auto"/>
        <w:right w:val="none" w:sz="0" w:space="0" w:color="auto"/>
      </w:divBdr>
    </w:div>
    <w:div w:id="736981211">
      <w:bodyDiv w:val="1"/>
      <w:marLeft w:val="0"/>
      <w:marRight w:val="0"/>
      <w:marTop w:val="0"/>
      <w:marBottom w:val="0"/>
      <w:divBdr>
        <w:top w:val="none" w:sz="0" w:space="0" w:color="auto"/>
        <w:left w:val="none" w:sz="0" w:space="0" w:color="auto"/>
        <w:bottom w:val="none" w:sz="0" w:space="0" w:color="auto"/>
        <w:right w:val="none" w:sz="0" w:space="0" w:color="auto"/>
      </w:divBdr>
    </w:div>
    <w:div w:id="1142884784">
      <w:bodyDiv w:val="1"/>
      <w:marLeft w:val="0"/>
      <w:marRight w:val="0"/>
      <w:marTop w:val="0"/>
      <w:marBottom w:val="0"/>
      <w:divBdr>
        <w:top w:val="none" w:sz="0" w:space="0" w:color="auto"/>
        <w:left w:val="none" w:sz="0" w:space="0" w:color="auto"/>
        <w:bottom w:val="none" w:sz="0" w:space="0" w:color="auto"/>
        <w:right w:val="none" w:sz="0" w:space="0" w:color="auto"/>
      </w:divBdr>
    </w:div>
    <w:div w:id="1245992302">
      <w:bodyDiv w:val="1"/>
      <w:marLeft w:val="0"/>
      <w:marRight w:val="0"/>
      <w:marTop w:val="0"/>
      <w:marBottom w:val="0"/>
      <w:divBdr>
        <w:top w:val="none" w:sz="0" w:space="0" w:color="auto"/>
        <w:left w:val="none" w:sz="0" w:space="0" w:color="auto"/>
        <w:bottom w:val="none" w:sz="0" w:space="0" w:color="auto"/>
        <w:right w:val="none" w:sz="0" w:space="0" w:color="auto"/>
      </w:divBdr>
    </w:div>
    <w:div w:id="1780175559">
      <w:bodyDiv w:val="1"/>
      <w:marLeft w:val="0"/>
      <w:marRight w:val="0"/>
      <w:marTop w:val="0"/>
      <w:marBottom w:val="0"/>
      <w:divBdr>
        <w:top w:val="none" w:sz="0" w:space="0" w:color="auto"/>
        <w:left w:val="none" w:sz="0" w:space="0" w:color="auto"/>
        <w:bottom w:val="none" w:sz="0" w:space="0" w:color="auto"/>
        <w:right w:val="none" w:sz="0" w:space="0" w:color="auto"/>
      </w:divBdr>
      <w:divsChild>
        <w:div w:id="1243832172">
          <w:marLeft w:val="533"/>
          <w:marRight w:val="0"/>
          <w:marTop w:val="67"/>
          <w:marBottom w:val="0"/>
          <w:divBdr>
            <w:top w:val="none" w:sz="0" w:space="0" w:color="auto"/>
            <w:left w:val="none" w:sz="0" w:space="0" w:color="auto"/>
            <w:bottom w:val="none" w:sz="0" w:space="0" w:color="auto"/>
            <w:right w:val="none" w:sz="0" w:space="0" w:color="auto"/>
          </w:divBdr>
        </w:div>
        <w:div w:id="302471261">
          <w:marLeft w:val="533"/>
          <w:marRight w:val="0"/>
          <w:marTop w:val="67"/>
          <w:marBottom w:val="0"/>
          <w:divBdr>
            <w:top w:val="none" w:sz="0" w:space="0" w:color="auto"/>
            <w:left w:val="none" w:sz="0" w:space="0" w:color="auto"/>
            <w:bottom w:val="none" w:sz="0" w:space="0" w:color="auto"/>
            <w:right w:val="none" w:sz="0" w:space="0" w:color="auto"/>
          </w:divBdr>
        </w:div>
        <w:div w:id="78328031">
          <w:marLeft w:val="533"/>
          <w:marRight w:val="0"/>
          <w:marTop w:val="67"/>
          <w:marBottom w:val="0"/>
          <w:divBdr>
            <w:top w:val="none" w:sz="0" w:space="0" w:color="auto"/>
            <w:left w:val="none" w:sz="0" w:space="0" w:color="auto"/>
            <w:bottom w:val="none" w:sz="0" w:space="0" w:color="auto"/>
            <w:right w:val="none" w:sz="0" w:space="0" w:color="auto"/>
          </w:divBdr>
        </w:div>
      </w:divsChild>
    </w:div>
    <w:div w:id="1789663867">
      <w:bodyDiv w:val="1"/>
      <w:marLeft w:val="0"/>
      <w:marRight w:val="0"/>
      <w:marTop w:val="0"/>
      <w:marBottom w:val="0"/>
      <w:divBdr>
        <w:top w:val="none" w:sz="0" w:space="0" w:color="auto"/>
        <w:left w:val="none" w:sz="0" w:space="0" w:color="auto"/>
        <w:bottom w:val="none" w:sz="0" w:space="0" w:color="auto"/>
        <w:right w:val="none" w:sz="0" w:space="0" w:color="auto"/>
      </w:divBdr>
      <w:divsChild>
        <w:div w:id="746880766">
          <w:marLeft w:val="274"/>
          <w:marRight w:val="0"/>
          <w:marTop w:val="67"/>
          <w:marBottom w:val="0"/>
          <w:divBdr>
            <w:top w:val="none" w:sz="0" w:space="0" w:color="auto"/>
            <w:left w:val="none" w:sz="0" w:space="0" w:color="auto"/>
            <w:bottom w:val="none" w:sz="0" w:space="0" w:color="auto"/>
            <w:right w:val="none" w:sz="0" w:space="0" w:color="auto"/>
          </w:divBdr>
        </w:div>
        <w:div w:id="789321600">
          <w:marLeft w:val="835"/>
          <w:marRight w:val="0"/>
          <w:marTop w:val="62"/>
          <w:marBottom w:val="0"/>
          <w:divBdr>
            <w:top w:val="none" w:sz="0" w:space="0" w:color="auto"/>
            <w:left w:val="none" w:sz="0" w:space="0" w:color="auto"/>
            <w:bottom w:val="none" w:sz="0" w:space="0" w:color="auto"/>
            <w:right w:val="none" w:sz="0" w:space="0" w:color="auto"/>
          </w:divBdr>
        </w:div>
        <w:div w:id="854536927">
          <w:marLeft w:val="835"/>
          <w:marRight w:val="0"/>
          <w:marTop w:val="62"/>
          <w:marBottom w:val="0"/>
          <w:divBdr>
            <w:top w:val="none" w:sz="0" w:space="0" w:color="auto"/>
            <w:left w:val="none" w:sz="0" w:space="0" w:color="auto"/>
            <w:bottom w:val="none" w:sz="0" w:space="0" w:color="auto"/>
            <w:right w:val="none" w:sz="0" w:space="0" w:color="auto"/>
          </w:divBdr>
        </w:div>
        <w:div w:id="936475885">
          <w:marLeft w:val="274"/>
          <w:marRight w:val="0"/>
          <w:marTop w:val="77"/>
          <w:marBottom w:val="0"/>
          <w:divBdr>
            <w:top w:val="none" w:sz="0" w:space="0" w:color="auto"/>
            <w:left w:val="none" w:sz="0" w:space="0" w:color="auto"/>
            <w:bottom w:val="none" w:sz="0" w:space="0" w:color="auto"/>
            <w:right w:val="none" w:sz="0" w:space="0" w:color="auto"/>
          </w:divBdr>
        </w:div>
        <w:div w:id="1515193123">
          <w:marLeft w:val="1411"/>
          <w:marRight w:val="0"/>
          <w:marTop w:val="62"/>
          <w:marBottom w:val="0"/>
          <w:divBdr>
            <w:top w:val="none" w:sz="0" w:space="0" w:color="auto"/>
            <w:left w:val="none" w:sz="0" w:space="0" w:color="auto"/>
            <w:bottom w:val="none" w:sz="0" w:space="0" w:color="auto"/>
            <w:right w:val="none" w:sz="0" w:space="0" w:color="auto"/>
          </w:divBdr>
        </w:div>
        <w:div w:id="1940022716">
          <w:marLeft w:val="835"/>
          <w:marRight w:val="0"/>
          <w:marTop w:val="62"/>
          <w:marBottom w:val="0"/>
          <w:divBdr>
            <w:top w:val="none" w:sz="0" w:space="0" w:color="auto"/>
            <w:left w:val="none" w:sz="0" w:space="0" w:color="auto"/>
            <w:bottom w:val="none" w:sz="0" w:space="0" w:color="auto"/>
            <w:right w:val="none" w:sz="0" w:space="0" w:color="auto"/>
          </w:divBdr>
        </w:div>
        <w:div w:id="2032874569">
          <w:marLeft w:val="835"/>
          <w:marRight w:val="0"/>
          <w:marTop w:val="62"/>
          <w:marBottom w:val="0"/>
          <w:divBdr>
            <w:top w:val="none" w:sz="0" w:space="0" w:color="auto"/>
            <w:left w:val="none" w:sz="0" w:space="0" w:color="auto"/>
            <w:bottom w:val="none" w:sz="0" w:space="0" w:color="auto"/>
            <w:right w:val="none" w:sz="0" w:space="0" w:color="auto"/>
          </w:divBdr>
        </w:div>
      </w:divsChild>
    </w:div>
    <w:div w:id="2008821747">
      <w:bodyDiv w:val="1"/>
      <w:marLeft w:val="0"/>
      <w:marRight w:val="0"/>
      <w:marTop w:val="0"/>
      <w:marBottom w:val="0"/>
      <w:divBdr>
        <w:top w:val="none" w:sz="0" w:space="0" w:color="auto"/>
        <w:left w:val="none" w:sz="0" w:space="0" w:color="auto"/>
        <w:bottom w:val="none" w:sz="0" w:space="0" w:color="auto"/>
        <w:right w:val="none" w:sz="0" w:space="0" w:color="auto"/>
      </w:divBdr>
      <w:divsChild>
        <w:div w:id="125515997">
          <w:marLeft w:val="835"/>
          <w:marRight w:val="0"/>
          <w:marTop w:val="86"/>
          <w:marBottom w:val="0"/>
          <w:divBdr>
            <w:top w:val="none" w:sz="0" w:space="0" w:color="auto"/>
            <w:left w:val="none" w:sz="0" w:space="0" w:color="auto"/>
            <w:bottom w:val="none" w:sz="0" w:space="0" w:color="auto"/>
            <w:right w:val="none" w:sz="0" w:space="0" w:color="auto"/>
          </w:divBdr>
        </w:div>
        <w:div w:id="616646496">
          <w:marLeft w:val="274"/>
          <w:marRight w:val="0"/>
          <w:marTop w:val="96"/>
          <w:marBottom w:val="0"/>
          <w:divBdr>
            <w:top w:val="none" w:sz="0" w:space="0" w:color="auto"/>
            <w:left w:val="none" w:sz="0" w:space="0" w:color="auto"/>
            <w:bottom w:val="none" w:sz="0" w:space="0" w:color="auto"/>
            <w:right w:val="none" w:sz="0" w:space="0" w:color="auto"/>
          </w:divBdr>
        </w:div>
        <w:div w:id="733432670">
          <w:marLeft w:val="274"/>
          <w:marRight w:val="0"/>
          <w:marTop w:val="96"/>
          <w:marBottom w:val="0"/>
          <w:divBdr>
            <w:top w:val="none" w:sz="0" w:space="0" w:color="auto"/>
            <w:left w:val="none" w:sz="0" w:space="0" w:color="auto"/>
            <w:bottom w:val="none" w:sz="0" w:space="0" w:color="auto"/>
            <w:right w:val="none" w:sz="0" w:space="0" w:color="auto"/>
          </w:divBdr>
        </w:div>
        <w:div w:id="1246721597">
          <w:marLeft w:val="1411"/>
          <w:marRight w:val="0"/>
          <w:marTop w:val="86"/>
          <w:marBottom w:val="0"/>
          <w:divBdr>
            <w:top w:val="none" w:sz="0" w:space="0" w:color="auto"/>
            <w:left w:val="none" w:sz="0" w:space="0" w:color="auto"/>
            <w:bottom w:val="none" w:sz="0" w:space="0" w:color="auto"/>
            <w:right w:val="none" w:sz="0" w:space="0" w:color="auto"/>
          </w:divBdr>
        </w:div>
        <w:div w:id="1376780959">
          <w:marLeft w:val="1411"/>
          <w:marRight w:val="0"/>
          <w:marTop w:val="86"/>
          <w:marBottom w:val="0"/>
          <w:divBdr>
            <w:top w:val="none" w:sz="0" w:space="0" w:color="auto"/>
            <w:left w:val="none" w:sz="0" w:space="0" w:color="auto"/>
            <w:bottom w:val="none" w:sz="0" w:space="0" w:color="auto"/>
            <w:right w:val="none" w:sz="0" w:space="0" w:color="auto"/>
          </w:divBdr>
        </w:div>
        <w:div w:id="1409300900">
          <w:marLeft w:val="835"/>
          <w:marRight w:val="0"/>
          <w:marTop w:val="86"/>
          <w:marBottom w:val="0"/>
          <w:divBdr>
            <w:top w:val="none" w:sz="0" w:space="0" w:color="auto"/>
            <w:left w:val="none" w:sz="0" w:space="0" w:color="auto"/>
            <w:bottom w:val="none" w:sz="0" w:space="0" w:color="auto"/>
            <w:right w:val="none" w:sz="0" w:space="0" w:color="auto"/>
          </w:divBdr>
        </w:div>
        <w:div w:id="1804957953">
          <w:marLeft w:val="835"/>
          <w:marRight w:val="0"/>
          <w:marTop w:val="86"/>
          <w:marBottom w:val="0"/>
          <w:divBdr>
            <w:top w:val="none" w:sz="0" w:space="0" w:color="auto"/>
            <w:left w:val="none" w:sz="0" w:space="0" w:color="auto"/>
            <w:bottom w:val="none" w:sz="0" w:space="0" w:color="auto"/>
            <w:right w:val="none" w:sz="0" w:space="0" w:color="auto"/>
          </w:divBdr>
        </w:div>
        <w:div w:id="1841117447">
          <w:marLeft w:val="835"/>
          <w:marRight w:val="0"/>
          <w:marTop w:val="86"/>
          <w:marBottom w:val="0"/>
          <w:divBdr>
            <w:top w:val="none" w:sz="0" w:space="0" w:color="auto"/>
            <w:left w:val="none" w:sz="0" w:space="0" w:color="auto"/>
            <w:bottom w:val="none" w:sz="0" w:space="0" w:color="auto"/>
            <w:right w:val="none" w:sz="0" w:space="0" w:color="auto"/>
          </w:divBdr>
        </w:div>
        <w:div w:id="2136295252">
          <w:marLeft w:val="1411"/>
          <w:marRight w:val="0"/>
          <w:marTop w:val="86"/>
          <w:marBottom w:val="0"/>
          <w:divBdr>
            <w:top w:val="none" w:sz="0" w:space="0" w:color="auto"/>
            <w:left w:val="none" w:sz="0" w:space="0" w:color="auto"/>
            <w:bottom w:val="none" w:sz="0" w:space="0" w:color="auto"/>
            <w:right w:val="none" w:sz="0" w:space="0" w:color="auto"/>
          </w:divBdr>
        </w:div>
      </w:divsChild>
    </w:div>
    <w:div w:id="2129158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image" Target="media/image14.png"/><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wmf"/><Relationship Id="rId32" Type="http://schemas.openxmlformats.org/officeDocument/2006/relationships/image" Target="media/image17.png"/><Relationship Id="rId37" Type="http://schemas.openxmlformats.org/officeDocument/2006/relationships/hyperlink" Target="http://www.3gpp.org/ftp/tsg_ran/WG1_RL1/TSGR1_81/Docs/R1-153690.zip" TargetMode="Externa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20.png"/></Relationships>
</file>

<file path=word/_rels/footnotes.xml.rels><?xml version="1.0" encoding="UTF-8" standalone="yes"?>
<Relationships xmlns="http://schemas.openxmlformats.org/package/2006/relationships"><Relationship Id="rId1" Type="http://schemas.openxmlformats.org/officeDocument/2006/relationships/hyperlink" Target="http://whatis.techtarget.com/definition/omnidirectional-anten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E3577-AFF7-452A-9F2F-A5980EA5E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17</Pages>
  <Words>6093</Words>
  <Characters>32294</Characters>
  <Application>Microsoft Office Word</Application>
  <DocSecurity>0</DocSecurity>
  <Lines>269</Lines>
  <Paragraphs>76</Paragraphs>
  <ScaleCrop>false</ScaleCrop>
  <HeadingPairs>
    <vt:vector size="2" baseType="variant">
      <vt:variant>
        <vt:lpstr>Title</vt:lpstr>
      </vt:variant>
      <vt:variant>
        <vt:i4>1</vt:i4>
      </vt:variant>
    </vt:vector>
  </HeadingPairs>
  <TitlesOfParts>
    <vt:vector size="1" baseType="lpstr">
      <vt:lpstr/>
    </vt:vector>
  </TitlesOfParts>
  <Company>Ericsson</Company>
  <LinksUpToDate>false</LinksUpToDate>
  <CharactersWithSpaces>38311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Evanny Obregon</dc:creator>
  <cp:lastModifiedBy>Evanny Obregon</cp:lastModifiedBy>
  <cp:revision>8</cp:revision>
  <dcterms:created xsi:type="dcterms:W3CDTF">2015-08-26T07:45:00Z</dcterms:created>
  <dcterms:modified xsi:type="dcterms:W3CDTF">2015-08-26T08:25:00Z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