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13" w:rsidRPr="00C629AD" w:rsidRDefault="00E00313" w:rsidP="00E00313">
      <w:pPr>
        <w:rPr>
          <w:sz w:val="28"/>
          <w:szCs w:val="28"/>
          <w:lang w:val="en-GB"/>
        </w:rPr>
      </w:pPr>
      <w:bookmarkStart w:id="0" w:name="_GoBack"/>
      <w:bookmarkEnd w:id="0"/>
      <w:r w:rsidRPr="00C629AD">
        <w:rPr>
          <w:sz w:val="28"/>
          <w:szCs w:val="28"/>
          <w:lang w:val="en-GB"/>
        </w:rPr>
        <w:t>CEPT Workshop on Spectrum for Drones / UAS</w:t>
      </w:r>
    </w:p>
    <w:p w:rsidR="00E00313" w:rsidRPr="004A27CB" w:rsidRDefault="00E00313" w:rsidP="00E00313">
      <w:pPr>
        <w:rPr>
          <w:b/>
          <w:lang w:val="en-GB"/>
        </w:rPr>
      </w:pPr>
      <w:r w:rsidRPr="004A27CB">
        <w:rPr>
          <w:b/>
          <w:lang w:val="en-GB"/>
        </w:rPr>
        <w:t>29</w:t>
      </w:r>
      <w:r>
        <w:rPr>
          <w:b/>
          <w:lang w:val="en-GB"/>
        </w:rPr>
        <w:t xml:space="preserve"> </w:t>
      </w:r>
      <w:r w:rsidRPr="004A27CB">
        <w:rPr>
          <w:b/>
          <w:lang w:val="en-GB"/>
        </w:rPr>
        <w:t>-</w:t>
      </w:r>
      <w:r>
        <w:rPr>
          <w:b/>
          <w:lang w:val="en-GB"/>
        </w:rPr>
        <w:t xml:space="preserve"> </w:t>
      </w:r>
      <w:r w:rsidRPr="004A27CB">
        <w:rPr>
          <w:b/>
          <w:lang w:val="en-GB"/>
        </w:rPr>
        <w:t>30 May 2018</w:t>
      </w:r>
    </w:p>
    <w:p w:rsidR="00E00313" w:rsidRPr="004A27CB" w:rsidRDefault="00E00313" w:rsidP="00E00313">
      <w:pPr>
        <w:rPr>
          <w:b/>
          <w:lang w:val="en-GB"/>
        </w:rPr>
      </w:pPr>
      <w:r w:rsidRPr="004A27CB">
        <w:rPr>
          <w:b/>
          <w:lang w:val="en-GB"/>
        </w:rPr>
        <w:t>Venue:</w:t>
      </w:r>
    </w:p>
    <w:p w:rsidR="00E00313" w:rsidRPr="004A27CB" w:rsidRDefault="00E00313" w:rsidP="00E00313">
      <w:pPr>
        <w:spacing w:after="0"/>
        <w:rPr>
          <w:lang w:val="en-GB"/>
        </w:rPr>
      </w:pPr>
      <w:proofErr w:type="spellStart"/>
      <w:r w:rsidRPr="004A27CB">
        <w:rPr>
          <w:lang w:val="en-GB"/>
        </w:rPr>
        <w:t>Scandic</w:t>
      </w:r>
      <w:proofErr w:type="spellEnd"/>
      <w:r w:rsidRPr="004A27CB">
        <w:rPr>
          <w:lang w:val="en-GB"/>
        </w:rPr>
        <w:t xml:space="preserve"> Copenhagen</w:t>
      </w:r>
    </w:p>
    <w:p w:rsidR="00E00313" w:rsidRPr="004A27CB" w:rsidRDefault="00E00313" w:rsidP="00E00313">
      <w:pPr>
        <w:spacing w:after="0"/>
        <w:rPr>
          <w:lang w:val="en-GB"/>
        </w:rPr>
      </w:pPr>
      <w:proofErr w:type="spellStart"/>
      <w:r w:rsidRPr="004A27CB">
        <w:rPr>
          <w:lang w:val="en-GB"/>
        </w:rPr>
        <w:t>Vester</w:t>
      </w:r>
      <w:proofErr w:type="spellEnd"/>
      <w:r w:rsidRPr="004A27CB">
        <w:rPr>
          <w:lang w:val="en-GB"/>
        </w:rPr>
        <w:t xml:space="preserve"> </w:t>
      </w:r>
      <w:proofErr w:type="spellStart"/>
      <w:r w:rsidRPr="004A27CB">
        <w:rPr>
          <w:lang w:val="en-GB"/>
        </w:rPr>
        <w:t>Søgade</w:t>
      </w:r>
      <w:proofErr w:type="spellEnd"/>
      <w:r w:rsidRPr="004A27CB">
        <w:rPr>
          <w:lang w:val="en-GB"/>
        </w:rPr>
        <w:t xml:space="preserve"> 6</w:t>
      </w:r>
    </w:p>
    <w:p w:rsidR="00E00313" w:rsidRPr="005A5648" w:rsidRDefault="00E00313" w:rsidP="00E00313">
      <w:pPr>
        <w:spacing w:after="0"/>
      </w:pPr>
      <w:r w:rsidRPr="005A5648">
        <w:t>DK-1601 København V</w:t>
      </w:r>
    </w:p>
    <w:p w:rsidR="00E00313" w:rsidRPr="005A5648" w:rsidRDefault="00E00313" w:rsidP="00E00313">
      <w:pPr>
        <w:spacing w:after="0"/>
      </w:pPr>
      <w:r w:rsidRPr="005A5648">
        <w:t>Denmark</w:t>
      </w:r>
    </w:p>
    <w:p w:rsidR="00E00313" w:rsidRPr="005A5648" w:rsidRDefault="00E00313" w:rsidP="00E00313">
      <w:pPr>
        <w:spacing w:after="0"/>
      </w:pPr>
    </w:p>
    <w:p w:rsidR="00E00313" w:rsidRPr="005A5648" w:rsidRDefault="00E00313" w:rsidP="00E00313">
      <w:pPr>
        <w:spacing w:after="0"/>
        <w:rPr>
          <w:b/>
        </w:rPr>
      </w:pPr>
      <w:r w:rsidRPr="005A5648">
        <w:rPr>
          <w:b/>
        </w:rPr>
        <w:t>Online registration:</w:t>
      </w:r>
    </w:p>
    <w:p w:rsidR="00E00313" w:rsidRPr="005A5648" w:rsidRDefault="00B946C9" w:rsidP="00E00313">
      <w:pPr>
        <w:spacing w:after="0"/>
      </w:pPr>
      <w:hyperlink r:id="rId8" w:history="1">
        <w:r w:rsidR="00E00313" w:rsidRPr="005A5648">
          <w:rPr>
            <w:rStyle w:val="Hyperlink"/>
          </w:rPr>
          <w:t>https://cept.org/ecc/groups/ecc/client/meeting-calendar/event-details/?meetingid=2182</w:t>
        </w:r>
      </w:hyperlink>
    </w:p>
    <w:p w:rsidR="00E00313" w:rsidRPr="005A5648" w:rsidRDefault="00E00313" w:rsidP="00E00313">
      <w:pPr>
        <w:spacing w:after="0"/>
      </w:pPr>
    </w:p>
    <w:p w:rsidR="00E00313" w:rsidRPr="004A27CB" w:rsidRDefault="00E00313" w:rsidP="00E00313">
      <w:pPr>
        <w:spacing w:after="0"/>
        <w:rPr>
          <w:lang w:val="en-GB"/>
        </w:rPr>
      </w:pPr>
      <w:r w:rsidRPr="004A27CB">
        <w:rPr>
          <w:lang w:val="en-GB"/>
        </w:rPr>
        <w:t>Deadline for registrations: 26 May 2018 (8 pm)</w:t>
      </w:r>
    </w:p>
    <w:p w:rsidR="00E00313" w:rsidRDefault="00E00313" w:rsidP="00E00313">
      <w:pPr>
        <w:spacing w:after="0"/>
        <w:rPr>
          <w:lang w:val="en-GB"/>
        </w:rPr>
      </w:pPr>
    </w:p>
    <w:p w:rsidR="00E00313" w:rsidRPr="000C2912" w:rsidRDefault="00E00313" w:rsidP="00E00313">
      <w:pPr>
        <w:spacing w:after="0"/>
        <w:rPr>
          <w:lang w:val="en-GB"/>
        </w:rPr>
      </w:pPr>
      <w:r w:rsidRPr="00ED6F05">
        <w:rPr>
          <w:b/>
          <w:lang w:val="en-GB"/>
        </w:rPr>
        <w:t>Introduction</w:t>
      </w:r>
    </w:p>
    <w:p w:rsidR="00E00313" w:rsidRPr="004A27CB" w:rsidRDefault="00E00313" w:rsidP="00E00313">
      <w:pPr>
        <w:spacing w:after="0"/>
        <w:rPr>
          <w:lang w:val="en-GB"/>
        </w:rPr>
      </w:pPr>
      <w:r w:rsidRPr="004A27CB">
        <w:rPr>
          <w:lang w:val="en-GB"/>
        </w:rPr>
        <w:t>Unmanned Aircraft Systems (UAS) technology has gone through massive development in recent years, and the market for civil UAS shows exponential growth, similar to all other significant new technologies. There are a number of challenges in fully realising the potential for growth that UAS bring with them. One of these challenges is meeting the spectrum requirements for UAS. Frequencies are used for command and control and identification as well as for payload transmissions (e.g. on</w:t>
      </w:r>
      <w:r>
        <w:rPr>
          <w:lang w:val="en-GB"/>
        </w:rPr>
        <w:t>-</w:t>
      </w:r>
      <w:r w:rsidRPr="004A27CB">
        <w:rPr>
          <w:lang w:val="en-GB"/>
        </w:rPr>
        <w:t>board cameras sending information to the ground).</w:t>
      </w:r>
    </w:p>
    <w:p w:rsidR="00E00313" w:rsidRPr="004A27CB" w:rsidRDefault="00E00313" w:rsidP="00E00313">
      <w:pPr>
        <w:spacing w:after="0"/>
        <w:rPr>
          <w:lang w:val="en-GB"/>
        </w:rPr>
      </w:pPr>
    </w:p>
    <w:p w:rsidR="00E00313" w:rsidRPr="004A27CB" w:rsidRDefault="00E00313" w:rsidP="00E00313">
      <w:pPr>
        <w:spacing w:after="0"/>
        <w:rPr>
          <w:lang w:val="en-GB"/>
        </w:rPr>
      </w:pPr>
      <w:r w:rsidRPr="00ED6F05">
        <w:rPr>
          <w:lang w:val="en-GB"/>
        </w:rPr>
        <w:t>The focus of the workshop</w:t>
      </w:r>
      <w:r w:rsidRPr="004A27CB">
        <w:rPr>
          <w:lang w:val="en-GB"/>
        </w:rPr>
        <w:t xml:space="preserve"> is on UAS that fly in circumstances where they do not need communications with air traffic control (ATC).</w:t>
      </w:r>
    </w:p>
    <w:p w:rsidR="00E00313" w:rsidRPr="004A27CB" w:rsidRDefault="00E00313" w:rsidP="00E00313">
      <w:pPr>
        <w:spacing w:after="0"/>
        <w:rPr>
          <w:lang w:val="en-GB"/>
        </w:rPr>
      </w:pPr>
    </w:p>
    <w:p w:rsidR="00E00313" w:rsidRPr="004A27CB" w:rsidRDefault="00E00313" w:rsidP="00E00313">
      <w:pPr>
        <w:spacing w:after="0"/>
        <w:rPr>
          <w:lang w:val="en-GB"/>
        </w:rPr>
      </w:pPr>
      <w:r w:rsidRPr="004A27CB">
        <w:rPr>
          <w:lang w:val="en-GB"/>
        </w:rPr>
        <w:t>Communication solutions for drones-to-drones, drones-to-infrastructure, communication transmitters distributing positioning information in order to avoid collisions, geo-fencing, e-identification, drones traffic management are aspects for which presentations will explain possible solutions and the relation to spectrum use.</w:t>
      </w:r>
    </w:p>
    <w:p w:rsidR="00E00313" w:rsidRPr="004A27CB" w:rsidRDefault="00E00313" w:rsidP="00E00313">
      <w:pPr>
        <w:spacing w:after="0"/>
        <w:rPr>
          <w:lang w:val="en-GB"/>
        </w:rPr>
      </w:pPr>
    </w:p>
    <w:p w:rsidR="00E00313" w:rsidRDefault="00E00313" w:rsidP="00E00313">
      <w:pPr>
        <w:spacing w:after="0"/>
        <w:rPr>
          <w:lang w:val="en-GB"/>
        </w:rPr>
      </w:pPr>
      <w:r w:rsidRPr="004A27CB">
        <w:rPr>
          <w:lang w:val="en-GB"/>
        </w:rPr>
        <w:t xml:space="preserve">See also </w:t>
      </w:r>
      <w:hyperlink r:id="rId9" w:history="1">
        <w:r w:rsidRPr="004A27CB">
          <w:rPr>
            <w:rStyle w:val="Hyperlink"/>
            <w:lang w:val="en-GB"/>
          </w:rPr>
          <w:t>ECC Report 268</w:t>
        </w:r>
      </w:hyperlink>
      <w:r w:rsidRPr="004A27CB">
        <w:rPr>
          <w:lang w:val="en-GB"/>
        </w:rPr>
        <w:t xml:space="preserve"> for background information.</w:t>
      </w:r>
      <w:r>
        <w:rPr>
          <w:lang w:val="en-GB"/>
        </w:rPr>
        <w:t xml:space="preserve"> There is also an </w:t>
      </w:r>
      <w:hyperlink r:id="rId10" w:history="1">
        <w:r w:rsidRPr="00ED6F05">
          <w:rPr>
            <w:rStyle w:val="Hyperlink"/>
            <w:lang w:val="en-GB"/>
          </w:rPr>
          <w:t>explanatory document</w:t>
        </w:r>
      </w:hyperlink>
      <w:r>
        <w:rPr>
          <w:lang w:val="en-GB"/>
        </w:rPr>
        <w:t xml:space="preserve"> on non-professional UAS use under general authorisations.</w:t>
      </w:r>
    </w:p>
    <w:p w:rsidR="00E00313" w:rsidRDefault="00E00313" w:rsidP="00E00313">
      <w:pPr>
        <w:spacing w:after="0"/>
        <w:rPr>
          <w:lang w:val="en-GB"/>
        </w:rPr>
      </w:pPr>
    </w:p>
    <w:p w:rsidR="00E00313" w:rsidRDefault="00E00313" w:rsidP="00E00313">
      <w:pPr>
        <w:rPr>
          <w:lang w:val="en-GB"/>
        </w:rPr>
      </w:pPr>
      <w:r w:rsidRPr="00F855F4">
        <w:rPr>
          <w:lang w:val="en-GB"/>
        </w:rPr>
        <w:t>The aim of the workshop is to understand better the spectrum needs of existing and future Drones/ UAS applications. The outcome of the workshop will be further considered within the relevant CEPT/ECC groups.</w:t>
      </w:r>
    </w:p>
    <w:p w:rsidR="00E00313" w:rsidRPr="00E00313" w:rsidRDefault="00E00313">
      <w:pPr>
        <w:rPr>
          <w:lang w:val="en-US"/>
        </w:rPr>
      </w:pPr>
      <w:r>
        <w:rPr>
          <w:lang w:val="en-GB"/>
        </w:rPr>
        <w:br w:type="page"/>
      </w:r>
    </w:p>
    <w:tbl>
      <w:tblPr>
        <w:tblStyle w:val="TableGrid"/>
        <w:tblpPr w:leftFromText="141" w:rightFromText="141" w:vertAnchor="page" w:horzAnchor="margin" w:tblpXSpec="center" w:tblpY="391"/>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284"/>
        <w:gridCol w:w="3618"/>
        <w:gridCol w:w="425"/>
        <w:gridCol w:w="4961"/>
      </w:tblGrid>
      <w:tr w:rsidR="00E00313" w:rsidRPr="00651FFA" w:rsidTr="00E00313">
        <w:trPr>
          <w:trHeight w:val="55"/>
        </w:trPr>
        <w:tc>
          <w:tcPr>
            <w:tcW w:w="10598" w:type="dxa"/>
            <w:gridSpan w:val="5"/>
            <w:shd w:val="clear" w:color="auto" w:fill="FFFFFF" w:themeFill="background1"/>
            <w:vAlign w:val="center"/>
          </w:tcPr>
          <w:p w:rsidR="00E00313" w:rsidRPr="004A27CB" w:rsidRDefault="00E00313" w:rsidP="002F6E0C">
            <w:pPr>
              <w:pStyle w:val="reference"/>
              <w:numPr>
                <w:ilvl w:val="0"/>
                <w:numId w:val="0"/>
              </w:numPr>
              <w:jc w:val="both"/>
              <w:rPr>
                <w:b/>
                <w:sz w:val="18"/>
                <w:szCs w:val="18"/>
                <w:lang w:val="en-GB"/>
              </w:rPr>
            </w:pPr>
            <w:r w:rsidRPr="00075428">
              <w:rPr>
                <w:b/>
                <w:sz w:val="18"/>
                <w:szCs w:val="18"/>
                <w:lang w:val="en-GB"/>
              </w:rPr>
              <w:lastRenderedPageBreak/>
              <w:t>Work</w:t>
            </w:r>
            <w:r w:rsidR="002F6E0C" w:rsidRPr="00075428">
              <w:rPr>
                <w:b/>
                <w:sz w:val="18"/>
                <w:szCs w:val="18"/>
                <w:lang w:val="en-GB"/>
              </w:rPr>
              <w:t>s</w:t>
            </w:r>
            <w:r w:rsidRPr="00075428">
              <w:rPr>
                <w:b/>
                <w:sz w:val="18"/>
                <w:szCs w:val="18"/>
                <w:lang w:val="en-GB"/>
              </w:rPr>
              <w:t>hop</w:t>
            </w:r>
            <w:r w:rsidRPr="004A27CB">
              <w:rPr>
                <w:b/>
                <w:sz w:val="18"/>
                <w:szCs w:val="18"/>
                <w:lang w:val="en-GB"/>
              </w:rPr>
              <w:t xml:space="preserve"> Programme – Day 1, Tuesday 29 May 201</w:t>
            </w:r>
            <w:r>
              <w:rPr>
                <w:b/>
                <w:sz w:val="18"/>
                <w:szCs w:val="18"/>
                <w:lang w:val="en-GB"/>
              </w:rPr>
              <w:t>8</w:t>
            </w:r>
          </w:p>
        </w:tc>
      </w:tr>
      <w:tr w:rsidR="00E00313" w:rsidRPr="004A27CB" w:rsidTr="00E00313">
        <w:trPr>
          <w:trHeight w:val="272"/>
        </w:trPr>
        <w:tc>
          <w:tcPr>
            <w:tcW w:w="1594" w:type="dxa"/>
            <w:gridSpan w:val="2"/>
            <w:shd w:val="clear" w:color="auto" w:fill="943634" w:themeFill="accent2" w:themeFillShade="BF"/>
            <w:vAlign w:val="center"/>
          </w:tcPr>
          <w:p w:rsidR="00E00313" w:rsidRPr="004A27CB" w:rsidRDefault="00E00313" w:rsidP="00E00313">
            <w:pPr>
              <w:jc w:val="center"/>
              <w:rPr>
                <w:rFonts w:asciiTheme="minorHAnsi" w:hAnsiTheme="minorHAnsi"/>
                <w:b/>
                <w:color w:val="FFFFFF" w:themeColor="background1"/>
                <w:lang w:val="en-GB"/>
              </w:rPr>
            </w:pPr>
            <w:r w:rsidRPr="004A27CB">
              <w:rPr>
                <w:rFonts w:asciiTheme="minorHAnsi" w:hAnsiTheme="minorHAnsi"/>
                <w:b/>
                <w:color w:val="FFFFFF" w:themeColor="background1"/>
                <w:lang w:val="en-GB"/>
              </w:rPr>
              <w:t>Time</w:t>
            </w:r>
          </w:p>
        </w:tc>
        <w:tc>
          <w:tcPr>
            <w:tcW w:w="3618" w:type="dxa"/>
            <w:shd w:val="clear" w:color="auto" w:fill="943634" w:themeFill="accent2" w:themeFillShade="BF"/>
            <w:vAlign w:val="center"/>
          </w:tcPr>
          <w:p w:rsidR="00E00313" w:rsidRPr="004A27CB" w:rsidRDefault="00E00313" w:rsidP="00E00313">
            <w:pPr>
              <w:jc w:val="center"/>
              <w:rPr>
                <w:rFonts w:asciiTheme="minorHAnsi" w:hAnsiTheme="minorHAnsi"/>
                <w:b/>
                <w:color w:val="FFFFFF" w:themeColor="background1"/>
                <w:lang w:val="en-GB"/>
              </w:rPr>
            </w:pPr>
            <w:r w:rsidRPr="004A27CB">
              <w:rPr>
                <w:rFonts w:asciiTheme="minorHAnsi" w:hAnsiTheme="minorHAnsi"/>
                <w:b/>
                <w:color w:val="FFFFFF" w:themeColor="background1"/>
                <w:lang w:val="en-GB"/>
              </w:rPr>
              <w:t>Presentation Title</w:t>
            </w:r>
          </w:p>
        </w:tc>
        <w:tc>
          <w:tcPr>
            <w:tcW w:w="5386" w:type="dxa"/>
            <w:gridSpan w:val="2"/>
            <w:shd w:val="clear" w:color="auto" w:fill="943634" w:themeFill="accent2" w:themeFillShade="BF"/>
            <w:vAlign w:val="center"/>
          </w:tcPr>
          <w:p w:rsidR="00E00313" w:rsidRPr="004A27CB" w:rsidRDefault="00E00313" w:rsidP="00E00313">
            <w:pPr>
              <w:jc w:val="center"/>
              <w:rPr>
                <w:rFonts w:asciiTheme="minorHAnsi" w:hAnsiTheme="minorHAnsi"/>
                <w:b/>
                <w:color w:val="FFFFFF" w:themeColor="background1"/>
                <w:lang w:val="en-GB"/>
              </w:rPr>
            </w:pPr>
            <w:r w:rsidRPr="004A27CB">
              <w:rPr>
                <w:rFonts w:asciiTheme="minorHAnsi" w:hAnsiTheme="minorHAnsi"/>
                <w:b/>
                <w:color w:val="FFFFFF" w:themeColor="background1"/>
                <w:lang w:val="en-GB"/>
              </w:rPr>
              <w:t>Presenter</w:t>
            </w:r>
          </w:p>
        </w:tc>
      </w:tr>
      <w:tr w:rsidR="00E00313" w:rsidRPr="004A27CB" w:rsidTr="00E00313">
        <w:trPr>
          <w:trHeight w:val="66"/>
        </w:trPr>
        <w:tc>
          <w:tcPr>
            <w:tcW w:w="1310" w:type="dxa"/>
            <w:tcBorders>
              <w:bottom w:val="single" w:sz="4" w:space="0" w:color="auto"/>
            </w:tcBorders>
            <w:shd w:val="clear" w:color="auto" w:fill="DBE5F1" w:themeFill="accent1" w:themeFillTint="33"/>
            <w:vAlign w:val="center"/>
          </w:tcPr>
          <w:p w:rsidR="00E00313" w:rsidRPr="004A27CB" w:rsidRDefault="00E00313" w:rsidP="00E00313">
            <w:pPr>
              <w:rPr>
                <w:rFonts w:asciiTheme="minorHAnsi" w:hAnsiTheme="minorHAnsi"/>
                <w:sz w:val="18"/>
                <w:szCs w:val="18"/>
                <w:lang w:val="en-GB"/>
              </w:rPr>
            </w:pPr>
            <w:r w:rsidRPr="004A27CB">
              <w:rPr>
                <w:rFonts w:asciiTheme="minorHAnsi" w:hAnsiTheme="minorHAnsi"/>
                <w:sz w:val="18"/>
                <w:szCs w:val="18"/>
                <w:lang w:val="en-GB"/>
              </w:rPr>
              <w:t>8.30</w:t>
            </w:r>
          </w:p>
        </w:tc>
        <w:tc>
          <w:tcPr>
            <w:tcW w:w="4327" w:type="dxa"/>
            <w:gridSpan w:val="3"/>
            <w:tcBorders>
              <w:bottom w:val="single" w:sz="4" w:space="0" w:color="auto"/>
            </w:tcBorders>
            <w:shd w:val="clear" w:color="auto" w:fill="DBE5F1" w:themeFill="accent1" w:themeFillTint="33"/>
            <w:vAlign w:val="center"/>
          </w:tcPr>
          <w:p w:rsidR="00E00313" w:rsidRPr="004A27CB" w:rsidRDefault="00E00313" w:rsidP="00E00313">
            <w:pPr>
              <w:ind w:left="-250" w:firstLine="142"/>
              <w:rPr>
                <w:rFonts w:asciiTheme="minorHAnsi" w:hAnsiTheme="minorHAnsi"/>
                <w:sz w:val="18"/>
                <w:szCs w:val="18"/>
                <w:lang w:val="en-GB"/>
              </w:rPr>
            </w:pPr>
            <w:r w:rsidRPr="004A27CB">
              <w:rPr>
                <w:rFonts w:asciiTheme="minorHAnsi" w:hAnsiTheme="minorHAnsi"/>
                <w:sz w:val="18"/>
                <w:szCs w:val="18"/>
                <w:lang w:val="en-GB"/>
              </w:rPr>
              <w:t xml:space="preserve">Registration </w:t>
            </w:r>
          </w:p>
        </w:tc>
        <w:tc>
          <w:tcPr>
            <w:tcW w:w="4961" w:type="dxa"/>
            <w:tcBorders>
              <w:bottom w:val="single" w:sz="4" w:space="0" w:color="auto"/>
            </w:tcBorders>
            <w:shd w:val="clear" w:color="auto" w:fill="DBE5F1" w:themeFill="accent1" w:themeFillTint="33"/>
            <w:vAlign w:val="center"/>
          </w:tcPr>
          <w:p w:rsidR="00E00313" w:rsidRPr="004A27CB" w:rsidRDefault="00E00313" w:rsidP="00E00313">
            <w:pPr>
              <w:rPr>
                <w:rFonts w:asciiTheme="minorHAnsi" w:hAnsiTheme="minorHAnsi"/>
                <w:sz w:val="18"/>
                <w:szCs w:val="18"/>
                <w:lang w:val="en-GB"/>
              </w:rPr>
            </w:pPr>
          </w:p>
        </w:tc>
      </w:tr>
      <w:tr w:rsidR="00E00313" w:rsidRPr="00651FFA" w:rsidTr="00E00313">
        <w:trPr>
          <w:trHeight w:val="283"/>
        </w:trPr>
        <w:tc>
          <w:tcPr>
            <w:tcW w:w="1310" w:type="dxa"/>
            <w:tcBorders>
              <w:top w:val="single" w:sz="4" w:space="0" w:color="auto"/>
              <w:bottom w:val="single" w:sz="4" w:space="0" w:color="auto"/>
            </w:tcBorders>
            <w:shd w:val="clear" w:color="auto" w:fill="DBE5F1" w:themeFill="accent1" w:themeFillTint="33"/>
            <w:vAlign w:val="center"/>
          </w:tcPr>
          <w:p w:rsidR="00E00313" w:rsidRPr="004A27CB" w:rsidRDefault="00E00313" w:rsidP="00E00313">
            <w:pPr>
              <w:rPr>
                <w:rFonts w:asciiTheme="minorHAnsi" w:hAnsiTheme="minorHAnsi"/>
                <w:sz w:val="18"/>
                <w:szCs w:val="18"/>
                <w:lang w:val="en-GB"/>
              </w:rPr>
            </w:pPr>
            <w:r w:rsidRPr="004A27CB">
              <w:rPr>
                <w:rFonts w:asciiTheme="minorHAnsi" w:hAnsiTheme="minorHAnsi"/>
                <w:sz w:val="18"/>
                <w:szCs w:val="18"/>
                <w:lang w:val="en-GB"/>
              </w:rPr>
              <w:t>9.00</w:t>
            </w:r>
          </w:p>
        </w:tc>
        <w:tc>
          <w:tcPr>
            <w:tcW w:w="4327" w:type="dxa"/>
            <w:gridSpan w:val="3"/>
            <w:tcBorders>
              <w:top w:val="single" w:sz="4" w:space="0" w:color="auto"/>
              <w:bottom w:val="single" w:sz="4" w:space="0" w:color="auto"/>
            </w:tcBorders>
            <w:shd w:val="clear" w:color="auto" w:fill="DBE5F1" w:themeFill="accent1" w:themeFillTint="33"/>
            <w:vAlign w:val="center"/>
          </w:tcPr>
          <w:p w:rsidR="00E00313" w:rsidRPr="004A27CB" w:rsidRDefault="00E00313" w:rsidP="00E00313">
            <w:pPr>
              <w:ind w:left="-250" w:firstLine="142"/>
              <w:rPr>
                <w:rFonts w:asciiTheme="minorHAnsi" w:hAnsiTheme="minorHAnsi"/>
                <w:sz w:val="18"/>
                <w:szCs w:val="18"/>
                <w:lang w:val="en-GB"/>
              </w:rPr>
            </w:pPr>
            <w:r w:rsidRPr="004A27CB">
              <w:rPr>
                <w:rFonts w:asciiTheme="minorHAnsi" w:hAnsiTheme="minorHAnsi"/>
                <w:sz w:val="18"/>
                <w:szCs w:val="18"/>
                <w:lang w:val="en-GB"/>
              </w:rPr>
              <w:t>Welcome &amp; Opening of Workshop</w:t>
            </w:r>
          </w:p>
        </w:tc>
        <w:tc>
          <w:tcPr>
            <w:tcW w:w="4961" w:type="dxa"/>
            <w:tcBorders>
              <w:top w:val="single" w:sz="4" w:space="0" w:color="auto"/>
              <w:bottom w:val="single" w:sz="4" w:space="0" w:color="auto"/>
            </w:tcBorders>
            <w:shd w:val="clear" w:color="auto" w:fill="DBE5F1" w:themeFill="accent1" w:themeFillTint="33"/>
            <w:vAlign w:val="center"/>
          </w:tcPr>
          <w:p w:rsidR="00E00313" w:rsidRPr="004A27CB" w:rsidRDefault="00075428" w:rsidP="00E00313">
            <w:pPr>
              <w:ind w:left="-108"/>
              <w:rPr>
                <w:rFonts w:asciiTheme="minorHAnsi" w:hAnsiTheme="minorHAnsi"/>
                <w:sz w:val="18"/>
                <w:szCs w:val="18"/>
                <w:lang w:val="en-GB"/>
              </w:rPr>
            </w:pPr>
            <w:r>
              <w:rPr>
                <w:rFonts w:asciiTheme="minorHAnsi" w:hAnsiTheme="minorHAnsi"/>
                <w:b/>
                <w:sz w:val="18"/>
                <w:szCs w:val="18"/>
                <w:lang w:val="en-GB"/>
              </w:rPr>
              <w:t>Mr</w:t>
            </w:r>
            <w:r w:rsidR="00E00313" w:rsidRPr="004A27CB">
              <w:rPr>
                <w:rFonts w:asciiTheme="minorHAnsi" w:hAnsiTheme="minorHAnsi"/>
                <w:b/>
                <w:sz w:val="18"/>
                <w:szCs w:val="18"/>
                <w:lang w:val="en-GB"/>
              </w:rPr>
              <w:t xml:space="preserve"> Eric Fournier</w:t>
            </w:r>
            <w:r w:rsidR="00E00313" w:rsidRPr="004A27CB">
              <w:rPr>
                <w:rFonts w:asciiTheme="minorHAnsi" w:hAnsiTheme="minorHAnsi"/>
                <w:sz w:val="18"/>
                <w:szCs w:val="18"/>
                <w:lang w:val="en-GB"/>
              </w:rPr>
              <w:t xml:space="preserve">, Chairman of the Electronic Communications Committee (ECC), </w:t>
            </w:r>
            <w:proofErr w:type="spellStart"/>
            <w:r w:rsidR="00E00313" w:rsidRPr="004A27CB">
              <w:rPr>
                <w:rFonts w:asciiTheme="minorHAnsi" w:hAnsiTheme="minorHAnsi"/>
                <w:sz w:val="18"/>
                <w:szCs w:val="18"/>
                <w:lang w:val="en-GB"/>
              </w:rPr>
              <w:t>L'Agence</w:t>
            </w:r>
            <w:proofErr w:type="spellEnd"/>
            <w:r w:rsidR="00E00313" w:rsidRPr="004A27CB">
              <w:rPr>
                <w:rFonts w:asciiTheme="minorHAnsi" w:hAnsiTheme="minorHAnsi"/>
                <w:sz w:val="18"/>
                <w:szCs w:val="18"/>
                <w:lang w:val="en-GB"/>
              </w:rPr>
              <w:t xml:space="preserve"> </w:t>
            </w:r>
            <w:proofErr w:type="spellStart"/>
            <w:r w:rsidR="00E00313" w:rsidRPr="004A27CB">
              <w:rPr>
                <w:rFonts w:asciiTheme="minorHAnsi" w:hAnsiTheme="minorHAnsi"/>
                <w:sz w:val="18"/>
                <w:szCs w:val="18"/>
                <w:lang w:val="en-GB"/>
              </w:rPr>
              <w:t>Nationale</w:t>
            </w:r>
            <w:proofErr w:type="spellEnd"/>
            <w:r w:rsidR="00E00313" w:rsidRPr="004A27CB">
              <w:rPr>
                <w:rFonts w:asciiTheme="minorHAnsi" w:hAnsiTheme="minorHAnsi"/>
                <w:sz w:val="18"/>
                <w:szCs w:val="18"/>
                <w:lang w:val="en-GB"/>
              </w:rPr>
              <w:t xml:space="preserve"> des </w:t>
            </w:r>
            <w:proofErr w:type="spellStart"/>
            <w:r w:rsidR="00E00313" w:rsidRPr="004A27CB">
              <w:rPr>
                <w:rFonts w:asciiTheme="minorHAnsi" w:hAnsiTheme="minorHAnsi"/>
                <w:sz w:val="18"/>
                <w:szCs w:val="18"/>
                <w:lang w:val="en-GB"/>
              </w:rPr>
              <w:t>Fréquences</w:t>
            </w:r>
            <w:proofErr w:type="spellEnd"/>
            <w:r w:rsidR="00E00313" w:rsidRPr="004A27CB">
              <w:rPr>
                <w:rFonts w:asciiTheme="minorHAnsi" w:hAnsiTheme="minorHAnsi"/>
                <w:sz w:val="18"/>
                <w:szCs w:val="18"/>
                <w:lang w:val="en-GB"/>
              </w:rPr>
              <w:t xml:space="preserve"> (ANFR), France</w:t>
            </w:r>
          </w:p>
        </w:tc>
      </w:tr>
      <w:tr w:rsidR="00E00313" w:rsidRPr="00651FFA" w:rsidTr="00E00313">
        <w:trPr>
          <w:trHeight w:val="56"/>
        </w:trPr>
        <w:tc>
          <w:tcPr>
            <w:tcW w:w="1310" w:type="dxa"/>
            <w:vMerge w:val="restart"/>
            <w:tcBorders>
              <w:top w:val="single" w:sz="4" w:space="0" w:color="auto"/>
              <w:bottom w:val="single" w:sz="4" w:space="0" w:color="auto"/>
            </w:tcBorders>
            <w:shd w:val="clear" w:color="auto" w:fill="DBE5F1" w:themeFill="accent1" w:themeFillTint="33"/>
            <w:vAlign w:val="center"/>
          </w:tcPr>
          <w:p w:rsidR="00E00313" w:rsidRPr="004A27CB" w:rsidRDefault="00E00313" w:rsidP="00E00313">
            <w:pPr>
              <w:rPr>
                <w:rFonts w:asciiTheme="minorHAnsi" w:hAnsiTheme="minorHAnsi"/>
                <w:sz w:val="18"/>
                <w:szCs w:val="18"/>
                <w:lang w:val="en-GB"/>
              </w:rPr>
            </w:pPr>
            <w:r w:rsidRPr="004A27CB">
              <w:rPr>
                <w:rFonts w:asciiTheme="minorHAnsi" w:hAnsiTheme="minorHAnsi"/>
                <w:sz w:val="18"/>
                <w:szCs w:val="18"/>
                <w:lang w:val="en-GB"/>
              </w:rPr>
              <w:t>9.15 – 10.00</w:t>
            </w:r>
          </w:p>
          <w:p w:rsidR="00E00313" w:rsidRPr="004A27CB" w:rsidRDefault="00E00313" w:rsidP="00E00313">
            <w:pPr>
              <w:rPr>
                <w:rFonts w:asciiTheme="minorHAnsi" w:hAnsiTheme="minorHAnsi"/>
                <w:sz w:val="18"/>
                <w:szCs w:val="18"/>
                <w:lang w:val="en-GB"/>
              </w:rPr>
            </w:pPr>
          </w:p>
        </w:tc>
        <w:tc>
          <w:tcPr>
            <w:tcW w:w="4327" w:type="dxa"/>
            <w:gridSpan w:val="3"/>
            <w:tcBorders>
              <w:top w:val="single" w:sz="4" w:space="0" w:color="auto"/>
              <w:bottom w:val="single" w:sz="4" w:space="0" w:color="auto"/>
            </w:tcBorders>
            <w:shd w:val="clear" w:color="auto" w:fill="DBE5F1" w:themeFill="accent1" w:themeFillTint="33"/>
            <w:vAlign w:val="center"/>
          </w:tcPr>
          <w:p w:rsidR="00E00313" w:rsidRPr="004A27CB" w:rsidRDefault="00E00313" w:rsidP="00E00313">
            <w:pPr>
              <w:tabs>
                <w:tab w:val="left" w:pos="1300"/>
              </w:tabs>
              <w:autoSpaceDE w:val="0"/>
              <w:autoSpaceDN w:val="0"/>
              <w:adjustRightInd w:val="0"/>
              <w:ind w:left="-250" w:firstLine="142"/>
              <w:rPr>
                <w:rFonts w:asciiTheme="minorHAnsi" w:hAnsiTheme="minorHAnsi"/>
                <w:sz w:val="18"/>
                <w:szCs w:val="18"/>
                <w:lang w:val="en-GB"/>
              </w:rPr>
            </w:pPr>
            <w:r w:rsidRPr="004A27CB">
              <w:rPr>
                <w:rFonts w:asciiTheme="minorHAnsi" w:hAnsiTheme="minorHAnsi"/>
                <w:sz w:val="18"/>
                <w:szCs w:val="18"/>
                <w:lang w:val="en-GB"/>
              </w:rPr>
              <w:t>Keynote 1 – Frequency Management</w:t>
            </w:r>
          </w:p>
        </w:tc>
        <w:tc>
          <w:tcPr>
            <w:tcW w:w="4961" w:type="dxa"/>
            <w:tcBorders>
              <w:top w:val="single" w:sz="4" w:space="0" w:color="auto"/>
              <w:bottom w:val="single" w:sz="4" w:space="0" w:color="auto"/>
            </w:tcBorders>
            <w:shd w:val="clear" w:color="auto" w:fill="DBE5F1" w:themeFill="accent1" w:themeFillTint="33"/>
            <w:vAlign w:val="center"/>
          </w:tcPr>
          <w:p w:rsidR="00E00313" w:rsidRPr="004A27CB" w:rsidRDefault="00075428" w:rsidP="00E00313">
            <w:pPr>
              <w:ind w:left="-108"/>
              <w:rPr>
                <w:rFonts w:asciiTheme="minorHAnsi" w:hAnsiTheme="minorHAnsi"/>
                <w:sz w:val="18"/>
                <w:szCs w:val="18"/>
                <w:lang w:val="en-GB"/>
              </w:rPr>
            </w:pPr>
            <w:r>
              <w:rPr>
                <w:rFonts w:asciiTheme="minorHAnsi" w:hAnsiTheme="minorHAnsi"/>
                <w:b/>
                <w:sz w:val="18"/>
                <w:szCs w:val="18"/>
                <w:lang w:val="en-GB"/>
              </w:rPr>
              <w:t>Mr</w:t>
            </w:r>
            <w:r w:rsidR="00E00313" w:rsidRPr="004A27CB">
              <w:rPr>
                <w:rFonts w:asciiTheme="minorHAnsi" w:hAnsiTheme="minorHAnsi"/>
                <w:b/>
                <w:sz w:val="18"/>
                <w:szCs w:val="18"/>
                <w:lang w:val="en-GB"/>
              </w:rPr>
              <w:t xml:space="preserve"> Thomas </w:t>
            </w:r>
            <w:proofErr w:type="spellStart"/>
            <w:r w:rsidR="00E00313" w:rsidRPr="004A27CB">
              <w:rPr>
                <w:rFonts w:asciiTheme="minorHAnsi" w:hAnsiTheme="minorHAnsi"/>
                <w:b/>
                <w:sz w:val="18"/>
                <w:szCs w:val="18"/>
                <w:lang w:val="en-GB"/>
              </w:rPr>
              <w:t>Weilacher</w:t>
            </w:r>
            <w:proofErr w:type="spellEnd"/>
            <w:r w:rsidR="00E00313" w:rsidRPr="004A27CB">
              <w:rPr>
                <w:rFonts w:asciiTheme="minorHAnsi" w:hAnsiTheme="minorHAnsi"/>
                <w:sz w:val="18"/>
                <w:szCs w:val="18"/>
                <w:lang w:val="en-GB"/>
              </w:rPr>
              <w:t xml:space="preserve">, Chairman of ECC WG Frequency Management (WG FM), </w:t>
            </w:r>
            <w:proofErr w:type="spellStart"/>
            <w:r w:rsidR="00E00313" w:rsidRPr="004A27CB">
              <w:rPr>
                <w:rFonts w:asciiTheme="minorHAnsi" w:hAnsiTheme="minorHAnsi"/>
                <w:sz w:val="18"/>
                <w:szCs w:val="18"/>
                <w:lang w:val="en-GB"/>
              </w:rPr>
              <w:t>Bundesnetzagentur</w:t>
            </w:r>
            <w:proofErr w:type="spellEnd"/>
            <w:r w:rsidR="00E00313" w:rsidRPr="004A27CB">
              <w:rPr>
                <w:rFonts w:asciiTheme="minorHAnsi" w:hAnsiTheme="minorHAnsi"/>
                <w:sz w:val="18"/>
                <w:szCs w:val="18"/>
                <w:lang w:val="en-GB"/>
              </w:rPr>
              <w:t>, Germany</w:t>
            </w:r>
          </w:p>
        </w:tc>
      </w:tr>
      <w:tr w:rsidR="00E00313" w:rsidRPr="0082369B" w:rsidTr="00E00313">
        <w:trPr>
          <w:trHeight w:val="56"/>
        </w:trPr>
        <w:tc>
          <w:tcPr>
            <w:tcW w:w="1310" w:type="dxa"/>
            <w:vMerge/>
            <w:tcBorders>
              <w:top w:val="single" w:sz="4" w:space="0" w:color="auto"/>
            </w:tcBorders>
            <w:shd w:val="clear" w:color="auto" w:fill="DBE5F1" w:themeFill="accent1" w:themeFillTint="33"/>
            <w:vAlign w:val="center"/>
          </w:tcPr>
          <w:p w:rsidR="00E00313" w:rsidRPr="004A27CB" w:rsidRDefault="00E00313" w:rsidP="00E00313">
            <w:pPr>
              <w:rPr>
                <w:rFonts w:asciiTheme="minorHAnsi" w:hAnsiTheme="minorHAnsi"/>
                <w:sz w:val="18"/>
                <w:szCs w:val="18"/>
                <w:lang w:val="en-GB"/>
              </w:rPr>
            </w:pPr>
          </w:p>
        </w:tc>
        <w:tc>
          <w:tcPr>
            <w:tcW w:w="4327" w:type="dxa"/>
            <w:gridSpan w:val="3"/>
            <w:tcBorders>
              <w:top w:val="single" w:sz="4" w:space="0" w:color="auto"/>
            </w:tcBorders>
            <w:shd w:val="clear" w:color="auto" w:fill="DBE5F1" w:themeFill="accent1" w:themeFillTint="33"/>
            <w:vAlign w:val="center"/>
          </w:tcPr>
          <w:p w:rsidR="00E00313" w:rsidRPr="004A27CB" w:rsidRDefault="00E00313" w:rsidP="00E00313">
            <w:pPr>
              <w:ind w:left="-250" w:firstLine="142"/>
              <w:rPr>
                <w:rFonts w:asciiTheme="minorHAnsi" w:hAnsiTheme="minorHAnsi"/>
                <w:sz w:val="18"/>
                <w:szCs w:val="18"/>
                <w:lang w:val="en-GB"/>
              </w:rPr>
            </w:pPr>
            <w:r w:rsidRPr="004A27CB">
              <w:rPr>
                <w:rFonts w:asciiTheme="minorHAnsi" w:hAnsiTheme="minorHAnsi"/>
                <w:sz w:val="18"/>
                <w:szCs w:val="18"/>
                <w:lang w:val="en-GB"/>
              </w:rPr>
              <w:t>Keynote 2 – New regulatory Framework for UAS/Drones</w:t>
            </w:r>
          </w:p>
        </w:tc>
        <w:tc>
          <w:tcPr>
            <w:tcW w:w="4961" w:type="dxa"/>
            <w:tcBorders>
              <w:top w:val="single" w:sz="4" w:space="0" w:color="auto"/>
            </w:tcBorders>
            <w:shd w:val="clear" w:color="auto" w:fill="DBE5F1" w:themeFill="accent1" w:themeFillTint="33"/>
            <w:vAlign w:val="center"/>
          </w:tcPr>
          <w:p w:rsidR="00E00313" w:rsidRPr="004A27CB" w:rsidRDefault="00E00313" w:rsidP="00E00313">
            <w:pPr>
              <w:ind w:left="-108"/>
              <w:rPr>
                <w:rFonts w:asciiTheme="minorHAnsi" w:hAnsiTheme="minorHAnsi"/>
                <w:sz w:val="18"/>
                <w:szCs w:val="18"/>
                <w:lang w:val="en-GB"/>
              </w:rPr>
            </w:pPr>
            <w:r w:rsidRPr="004A27CB">
              <w:rPr>
                <w:rFonts w:asciiTheme="minorHAnsi" w:hAnsiTheme="minorHAnsi"/>
                <w:b/>
                <w:sz w:val="18"/>
                <w:szCs w:val="18"/>
                <w:lang w:val="en-GB"/>
              </w:rPr>
              <w:t xml:space="preserve">Mr Antonio </w:t>
            </w:r>
            <w:proofErr w:type="spellStart"/>
            <w:r w:rsidRPr="004A27CB">
              <w:rPr>
                <w:rFonts w:asciiTheme="minorHAnsi" w:hAnsiTheme="minorHAnsi"/>
                <w:b/>
                <w:sz w:val="18"/>
                <w:szCs w:val="18"/>
                <w:lang w:val="en-GB"/>
              </w:rPr>
              <w:t>Marchetto</w:t>
            </w:r>
            <w:proofErr w:type="spellEnd"/>
            <w:r w:rsidRPr="004A27CB">
              <w:rPr>
                <w:rFonts w:asciiTheme="minorHAnsi" w:hAnsiTheme="minorHAnsi"/>
                <w:sz w:val="18"/>
                <w:szCs w:val="18"/>
                <w:lang w:val="en-GB"/>
              </w:rPr>
              <w:t>, RPAS Technologies Expert</w:t>
            </w:r>
          </w:p>
          <w:p w:rsidR="00E00313" w:rsidRPr="004A27CB" w:rsidRDefault="00E00313" w:rsidP="00E00313">
            <w:pPr>
              <w:ind w:left="-108"/>
              <w:rPr>
                <w:rFonts w:asciiTheme="minorHAnsi" w:hAnsiTheme="minorHAnsi"/>
                <w:sz w:val="18"/>
                <w:szCs w:val="18"/>
                <w:lang w:val="en-GB"/>
              </w:rPr>
            </w:pPr>
            <w:r w:rsidRPr="004A27CB">
              <w:rPr>
                <w:rFonts w:asciiTheme="minorHAnsi" w:hAnsiTheme="minorHAnsi"/>
                <w:sz w:val="18"/>
                <w:szCs w:val="18"/>
                <w:lang w:val="en-GB"/>
              </w:rPr>
              <w:t>European Aviation Safety Agency</w:t>
            </w:r>
          </w:p>
        </w:tc>
      </w:tr>
      <w:tr w:rsidR="00E00313" w:rsidRPr="004A27CB" w:rsidTr="00E00313">
        <w:trPr>
          <w:trHeight w:val="66"/>
        </w:trPr>
        <w:tc>
          <w:tcPr>
            <w:tcW w:w="10598" w:type="dxa"/>
            <w:gridSpan w:val="5"/>
            <w:shd w:val="clear" w:color="auto" w:fill="943634" w:themeFill="accent2" w:themeFillShade="BF"/>
            <w:vAlign w:val="center"/>
          </w:tcPr>
          <w:p w:rsidR="00E00313" w:rsidRPr="004A27CB" w:rsidRDefault="00E00313" w:rsidP="00E00313">
            <w:pPr>
              <w:jc w:val="center"/>
              <w:rPr>
                <w:rFonts w:asciiTheme="minorHAnsi" w:hAnsiTheme="minorHAnsi"/>
                <w:lang w:val="en-GB"/>
              </w:rPr>
            </w:pPr>
            <w:r w:rsidRPr="004A27CB">
              <w:rPr>
                <w:rFonts w:asciiTheme="minorHAnsi" w:hAnsiTheme="minorHAnsi"/>
                <w:b/>
                <w:i/>
                <w:color w:val="FFFFFF" w:themeColor="background1"/>
                <w:lang w:val="en-GB"/>
              </w:rPr>
              <w:t>10.00 – 10.30 Coffee Break</w:t>
            </w:r>
          </w:p>
        </w:tc>
      </w:tr>
      <w:tr w:rsidR="00E00313" w:rsidRPr="00651FFA" w:rsidTr="00E00313">
        <w:trPr>
          <w:trHeight w:val="177"/>
        </w:trPr>
        <w:tc>
          <w:tcPr>
            <w:tcW w:w="10598" w:type="dxa"/>
            <w:gridSpan w:val="5"/>
            <w:shd w:val="clear" w:color="auto" w:fill="365F91" w:themeFill="accent1" w:themeFillShade="BF"/>
            <w:vAlign w:val="center"/>
          </w:tcPr>
          <w:p w:rsidR="00E00313" w:rsidRPr="00116E1B" w:rsidRDefault="00E00313" w:rsidP="00E00313">
            <w:pPr>
              <w:jc w:val="center"/>
              <w:rPr>
                <w:rFonts w:asciiTheme="minorHAnsi" w:hAnsiTheme="minorHAnsi"/>
                <w:b/>
                <w:i/>
                <w:color w:val="FFFFFF" w:themeColor="background1"/>
                <w:sz w:val="18"/>
                <w:szCs w:val="18"/>
                <w:lang w:val="en-GB"/>
              </w:rPr>
            </w:pPr>
            <w:r w:rsidRPr="00116E1B">
              <w:rPr>
                <w:rFonts w:asciiTheme="minorHAnsi" w:hAnsiTheme="minorHAnsi"/>
                <w:b/>
                <w:i/>
                <w:color w:val="FFFFFF" w:themeColor="background1"/>
                <w:sz w:val="18"/>
                <w:szCs w:val="18"/>
                <w:lang w:val="en-GB"/>
              </w:rPr>
              <w:t xml:space="preserve">Session A – Overview of activities in CEPT/ECC, ETSI, </w:t>
            </w:r>
            <w:r>
              <w:rPr>
                <w:rFonts w:asciiTheme="minorHAnsi" w:hAnsiTheme="minorHAnsi"/>
                <w:b/>
                <w:i/>
                <w:color w:val="FFFFFF" w:themeColor="background1"/>
                <w:sz w:val="18"/>
                <w:szCs w:val="18"/>
                <w:lang w:val="en-GB"/>
              </w:rPr>
              <w:t>International Organisation</w:t>
            </w:r>
            <w:r w:rsidRPr="00116E1B">
              <w:rPr>
                <w:rFonts w:asciiTheme="minorHAnsi" w:hAnsiTheme="minorHAnsi"/>
                <w:b/>
                <w:i/>
                <w:color w:val="FFFFFF" w:themeColor="background1"/>
                <w:sz w:val="18"/>
                <w:szCs w:val="18"/>
                <w:lang w:val="en-GB"/>
              </w:rPr>
              <w:t xml:space="preserve">, </w:t>
            </w:r>
            <w:r>
              <w:rPr>
                <w:rFonts w:asciiTheme="minorHAnsi" w:hAnsiTheme="minorHAnsi"/>
                <w:b/>
                <w:i/>
                <w:color w:val="FFFFFF" w:themeColor="background1"/>
                <w:sz w:val="18"/>
                <w:szCs w:val="18"/>
                <w:lang w:val="en-GB"/>
              </w:rPr>
              <w:t>F</w:t>
            </w:r>
            <w:r w:rsidRPr="00116E1B">
              <w:rPr>
                <w:rFonts w:asciiTheme="minorHAnsi" w:hAnsiTheme="minorHAnsi"/>
                <w:b/>
                <w:i/>
                <w:color w:val="FFFFFF" w:themeColor="background1"/>
                <w:sz w:val="18"/>
                <w:szCs w:val="18"/>
                <w:lang w:val="en-GB"/>
              </w:rPr>
              <w:t xml:space="preserve">irst </w:t>
            </w:r>
            <w:r>
              <w:rPr>
                <w:rFonts w:asciiTheme="minorHAnsi" w:hAnsiTheme="minorHAnsi"/>
                <w:b/>
                <w:i/>
                <w:color w:val="FFFFFF" w:themeColor="background1"/>
                <w:sz w:val="18"/>
                <w:szCs w:val="18"/>
                <w:lang w:val="en-GB"/>
              </w:rPr>
              <w:t>U</w:t>
            </w:r>
            <w:r w:rsidRPr="00116E1B">
              <w:rPr>
                <w:rFonts w:asciiTheme="minorHAnsi" w:hAnsiTheme="minorHAnsi"/>
                <w:b/>
                <w:i/>
                <w:color w:val="FFFFFF" w:themeColor="background1"/>
                <w:sz w:val="18"/>
                <w:szCs w:val="18"/>
                <w:lang w:val="en-GB"/>
              </w:rPr>
              <w:t xml:space="preserve">se </w:t>
            </w:r>
            <w:r>
              <w:rPr>
                <w:rFonts w:asciiTheme="minorHAnsi" w:hAnsiTheme="minorHAnsi"/>
                <w:b/>
                <w:i/>
                <w:color w:val="FFFFFF" w:themeColor="background1"/>
                <w:sz w:val="18"/>
                <w:szCs w:val="18"/>
                <w:lang w:val="en-GB"/>
              </w:rPr>
              <w:t>C</w:t>
            </w:r>
            <w:r w:rsidRPr="00116E1B">
              <w:rPr>
                <w:rFonts w:asciiTheme="minorHAnsi" w:hAnsiTheme="minorHAnsi"/>
                <w:b/>
                <w:i/>
                <w:color w:val="FFFFFF" w:themeColor="background1"/>
                <w:sz w:val="18"/>
                <w:szCs w:val="18"/>
                <w:lang w:val="en-GB"/>
              </w:rPr>
              <w:t>ases</w:t>
            </w:r>
          </w:p>
          <w:p w:rsidR="00E00313" w:rsidRPr="00C629AD" w:rsidRDefault="00075428" w:rsidP="00E00313">
            <w:pPr>
              <w:jc w:val="center"/>
              <w:rPr>
                <w:rFonts w:asciiTheme="minorHAnsi" w:hAnsiTheme="minorHAnsi"/>
                <w:i/>
                <w:color w:val="FFFFFF" w:themeColor="background1"/>
                <w:sz w:val="18"/>
                <w:szCs w:val="18"/>
                <w:lang w:val="en-GB"/>
              </w:rPr>
            </w:pPr>
            <w:r>
              <w:rPr>
                <w:rFonts w:asciiTheme="minorHAnsi" w:hAnsiTheme="minorHAnsi"/>
                <w:i/>
                <w:color w:val="FFFFFF" w:themeColor="background1"/>
                <w:sz w:val="18"/>
                <w:szCs w:val="18"/>
                <w:lang w:val="en-GB"/>
              </w:rPr>
              <w:t>(Session chairman: Mr</w:t>
            </w:r>
            <w:r w:rsidR="00E00313" w:rsidRPr="00C629AD">
              <w:rPr>
                <w:rFonts w:asciiTheme="minorHAnsi" w:hAnsiTheme="minorHAnsi"/>
                <w:i/>
                <w:color w:val="FFFFFF" w:themeColor="background1"/>
                <w:sz w:val="18"/>
                <w:szCs w:val="18"/>
                <w:lang w:val="en-GB"/>
              </w:rPr>
              <w:t xml:space="preserve"> Thomas </w:t>
            </w:r>
            <w:proofErr w:type="spellStart"/>
            <w:r w:rsidR="00E00313" w:rsidRPr="00C629AD">
              <w:rPr>
                <w:rFonts w:asciiTheme="minorHAnsi" w:hAnsiTheme="minorHAnsi"/>
                <w:i/>
                <w:color w:val="FFFFFF" w:themeColor="background1"/>
                <w:sz w:val="18"/>
                <w:szCs w:val="18"/>
                <w:lang w:val="en-GB"/>
              </w:rPr>
              <w:t>Weilacher</w:t>
            </w:r>
            <w:proofErr w:type="spellEnd"/>
            <w:r w:rsidR="00E00313" w:rsidRPr="00C629AD">
              <w:rPr>
                <w:rFonts w:asciiTheme="minorHAnsi" w:hAnsiTheme="minorHAnsi"/>
                <w:i/>
                <w:color w:val="FFFFFF" w:themeColor="background1"/>
                <w:sz w:val="18"/>
                <w:szCs w:val="18"/>
                <w:lang w:val="en-GB"/>
              </w:rPr>
              <w:t>, Chairman of ECC WG FM (Working Group Frequency Management)</w:t>
            </w:r>
          </w:p>
        </w:tc>
      </w:tr>
      <w:tr w:rsidR="00651FFA" w:rsidRPr="00651FFA" w:rsidTr="00A12DBC">
        <w:trPr>
          <w:trHeight w:val="659"/>
        </w:trPr>
        <w:tc>
          <w:tcPr>
            <w:tcW w:w="1310" w:type="dxa"/>
            <w:vMerge w:val="restart"/>
            <w:shd w:val="clear" w:color="auto" w:fill="DBE5F1" w:themeFill="accent1" w:themeFillTint="33"/>
            <w:vAlign w:val="center"/>
          </w:tcPr>
          <w:p w:rsidR="00651FFA" w:rsidRPr="00116E1B" w:rsidRDefault="00651FFA" w:rsidP="00E00313">
            <w:pPr>
              <w:rPr>
                <w:rFonts w:asciiTheme="minorHAnsi" w:hAnsiTheme="minorHAnsi"/>
                <w:sz w:val="18"/>
                <w:szCs w:val="18"/>
                <w:lang w:val="en-GB"/>
              </w:rPr>
            </w:pPr>
            <w:r w:rsidRPr="00116E1B">
              <w:rPr>
                <w:rFonts w:asciiTheme="minorHAnsi" w:hAnsiTheme="minorHAnsi"/>
                <w:sz w:val="18"/>
                <w:szCs w:val="18"/>
                <w:lang w:val="en-GB"/>
              </w:rPr>
              <w:t>10.30 – 12.30</w:t>
            </w:r>
          </w:p>
        </w:tc>
        <w:tc>
          <w:tcPr>
            <w:tcW w:w="4327" w:type="dxa"/>
            <w:gridSpan w:val="3"/>
            <w:shd w:val="clear" w:color="auto" w:fill="DBE5F1" w:themeFill="accent1" w:themeFillTint="33"/>
            <w:vAlign w:val="center"/>
          </w:tcPr>
          <w:p w:rsidR="00651FFA" w:rsidRPr="00116E1B" w:rsidRDefault="00651FFA" w:rsidP="00C5267F">
            <w:pPr>
              <w:ind w:left="-108" w:right="-108"/>
              <w:rPr>
                <w:rFonts w:asciiTheme="minorHAnsi" w:hAnsiTheme="minorHAnsi"/>
                <w:sz w:val="18"/>
                <w:szCs w:val="18"/>
                <w:lang w:val="en-GB"/>
              </w:rPr>
            </w:pPr>
            <w:r w:rsidRPr="00116E1B">
              <w:rPr>
                <w:rFonts w:asciiTheme="minorHAnsi" w:hAnsiTheme="minorHAnsi"/>
                <w:iCs/>
                <w:sz w:val="18"/>
                <w:szCs w:val="18"/>
                <w:lang w:val="en-GB"/>
              </w:rPr>
              <w:t>An overview of ECC activities (and relation to other regulatory measures) on spectrum use for UAS/Drones</w:t>
            </w:r>
          </w:p>
        </w:tc>
        <w:tc>
          <w:tcPr>
            <w:tcW w:w="4961" w:type="dxa"/>
            <w:shd w:val="clear" w:color="auto" w:fill="DBE5F1" w:themeFill="accent1" w:themeFillTint="33"/>
            <w:vAlign w:val="center"/>
          </w:tcPr>
          <w:p w:rsidR="00651FFA" w:rsidRPr="00116E1B" w:rsidRDefault="00651FFA" w:rsidP="00E00313">
            <w:pPr>
              <w:ind w:left="-108"/>
              <w:rPr>
                <w:rFonts w:asciiTheme="minorHAnsi" w:hAnsiTheme="minorHAnsi"/>
                <w:sz w:val="18"/>
                <w:szCs w:val="18"/>
                <w:lang w:val="en-GB"/>
              </w:rPr>
            </w:pPr>
            <w:r w:rsidRPr="00116E1B">
              <w:rPr>
                <w:rFonts w:asciiTheme="minorHAnsi" w:hAnsiTheme="minorHAnsi"/>
                <w:b/>
                <w:sz w:val="18"/>
                <w:szCs w:val="18"/>
                <w:lang w:val="en-GB"/>
              </w:rPr>
              <w:t xml:space="preserve">Mr Florian </w:t>
            </w:r>
            <w:proofErr w:type="spellStart"/>
            <w:r w:rsidRPr="00116E1B">
              <w:rPr>
                <w:rFonts w:asciiTheme="minorHAnsi" w:hAnsiTheme="minorHAnsi"/>
                <w:b/>
                <w:sz w:val="18"/>
                <w:szCs w:val="18"/>
                <w:lang w:val="en-GB"/>
              </w:rPr>
              <w:t>Cziczatka</w:t>
            </w:r>
            <w:proofErr w:type="spellEnd"/>
            <w:r w:rsidRPr="00116E1B">
              <w:rPr>
                <w:rFonts w:asciiTheme="minorHAnsi" w:hAnsiTheme="minorHAnsi"/>
                <w:sz w:val="18"/>
                <w:szCs w:val="18"/>
                <w:lang w:val="en-GB"/>
              </w:rPr>
              <w:t>,  FM CG Drones Chairman, Austrian Ministry for Transport, Innovation and Technology, Austria</w:t>
            </w:r>
          </w:p>
        </w:tc>
      </w:tr>
      <w:tr w:rsidR="00E00313" w:rsidRPr="00651FFA" w:rsidTr="00621A8E">
        <w:trPr>
          <w:trHeight w:val="745"/>
        </w:trPr>
        <w:tc>
          <w:tcPr>
            <w:tcW w:w="1310" w:type="dxa"/>
            <w:vMerge/>
            <w:shd w:val="clear" w:color="auto" w:fill="DBE5F1" w:themeFill="accent1" w:themeFillTint="33"/>
            <w:vAlign w:val="center"/>
          </w:tcPr>
          <w:p w:rsidR="00E00313" w:rsidRPr="00116E1B" w:rsidRDefault="00E00313" w:rsidP="00E00313">
            <w:pPr>
              <w:rPr>
                <w:rFonts w:asciiTheme="minorHAnsi" w:hAnsiTheme="minorHAnsi"/>
                <w:sz w:val="18"/>
                <w:szCs w:val="18"/>
                <w:lang w:val="en-GB"/>
              </w:rPr>
            </w:pPr>
          </w:p>
        </w:tc>
        <w:tc>
          <w:tcPr>
            <w:tcW w:w="4327" w:type="dxa"/>
            <w:gridSpan w:val="3"/>
            <w:tcBorders>
              <w:top w:val="single" w:sz="4" w:space="0" w:color="auto"/>
              <w:bottom w:val="single" w:sz="4" w:space="0" w:color="auto"/>
            </w:tcBorders>
            <w:shd w:val="clear" w:color="auto" w:fill="DBE5F1" w:themeFill="accent1" w:themeFillTint="33"/>
            <w:vAlign w:val="center"/>
          </w:tcPr>
          <w:p w:rsidR="00E00313" w:rsidRPr="00116E1B" w:rsidRDefault="00E00313" w:rsidP="00BA132F">
            <w:pPr>
              <w:ind w:left="-108"/>
              <w:rPr>
                <w:rFonts w:asciiTheme="minorHAnsi" w:hAnsiTheme="minorHAnsi"/>
                <w:sz w:val="18"/>
                <w:szCs w:val="18"/>
                <w:highlight w:val="yellow"/>
                <w:lang w:val="en-GB"/>
              </w:rPr>
            </w:pPr>
            <w:r w:rsidRPr="00116E1B">
              <w:rPr>
                <w:rFonts w:asciiTheme="minorHAnsi" w:hAnsiTheme="minorHAnsi"/>
                <w:sz w:val="18"/>
                <w:szCs w:val="18"/>
                <w:lang w:val="en-GB"/>
              </w:rPr>
              <w:t xml:space="preserve">Standardisation activities </w:t>
            </w:r>
            <w:r w:rsidR="00BA132F">
              <w:rPr>
                <w:rFonts w:asciiTheme="minorHAnsi" w:hAnsiTheme="minorHAnsi"/>
                <w:sz w:val="18"/>
                <w:szCs w:val="18"/>
                <w:lang w:val="en-GB"/>
              </w:rPr>
              <w:t>(ETSI and 3GPP) for d</w:t>
            </w:r>
            <w:r w:rsidRPr="00116E1B">
              <w:rPr>
                <w:rFonts w:asciiTheme="minorHAnsi" w:hAnsiTheme="minorHAnsi"/>
                <w:sz w:val="18"/>
                <w:szCs w:val="18"/>
                <w:lang w:val="en-GB"/>
              </w:rPr>
              <w:t>rones/ UAS</w:t>
            </w:r>
          </w:p>
        </w:tc>
        <w:tc>
          <w:tcPr>
            <w:tcW w:w="4961" w:type="dxa"/>
            <w:tcBorders>
              <w:top w:val="single" w:sz="4" w:space="0" w:color="auto"/>
              <w:bottom w:val="single" w:sz="4" w:space="0" w:color="auto"/>
            </w:tcBorders>
            <w:shd w:val="clear" w:color="auto" w:fill="DBE5F1" w:themeFill="accent1" w:themeFillTint="33"/>
            <w:vAlign w:val="center"/>
          </w:tcPr>
          <w:p w:rsidR="00621A8E" w:rsidRPr="00116E1B" w:rsidRDefault="00BA132F" w:rsidP="00621A8E">
            <w:pPr>
              <w:ind w:left="-108"/>
              <w:rPr>
                <w:rFonts w:asciiTheme="minorHAnsi" w:hAnsiTheme="minorHAnsi"/>
                <w:sz w:val="18"/>
                <w:szCs w:val="18"/>
                <w:highlight w:val="yellow"/>
                <w:lang w:val="en-GB"/>
              </w:rPr>
            </w:pPr>
            <w:r>
              <w:rPr>
                <w:rFonts w:asciiTheme="minorHAnsi" w:hAnsiTheme="minorHAnsi"/>
                <w:b/>
                <w:sz w:val="18"/>
                <w:szCs w:val="18"/>
                <w:lang w:val="en-GB"/>
              </w:rPr>
              <w:t>D</w:t>
            </w:r>
            <w:r w:rsidR="00E00313" w:rsidRPr="00116E1B">
              <w:rPr>
                <w:rFonts w:asciiTheme="minorHAnsi" w:hAnsiTheme="minorHAnsi"/>
                <w:b/>
                <w:sz w:val="18"/>
                <w:szCs w:val="18"/>
                <w:lang w:val="en-GB"/>
              </w:rPr>
              <w:t xml:space="preserve">r </w:t>
            </w:r>
            <w:r>
              <w:rPr>
                <w:rFonts w:asciiTheme="minorHAnsi" w:hAnsiTheme="minorHAnsi"/>
                <w:b/>
                <w:sz w:val="18"/>
                <w:szCs w:val="18"/>
                <w:lang w:val="en-GB"/>
              </w:rPr>
              <w:t>Michael Sharpe</w:t>
            </w:r>
            <w:r w:rsidR="00E00313" w:rsidRPr="00116E1B">
              <w:rPr>
                <w:rFonts w:asciiTheme="minorHAnsi" w:hAnsiTheme="minorHAnsi"/>
                <w:sz w:val="18"/>
                <w:szCs w:val="18"/>
                <w:lang w:val="en-GB"/>
              </w:rPr>
              <w:t xml:space="preserve">, </w:t>
            </w:r>
            <w:r>
              <w:t xml:space="preserve"> </w:t>
            </w:r>
            <w:r w:rsidRPr="00BA132F">
              <w:rPr>
                <w:rFonts w:asciiTheme="minorHAnsi" w:hAnsiTheme="minorHAnsi"/>
                <w:sz w:val="18"/>
                <w:szCs w:val="18"/>
                <w:lang w:val="en-GB"/>
              </w:rPr>
              <w:t>Director of Spectrum and Equipment Regulation</w:t>
            </w:r>
            <w:r>
              <w:rPr>
                <w:rFonts w:asciiTheme="minorHAnsi" w:hAnsiTheme="minorHAnsi"/>
                <w:sz w:val="18"/>
                <w:szCs w:val="18"/>
                <w:lang w:val="en-GB"/>
              </w:rPr>
              <w:t>, ETSI</w:t>
            </w:r>
            <w:r w:rsidR="00621A8E">
              <w:rPr>
                <w:rFonts w:asciiTheme="minorHAnsi" w:hAnsiTheme="minorHAnsi"/>
                <w:sz w:val="18"/>
                <w:szCs w:val="18"/>
                <w:lang w:val="en-GB"/>
              </w:rPr>
              <w:t xml:space="preserve"> and </w:t>
            </w:r>
            <w:r w:rsidR="00621A8E" w:rsidRPr="00621A8E">
              <w:rPr>
                <w:rFonts w:asciiTheme="minorHAnsi" w:hAnsiTheme="minorHAnsi"/>
                <w:b/>
                <w:sz w:val="18"/>
                <w:szCs w:val="18"/>
                <w:lang w:val="en-GB"/>
              </w:rPr>
              <w:t xml:space="preserve">Ms  </w:t>
            </w:r>
            <w:proofErr w:type="spellStart"/>
            <w:r w:rsidR="00621A8E" w:rsidRPr="00621A8E">
              <w:rPr>
                <w:rFonts w:asciiTheme="minorHAnsi" w:hAnsiTheme="minorHAnsi"/>
                <w:b/>
                <w:sz w:val="18"/>
                <w:szCs w:val="18"/>
                <w:lang w:val="en-GB"/>
              </w:rPr>
              <w:t>Helka-Liina</w:t>
            </w:r>
            <w:proofErr w:type="spellEnd"/>
            <w:r w:rsidR="00621A8E" w:rsidRPr="00621A8E">
              <w:rPr>
                <w:rFonts w:asciiTheme="minorHAnsi" w:hAnsiTheme="minorHAnsi"/>
                <w:b/>
                <w:sz w:val="18"/>
                <w:szCs w:val="18"/>
                <w:lang w:val="en-GB"/>
              </w:rPr>
              <w:t xml:space="preserve"> </w:t>
            </w:r>
            <w:proofErr w:type="spellStart"/>
            <w:r w:rsidR="00621A8E" w:rsidRPr="00621A8E">
              <w:rPr>
                <w:rFonts w:asciiTheme="minorHAnsi" w:hAnsiTheme="minorHAnsi"/>
                <w:b/>
                <w:sz w:val="18"/>
                <w:szCs w:val="18"/>
                <w:lang w:val="en-GB"/>
              </w:rPr>
              <w:t>Määttänen</w:t>
            </w:r>
            <w:proofErr w:type="spellEnd"/>
            <w:r w:rsidR="00621A8E" w:rsidRPr="00621A8E">
              <w:rPr>
                <w:rFonts w:asciiTheme="minorHAnsi" w:hAnsiTheme="minorHAnsi"/>
                <w:sz w:val="18"/>
                <w:szCs w:val="18"/>
                <w:lang w:val="en-GB"/>
              </w:rPr>
              <w:t>, Ericsson,  Rapporteur of LTE Rel-15 WI on Aerials</w:t>
            </w:r>
          </w:p>
        </w:tc>
      </w:tr>
      <w:tr w:rsidR="00E00313" w:rsidRPr="00651FFA" w:rsidTr="00E00313">
        <w:trPr>
          <w:trHeight w:val="56"/>
        </w:trPr>
        <w:tc>
          <w:tcPr>
            <w:tcW w:w="1310" w:type="dxa"/>
            <w:vMerge/>
            <w:shd w:val="clear" w:color="auto" w:fill="DBE5F1" w:themeFill="accent1" w:themeFillTint="33"/>
            <w:vAlign w:val="center"/>
          </w:tcPr>
          <w:p w:rsidR="00E00313" w:rsidRPr="00116E1B" w:rsidRDefault="00E00313" w:rsidP="00E00313">
            <w:pPr>
              <w:rPr>
                <w:rFonts w:asciiTheme="minorHAnsi" w:hAnsiTheme="minorHAnsi"/>
                <w:sz w:val="18"/>
                <w:szCs w:val="18"/>
                <w:lang w:val="en-GB"/>
              </w:rPr>
            </w:pPr>
          </w:p>
        </w:tc>
        <w:tc>
          <w:tcPr>
            <w:tcW w:w="4327" w:type="dxa"/>
            <w:gridSpan w:val="3"/>
            <w:tcBorders>
              <w:top w:val="single" w:sz="4" w:space="0" w:color="auto"/>
            </w:tcBorders>
            <w:shd w:val="clear" w:color="auto" w:fill="DBE5F1" w:themeFill="accent1" w:themeFillTint="33"/>
            <w:vAlign w:val="center"/>
          </w:tcPr>
          <w:p w:rsidR="00E00313" w:rsidRPr="00116E1B" w:rsidRDefault="00E00313" w:rsidP="00E00313">
            <w:pPr>
              <w:ind w:left="-108"/>
              <w:rPr>
                <w:rFonts w:asciiTheme="minorHAnsi" w:hAnsiTheme="minorHAnsi"/>
                <w:sz w:val="18"/>
                <w:szCs w:val="18"/>
                <w:highlight w:val="yellow"/>
                <w:lang w:val="en-GB"/>
              </w:rPr>
            </w:pPr>
            <w:r w:rsidRPr="00116E1B">
              <w:rPr>
                <w:rFonts w:asciiTheme="minorHAnsi" w:hAnsiTheme="minorHAnsi"/>
                <w:iCs/>
                <w:sz w:val="18"/>
                <w:szCs w:val="18"/>
                <w:lang w:val="en-GB"/>
              </w:rPr>
              <w:t>Drone detection &amp; identification</w:t>
            </w:r>
          </w:p>
        </w:tc>
        <w:tc>
          <w:tcPr>
            <w:tcW w:w="4961" w:type="dxa"/>
            <w:tcBorders>
              <w:top w:val="single" w:sz="4" w:space="0" w:color="auto"/>
            </w:tcBorders>
            <w:shd w:val="clear" w:color="auto" w:fill="DBE5F1" w:themeFill="accent1" w:themeFillTint="33"/>
            <w:vAlign w:val="center"/>
          </w:tcPr>
          <w:p w:rsidR="00E00313" w:rsidRPr="00116E1B" w:rsidRDefault="00E00313" w:rsidP="00014D32">
            <w:pPr>
              <w:ind w:left="-108"/>
              <w:rPr>
                <w:rFonts w:asciiTheme="minorHAnsi" w:hAnsiTheme="minorHAnsi"/>
                <w:sz w:val="18"/>
                <w:szCs w:val="18"/>
                <w:highlight w:val="yellow"/>
                <w:lang w:val="en-GB"/>
              </w:rPr>
            </w:pPr>
            <w:r w:rsidRPr="00116E1B">
              <w:rPr>
                <w:rFonts w:asciiTheme="minorHAnsi" w:hAnsiTheme="minorHAnsi"/>
                <w:b/>
                <w:sz w:val="18"/>
                <w:szCs w:val="18"/>
                <w:lang w:val="en-GB"/>
              </w:rPr>
              <w:t>Mr Ch</w:t>
            </w:r>
            <w:r>
              <w:rPr>
                <w:rFonts w:asciiTheme="minorHAnsi" w:hAnsiTheme="minorHAnsi"/>
                <w:b/>
                <w:sz w:val="18"/>
                <w:szCs w:val="18"/>
                <w:lang w:val="en-GB"/>
              </w:rPr>
              <w:t>ri</w:t>
            </w:r>
            <w:r w:rsidRPr="00116E1B">
              <w:rPr>
                <w:rFonts w:asciiTheme="minorHAnsi" w:hAnsiTheme="minorHAnsi"/>
                <w:b/>
                <w:sz w:val="18"/>
                <w:szCs w:val="18"/>
                <w:lang w:val="en-GB"/>
              </w:rPr>
              <w:t xml:space="preserve">stoph </w:t>
            </w:r>
            <w:proofErr w:type="spellStart"/>
            <w:r w:rsidRPr="00116E1B">
              <w:rPr>
                <w:rFonts w:asciiTheme="minorHAnsi" w:hAnsiTheme="minorHAnsi"/>
                <w:b/>
                <w:sz w:val="18"/>
                <w:szCs w:val="18"/>
                <w:lang w:val="en-GB"/>
              </w:rPr>
              <w:t>Sulzbacher</w:t>
            </w:r>
            <w:proofErr w:type="spellEnd"/>
            <w:r w:rsidRPr="00116E1B">
              <w:rPr>
                <w:rFonts w:asciiTheme="minorHAnsi" w:hAnsiTheme="minorHAnsi"/>
                <w:sz w:val="18"/>
                <w:szCs w:val="18"/>
                <w:lang w:val="en-GB"/>
              </w:rPr>
              <w:t xml:space="preserve">, Senior Research Engineer, AIT, Austria </w:t>
            </w:r>
            <w:r w:rsidR="00EF7B10">
              <w:rPr>
                <w:rFonts w:asciiTheme="minorHAnsi" w:hAnsiTheme="minorHAnsi"/>
                <w:sz w:val="18"/>
                <w:szCs w:val="18"/>
                <w:lang w:val="en-GB"/>
              </w:rPr>
              <w:t xml:space="preserve">and </w:t>
            </w:r>
            <w:r w:rsidR="00EF7B10" w:rsidRPr="00EF7B10">
              <w:rPr>
                <w:rFonts w:asciiTheme="minorHAnsi" w:hAnsiTheme="minorHAnsi"/>
                <w:b/>
                <w:sz w:val="18"/>
                <w:szCs w:val="18"/>
                <w:lang w:val="en-GB"/>
              </w:rPr>
              <w:t xml:space="preserve">Mr Hans-Peter </w:t>
            </w:r>
            <w:proofErr w:type="spellStart"/>
            <w:r w:rsidR="00EF7B10" w:rsidRPr="00EF7B10">
              <w:rPr>
                <w:rFonts w:asciiTheme="minorHAnsi" w:hAnsiTheme="minorHAnsi"/>
                <w:b/>
                <w:sz w:val="18"/>
                <w:szCs w:val="18"/>
                <w:lang w:val="en-GB"/>
              </w:rPr>
              <w:t>Stuch</w:t>
            </w:r>
            <w:proofErr w:type="spellEnd"/>
            <w:r w:rsidR="00EF7B10">
              <w:rPr>
                <w:rFonts w:asciiTheme="minorHAnsi" w:hAnsiTheme="minorHAnsi"/>
                <w:sz w:val="18"/>
                <w:szCs w:val="18"/>
                <w:lang w:val="en-GB"/>
              </w:rPr>
              <w:t xml:space="preserve">, Project Leader, </w:t>
            </w:r>
            <w:proofErr w:type="spellStart"/>
            <w:r w:rsidR="00014D32" w:rsidRPr="00014D32">
              <w:rPr>
                <w:rFonts w:asciiTheme="minorHAnsi" w:hAnsiTheme="minorHAnsi"/>
                <w:sz w:val="18"/>
                <w:szCs w:val="18"/>
                <w:lang w:val="en-GB"/>
              </w:rPr>
              <w:t>Fraunhofer</w:t>
            </w:r>
            <w:proofErr w:type="spellEnd"/>
            <w:r w:rsidR="00014D32" w:rsidRPr="00014D32">
              <w:rPr>
                <w:rFonts w:asciiTheme="minorHAnsi" w:hAnsiTheme="minorHAnsi"/>
                <w:sz w:val="18"/>
                <w:szCs w:val="18"/>
                <w:lang w:val="en-GB"/>
              </w:rPr>
              <w:t>-Institute FKIE</w:t>
            </w:r>
            <w:r w:rsidRPr="00116E1B">
              <w:rPr>
                <w:rFonts w:asciiTheme="minorHAnsi" w:hAnsiTheme="minorHAnsi"/>
                <w:sz w:val="18"/>
                <w:szCs w:val="18"/>
                <w:lang w:val="en-GB"/>
              </w:rPr>
              <w:t>)</w:t>
            </w:r>
          </w:p>
        </w:tc>
      </w:tr>
      <w:tr w:rsidR="00E00313" w:rsidRPr="00651FFA" w:rsidTr="009A1892">
        <w:trPr>
          <w:trHeight w:val="736"/>
        </w:trPr>
        <w:tc>
          <w:tcPr>
            <w:tcW w:w="1310" w:type="dxa"/>
            <w:vMerge/>
            <w:shd w:val="clear" w:color="auto" w:fill="DBE5F1" w:themeFill="accent1" w:themeFillTint="33"/>
            <w:vAlign w:val="center"/>
          </w:tcPr>
          <w:p w:rsidR="00E00313" w:rsidRPr="00116E1B" w:rsidRDefault="00E00313" w:rsidP="00E00313">
            <w:pPr>
              <w:rPr>
                <w:rFonts w:asciiTheme="minorHAnsi" w:hAnsiTheme="minorHAnsi"/>
                <w:sz w:val="18"/>
                <w:szCs w:val="18"/>
                <w:lang w:val="en-GB"/>
              </w:rPr>
            </w:pPr>
          </w:p>
        </w:tc>
        <w:tc>
          <w:tcPr>
            <w:tcW w:w="4327" w:type="dxa"/>
            <w:gridSpan w:val="3"/>
            <w:tcBorders>
              <w:top w:val="single" w:sz="4" w:space="0" w:color="auto"/>
            </w:tcBorders>
            <w:shd w:val="clear" w:color="auto" w:fill="DBE5F1" w:themeFill="accent1" w:themeFillTint="33"/>
            <w:vAlign w:val="center"/>
          </w:tcPr>
          <w:p w:rsidR="00E00313" w:rsidRPr="0091511B" w:rsidRDefault="00E00313" w:rsidP="00E00313">
            <w:pPr>
              <w:spacing w:before="100" w:beforeAutospacing="1"/>
              <w:ind w:left="-108"/>
              <w:rPr>
                <w:rFonts w:asciiTheme="minorHAnsi" w:hAnsiTheme="minorHAnsi"/>
                <w:sz w:val="18"/>
                <w:szCs w:val="18"/>
                <w:lang w:val="en-GB"/>
              </w:rPr>
            </w:pPr>
            <w:r w:rsidRPr="0091511B">
              <w:rPr>
                <w:rFonts w:asciiTheme="minorHAnsi" w:hAnsiTheme="minorHAnsi"/>
                <w:sz w:val="18"/>
                <w:szCs w:val="18"/>
                <w:lang w:val="en-GB"/>
              </w:rPr>
              <w:t>Selected use cases and applicable rules for UAS-Drones used for public protection and disaster relief.</w:t>
            </w:r>
          </w:p>
        </w:tc>
        <w:tc>
          <w:tcPr>
            <w:tcW w:w="4961" w:type="dxa"/>
            <w:tcBorders>
              <w:top w:val="single" w:sz="4" w:space="0" w:color="auto"/>
            </w:tcBorders>
            <w:shd w:val="clear" w:color="auto" w:fill="DBE5F1" w:themeFill="accent1" w:themeFillTint="33"/>
            <w:vAlign w:val="center"/>
          </w:tcPr>
          <w:p w:rsidR="00E00313" w:rsidRPr="0091511B" w:rsidRDefault="00E00313" w:rsidP="00075428">
            <w:pPr>
              <w:ind w:left="-108"/>
              <w:rPr>
                <w:rFonts w:asciiTheme="minorHAnsi" w:hAnsiTheme="minorHAnsi"/>
                <w:sz w:val="18"/>
                <w:szCs w:val="18"/>
                <w:lang w:val="en-GB"/>
              </w:rPr>
            </w:pPr>
            <w:r w:rsidRPr="0091511B">
              <w:rPr>
                <w:rFonts w:asciiTheme="minorHAnsi" w:hAnsiTheme="minorHAnsi"/>
                <w:b/>
                <w:sz w:val="18"/>
                <w:szCs w:val="18"/>
                <w:lang w:val="en-GB"/>
              </w:rPr>
              <w:t xml:space="preserve">Dr Michael </w:t>
            </w:r>
            <w:proofErr w:type="spellStart"/>
            <w:r w:rsidRPr="0091511B">
              <w:rPr>
                <w:rFonts w:asciiTheme="minorHAnsi" w:hAnsiTheme="minorHAnsi"/>
                <w:b/>
                <w:sz w:val="18"/>
                <w:szCs w:val="18"/>
                <w:lang w:val="en-GB"/>
              </w:rPr>
              <w:t>Judex</w:t>
            </w:r>
            <w:proofErr w:type="spellEnd"/>
            <w:r w:rsidRPr="00116E1B">
              <w:rPr>
                <w:rFonts w:asciiTheme="minorHAnsi" w:hAnsiTheme="minorHAnsi"/>
                <w:sz w:val="18"/>
                <w:szCs w:val="18"/>
                <w:lang w:val="en-GB"/>
              </w:rPr>
              <w:t>, Chairman of a Working Group for the use of UAS/Drones, Federal Office of Civil Protection and Disaster Assistance (BBK), Germany</w:t>
            </w:r>
          </w:p>
        </w:tc>
      </w:tr>
      <w:tr w:rsidR="00E00313" w:rsidRPr="00651FFA" w:rsidTr="00E00313">
        <w:trPr>
          <w:trHeight w:val="56"/>
        </w:trPr>
        <w:tc>
          <w:tcPr>
            <w:tcW w:w="1310" w:type="dxa"/>
            <w:shd w:val="clear" w:color="auto" w:fill="DBE5F1" w:themeFill="accent1" w:themeFillTint="33"/>
            <w:vAlign w:val="center"/>
          </w:tcPr>
          <w:p w:rsidR="00E00313" w:rsidRPr="00116E1B" w:rsidRDefault="00E00313" w:rsidP="00E00313">
            <w:pPr>
              <w:rPr>
                <w:sz w:val="18"/>
                <w:szCs w:val="18"/>
                <w:lang w:val="en-GB"/>
              </w:rPr>
            </w:pPr>
          </w:p>
        </w:tc>
        <w:tc>
          <w:tcPr>
            <w:tcW w:w="4327" w:type="dxa"/>
            <w:gridSpan w:val="3"/>
            <w:tcBorders>
              <w:top w:val="single" w:sz="4" w:space="0" w:color="auto"/>
            </w:tcBorders>
            <w:shd w:val="clear" w:color="auto" w:fill="DBE5F1" w:themeFill="accent1" w:themeFillTint="33"/>
            <w:vAlign w:val="center"/>
          </w:tcPr>
          <w:p w:rsidR="00E00313" w:rsidRPr="00116E1B" w:rsidRDefault="00E00313" w:rsidP="00E00313">
            <w:pPr>
              <w:ind w:left="-108"/>
              <w:rPr>
                <w:rFonts w:asciiTheme="minorHAnsi" w:hAnsiTheme="minorHAnsi"/>
                <w:iCs/>
                <w:sz w:val="18"/>
                <w:szCs w:val="18"/>
                <w:highlight w:val="yellow"/>
                <w:lang w:val="en-GB"/>
              </w:rPr>
            </w:pPr>
            <w:r w:rsidRPr="0091511B">
              <w:rPr>
                <w:rFonts w:asciiTheme="minorHAnsi" w:hAnsiTheme="minorHAnsi"/>
                <w:iCs/>
                <w:sz w:val="18"/>
                <w:szCs w:val="18"/>
                <w:lang w:val="en-GB"/>
              </w:rPr>
              <w:t>Current EUROCONTROL work programme on Drones</w:t>
            </w:r>
          </w:p>
        </w:tc>
        <w:tc>
          <w:tcPr>
            <w:tcW w:w="4961" w:type="dxa"/>
            <w:tcBorders>
              <w:top w:val="single" w:sz="4" w:space="0" w:color="auto"/>
            </w:tcBorders>
            <w:shd w:val="clear" w:color="auto" w:fill="DBE5F1" w:themeFill="accent1" w:themeFillTint="33"/>
            <w:vAlign w:val="center"/>
          </w:tcPr>
          <w:p w:rsidR="00E00313" w:rsidRPr="00116E1B" w:rsidRDefault="00E00313" w:rsidP="00E00313">
            <w:pPr>
              <w:ind w:left="-108"/>
              <w:rPr>
                <w:rFonts w:asciiTheme="minorHAnsi" w:hAnsiTheme="minorHAnsi"/>
                <w:sz w:val="18"/>
                <w:szCs w:val="18"/>
                <w:highlight w:val="yellow"/>
                <w:lang w:val="en-GB"/>
              </w:rPr>
            </w:pPr>
            <w:r w:rsidRPr="00116E1B">
              <w:rPr>
                <w:rFonts w:asciiTheme="minorHAnsi" w:hAnsiTheme="minorHAnsi"/>
                <w:b/>
                <w:sz w:val="18"/>
                <w:szCs w:val="18"/>
                <w:lang w:val="en-GB"/>
              </w:rPr>
              <w:t xml:space="preserve">Mr </w:t>
            </w:r>
            <w:r>
              <w:rPr>
                <w:rFonts w:asciiTheme="minorHAnsi" w:hAnsiTheme="minorHAnsi"/>
                <w:b/>
                <w:sz w:val="18"/>
                <w:szCs w:val="18"/>
                <w:lang w:val="en-GB"/>
              </w:rPr>
              <w:t>R</w:t>
            </w:r>
            <w:r w:rsidRPr="0091511B">
              <w:rPr>
                <w:rFonts w:asciiTheme="minorHAnsi" w:hAnsiTheme="minorHAnsi"/>
                <w:b/>
                <w:sz w:val="18"/>
                <w:szCs w:val="18"/>
                <w:lang w:val="en-GB"/>
              </w:rPr>
              <w:t>affi</w:t>
            </w:r>
            <w:r>
              <w:rPr>
                <w:rFonts w:asciiTheme="minorHAnsi" w:hAnsiTheme="minorHAnsi"/>
                <w:b/>
                <w:sz w:val="18"/>
                <w:szCs w:val="18"/>
                <w:lang w:val="en-GB"/>
              </w:rPr>
              <w:t xml:space="preserve"> </w:t>
            </w:r>
            <w:proofErr w:type="spellStart"/>
            <w:r>
              <w:rPr>
                <w:rFonts w:asciiTheme="minorHAnsi" w:hAnsiTheme="minorHAnsi"/>
                <w:b/>
                <w:sz w:val="18"/>
                <w:szCs w:val="18"/>
                <w:lang w:val="en-GB"/>
              </w:rPr>
              <w:t>K</w:t>
            </w:r>
            <w:r w:rsidRPr="0091511B">
              <w:rPr>
                <w:rFonts w:asciiTheme="minorHAnsi" w:hAnsiTheme="minorHAnsi"/>
                <w:b/>
                <w:sz w:val="18"/>
                <w:szCs w:val="18"/>
                <w:lang w:val="en-GB"/>
              </w:rPr>
              <w:t>hatcherian</w:t>
            </w:r>
            <w:proofErr w:type="spellEnd"/>
            <w:r w:rsidRPr="00116E1B">
              <w:rPr>
                <w:rFonts w:asciiTheme="minorHAnsi" w:hAnsiTheme="minorHAnsi"/>
                <w:sz w:val="18"/>
                <w:szCs w:val="18"/>
                <w:lang w:val="en-GB"/>
              </w:rPr>
              <w:t xml:space="preserve">, </w:t>
            </w:r>
            <w:r w:rsidR="009A1892" w:rsidRPr="009A1892">
              <w:rPr>
                <w:rFonts w:asciiTheme="minorHAnsi" w:hAnsiTheme="minorHAnsi"/>
                <w:sz w:val="18"/>
                <w:szCs w:val="18"/>
                <w:lang w:val="en-GB"/>
              </w:rPr>
              <w:t>Head of the International Spectrum Management at EUROCONTROL</w:t>
            </w:r>
          </w:p>
        </w:tc>
      </w:tr>
      <w:tr w:rsidR="00E00313" w:rsidRPr="004A27CB" w:rsidTr="00E00313">
        <w:trPr>
          <w:trHeight w:val="219"/>
        </w:trPr>
        <w:tc>
          <w:tcPr>
            <w:tcW w:w="10598" w:type="dxa"/>
            <w:gridSpan w:val="5"/>
            <w:shd w:val="clear" w:color="auto" w:fill="943634" w:themeFill="accent2" w:themeFillShade="BF"/>
            <w:vAlign w:val="center"/>
          </w:tcPr>
          <w:p w:rsidR="00E00313" w:rsidRPr="004A27CB" w:rsidRDefault="00E00313" w:rsidP="00E00313">
            <w:pPr>
              <w:jc w:val="center"/>
              <w:rPr>
                <w:rFonts w:asciiTheme="minorHAnsi" w:hAnsiTheme="minorHAnsi"/>
                <w:b/>
                <w:i/>
                <w:lang w:val="en-GB"/>
              </w:rPr>
            </w:pPr>
            <w:r w:rsidRPr="004A27CB">
              <w:rPr>
                <w:rFonts w:asciiTheme="minorHAnsi" w:hAnsiTheme="minorHAnsi"/>
                <w:b/>
                <w:i/>
                <w:color w:val="FFFFFF" w:themeColor="background1"/>
                <w:lang w:val="en-GB"/>
              </w:rPr>
              <w:t>12.30 – 13.30 Lunch</w:t>
            </w:r>
          </w:p>
        </w:tc>
      </w:tr>
      <w:tr w:rsidR="00E00313" w:rsidRPr="00651FFA" w:rsidTr="00E00313">
        <w:trPr>
          <w:trHeight w:val="121"/>
        </w:trPr>
        <w:tc>
          <w:tcPr>
            <w:tcW w:w="10598" w:type="dxa"/>
            <w:gridSpan w:val="5"/>
            <w:shd w:val="clear" w:color="auto" w:fill="365F91" w:themeFill="accent1" w:themeFillShade="BF"/>
            <w:vAlign w:val="center"/>
          </w:tcPr>
          <w:p w:rsidR="00E00313" w:rsidRPr="00116E1B" w:rsidRDefault="00E00313" w:rsidP="00E00313">
            <w:pPr>
              <w:jc w:val="center"/>
              <w:rPr>
                <w:rFonts w:asciiTheme="minorHAnsi" w:hAnsiTheme="minorHAnsi"/>
                <w:b/>
                <w:i/>
                <w:color w:val="FFFFFF" w:themeColor="background1"/>
                <w:sz w:val="18"/>
                <w:szCs w:val="18"/>
                <w:lang w:val="en-GB"/>
              </w:rPr>
            </w:pPr>
            <w:r w:rsidRPr="00116E1B">
              <w:rPr>
                <w:rFonts w:asciiTheme="minorHAnsi" w:hAnsiTheme="minorHAnsi"/>
                <w:b/>
                <w:i/>
                <w:color w:val="FFFFFF" w:themeColor="background1"/>
                <w:sz w:val="18"/>
                <w:szCs w:val="18"/>
                <w:lang w:val="en-GB"/>
              </w:rPr>
              <w:t>Session B – Some Stakeholder Views and Use Cases</w:t>
            </w:r>
          </w:p>
          <w:p w:rsidR="00E00313" w:rsidRPr="00C629AD" w:rsidRDefault="00E00313" w:rsidP="00E00313">
            <w:pPr>
              <w:jc w:val="center"/>
              <w:rPr>
                <w:rFonts w:asciiTheme="minorHAnsi" w:hAnsiTheme="minorHAnsi"/>
                <w:i/>
                <w:color w:val="FFFFFF" w:themeColor="background1"/>
                <w:sz w:val="18"/>
                <w:szCs w:val="18"/>
                <w:lang w:val="en-GB"/>
              </w:rPr>
            </w:pPr>
            <w:r w:rsidRPr="00C629AD">
              <w:rPr>
                <w:rFonts w:asciiTheme="minorHAnsi" w:hAnsiTheme="minorHAnsi"/>
                <w:i/>
                <w:color w:val="FFFFFF" w:themeColor="background1"/>
                <w:sz w:val="18"/>
                <w:szCs w:val="18"/>
                <w:lang w:val="en-GB"/>
              </w:rPr>
              <w:t>(Session chairman: Mr</w:t>
            </w:r>
            <w:r w:rsidRPr="00C629AD">
              <w:rPr>
                <w:sz w:val="18"/>
                <w:szCs w:val="18"/>
                <w:lang w:val="en-GB"/>
              </w:rPr>
              <w:t xml:space="preserve"> </w:t>
            </w:r>
            <w:r w:rsidRPr="00C629AD">
              <w:rPr>
                <w:rFonts w:asciiTheme="minorHAnsi" w:hAnsiTheme="minorHAnsi"/>
                <w:i/>
                <w:color w:val="FFFFFF" w:themeColor="background1"/>
                <w:sz w:val="18"/>
                <w:szCs w:val="18"/>
                <w:lang w:val="en-GB"/>
              </w:rPr>
              <w:t xml:space="preserve">Stephen Talbot, </w:t>
            </w:r>
            <w:r w:rsidRPr="00C629AD">
              <w:rPr>
                <w:sz w:val="18"/>
                <w:szCs w:val="18"/>
                <w:lang w:val="en-GB"/>
              </w:rPr>
              <w:t xml:space="preserve"> </w:t>
            </w:r>
            <w:r w:rsidRPr="00C629AD">
              <w:rPr>
                <w:rFonts w:asciiTheme="minorHAnsi" w:hAnsiTheme="minorHAnsi"/>
                <w:i/>
                <w:color w:val="FFFFFF" w:themeColor="background1"/>
                <w:sz w:val="18"/>
                <w:szCs w:val="18"/>
                <w:lang w:val="en-GB"/>
              </w:rPr>
              <w:t>Vice-chairman of ECC WG FM (Working Group Frequency Management), OFCOM UK)</w:t>
            </w:r>
          </w:p>
        </w:tc>
      </w:tr>
      <w:tr w:rsidR="00E00313" w:rsidRPr="00651FFA" w:rsidTr="00E00313">
        <w:trPr>
          <w:trHeight w:val="103"/>
        </w:trPr>
        <w:tc>
          <w:tcPr>
            <w:tcW w:w="1310" w:type="dxa"/>
            <w:vMerge w:val="restart"/>
            <w:tcBorders>
              <w:top w:val="single" w:sz="4" w:space="0" w:color="auto"/>
            </w:tcBorders>
            <w:shd w:val="clear" w:color="auto" w:fill="DBE5F1" w:themeFill="accent1" w:themeFillTint="33"/>
            <w:vAlign w:val="center"/>
          </w:tcPr>
          <w:p w:rsidR="00E00313" w:rsidRPr="004A27CB" w:rsidRDefault="00E00313" w:rsidP="00E00313">
            <w:pPr>
              <w:rPr>
                <w:rFonts w:asciiTheme="minorHAnsi" w:hAnsiTheme="minorHAnsi" w:cs="Arial"/>
                <w:sz w:val="18"/>
                <w:szCs w:val="18"/>
                <w:lang w:val="en-GB"/>
              </w:rPr>
            </w:pPr>
            <w:r w:rsidRPr="004A27CB">
              <w:rPr>
                <w:rFonts w:asciiTheme="minorHAnsi" w:hAnsiTheme="minorHAnsi" w:cs="Arial"/>
                <w:sz w:val="18"/>
                <w:szCs w:val="18"/>
                <w:lang w:val="en-GB"/>
              </w:rPr>
              <w:t>13:30- 15:30</w:t>
            </w:r>
          </w:p>
        </w:tc>
        <w:tc>
          <w:tcPr>
            <w:tcW w:w="4327" w:type="dxa"/>
            <w:gridSpan w:val="3"/>
            <w:tcBorders>
              <w:top w:val="single" w:sz="4" w:space="0" w:color="auto"/>
              <w:bottom w:val="single" w:sz="4" w:space="0" w:color="auto"/>
            </w:tcBorders>
            <w:shd w:val="clear" w:color="auto" w:fill="DBE5F1" w:themeFill="accent1" w:themeFillTint="33"/>
            <w:vAlign w:val="center"/>
          </w:tcPr>
          <w:p w:rsidR="00E00313" w:rsidRPr="004A27CB" w:rsidRDefault="00E00313" w:rsidP="00654787">
            <w:pPr>
              <w:ind w:left="-108"/>
              <w:rPr>
                <w:rFonts w:asciiTheme="minorHAnsi" w:hAnsiTheme="minorHAnsi" w:cs="Arial"/>
                <w:sz w:val="18"/>
                <w:szCs w:val="18"/>
                <w:lang w:val="en-GB"/>
              </w:rPr>
            </w:pPr>
            <w:r w:rsidRPr="004A27CB">
              <w:rPr>
                <w:rFonts w:asciiTheme="minorHAnsi" w:hAnsiTheme="minorHAnsi" w:cs="Arial"/>
                <w:sz w:val="18"/>
                <w:szCs w:val="18"/>
                <w:lang w:val="en-GB"/>
              </w:rPr>
              <w:t>Overview of Spectrum Use of Flying Models</w:t>
            </w:r>
          </w:p>
        </w:tc>
        <w:tc>
          <w:tcPr>
            <w:tcW w:w="4961" w:type="dxa"/>
            <w:tcBorders>
              <w:top w:val="single" w:sz="4" w:space="0" w:color="auto"/>
              <w:bottom w:val="single" w:sz="4" w:space="0" w:color="auto"/>
            </w:tcBorders>
            <w:shd w:val="clear" w:color="auto" w:fill="DBE5F1" w:themeFill="accent1" w:themeFillTint="33"/>
            <w:vAlign w:val="center"/>
          </w:tcPr>
          <w:p w:rsidR="00E00313" w:rsidRPr="004A27CB" w:rsidRDefault="00E00313" w:rsidP="00E00313">
            <w:pPr>
              <w:ind w:left="-108"/>
              <w:rPr>
                <w:rFonts w:asciiTheme="minorHAnsi" w:hAnsiTheme="minorHAnsi" w:cs="Arial"/>
                <w:b/>
                <w:sz w:val="18"/>
                <w:szCs w:val="18"/>
                <w:lang w:val="en-GB"/>
              </w:rPr>
            </w:pPr>
            <w:r w:rsidRPr="004A27CB">
              <w:rPr>
                <w:rFonts w:asciiTheme="minorHAnsi" w:hAnsiTheme="minorHAnsi" w:cs="Arial"/>
                <w:b/>
                <w:sz w:val="18"/>
                <w:szCs w:val="18"/>
                <w:lang w:val="en-GB"/>
              </w:rPr>
              <w:t xml:space="preserve">Mr Frank </w:t>
            </w:r>
            <w:proofErr w:type="spellStart"/>
            <w:r w:rsidRPr="004A27CB">
              <w:rPr>
                <w:rFonts w:asciiTheme="minorHAnsi" w:hAnsiTheme="minorHAnsi" w:cs="Arial"/>
                <w:b/>
                <w:sz w:val="18"/>
                <w:szCs w:val="18"/>
                <w:lang w:val="en-GB"/>
              </w:rPr>
              <w:t>Tofahrn</w:t>
            </w:r>
            <w:proofErr w:type="spellEnd"/>
            <w:r w:rsidRPr="004A27CB">
              <w:rPr>
                <w:rFonts w:asciiTheme="minorHAnsi" w:hAnsiTheme="minorHAnsi" w:cs="Arial"/>
                <w:sz w:val="18"/>
                <w:szCs w:val="18"/>
                <w:lang w:val="en-GB"/>
              </w:rPr>
              <w:t>, General Secretary EMFU (European Model Flying Union, Germany</w:t>
            </w:r>
          </w:p>
        </w:tc>
      </w:tr>
      <w:tr w:rsidR="00E00313" w:rsidRPr="00651FFA" w:rsidTr="00E00313">
        <w:trPr>
          <w:trHeight w:val="493"/>
        </w:trPr>
        <w:tc>
          <w:tcPr>
            <w:tcW w:w="1310" w:type="dxa"/>
            <w:vMerge/>
            <w:shd w:val="clear" w:color="auto" w:fill="DBE5F1" w:themeFill="accent1" w:themeFillTint="33"/>
            <w:vAlign w:val="center"/>
          </w:tcPr>
          <w:p w:rsidR="00E00313" w:rsidRPr="004A27CB" w:rsidRDefault="00E00313" w:rsidP="00E00313">
            <w:pPr>
              <w:rPr>
                <w:rFonts w:asciiTheme="minorHAnsi" w:hAnsiTheme="minorHAnsi" w:cs="Arial"/>
                <w:sz w:val="18"/>
                <w:szCs w:val="18"/>
                <w:lang w:val="en-GB"/>
              </w:rPr>
            </w:pPr>
          </w:p>
        </w:tc>
        <w:tc>
          <w:tcPr>
            <w:tcW w:w="4327" w:type="dxa"/>
            <w:gridSpan w:val="3"/>
            <w:tcBorders>
              <w:top w:val="single" w:sz="4" w:space="0" w:color="auto"/>
              <w:bottom w:val="single" w:sz="4" w:space="0" w:color="auto"/>
            </w:tcBorders>
            <w:shd w:val="clear" w:color="auto" w:fill="DBE5F1" w:themeFill="accent1" w:themeFillTint="33"/>
            <w:vAlign w:val="center"/>
          </w:tcPr>
          <w:p w:rsidR="00E00313" w:rsidRPr="004A27CB" w:rsidRDefault="00E00313" w:rsidP="00E00313">
            <w:pPr>
              <w:ind w:left="-108"/>
              <w:rPr>
                <w:rFonts w:asciiTheme="minorHAnsi" w:hAnsiTheme="minorHAnsi" w:cs="Arial"/>
                <w:sz w:val="18"/>
                <w:szCs w:val="18"/>
                <w:lang w:val="en-GB"/>
              </w:rPr>
            </w:pPr>
            <w:r w:rsidRPr="004A27CB">
              <w:rPr>
                <w:rFonts w:asciiTheme="minorHAnsi" w:hAnsiTheme="minorHAnsi" w:cs="Arial"/>
                <w:sz w:val="18"/>
                <w:szCs w:val="18"/>
                <w:lang w:val="en-GB"/>
              </w:rPr>
              <w:t>What is mandatory in the different airspace (not</w:t>
            </w:r>
            <w:r w:rsidR="00075428">
              <w:rPr>
                <w:rFonts w:asciiTheme="minorHAnsi" w:hAnsiTheme="minorHAnsi" w:cs="Arial"/>
                <w:sz w:val="18"/>
                <w:szCs w:val="18"/>
                <w:lang w:val="en-GB"/>
              </w:rPr>
              <w:t xml:space="preserve"> only ATC communication) and</w:t>
            </w:r>
            <w:r w:rsidRPr="004A27CB">
              <w:rPr>
                <w:rFonts w:asciiTheme="minorHAnsi" w:hAnsiTheme="minorHAnsi" w:cs="Arial"/>
                <w:sz w:val="18"/>
                <w:szCs w:val="18"/>
                <w:lang w:val="en-GB"/>
              </w:rPr>
              <w:t xml:space="preserve"> different requirement</w:t>
            </w:r>
            <w:r w:rsidR="002F6E0C" w:rsidRPr="00075428">
              <w:rPr>
                <w:rFonts w:asciiTheme="minorHAnsi" w:hAnsiTheme="minorHAnsi" w:cs="Arial"/>
                <w:sz w:val="18"/>
                <w:szCs w:val="18"/>
                <w:lang w:val="en-GB"/>
              </w:rPr>
              <w:t>s</w:t>
            </w:r>
            <w:r w:rsidRPr="004A27CB">
              <w:rPr>
                <w:rFonts w:asciiTheme="minorHAnsi" w:hAnsiTheme="minorHAnsi" w:cs="Arial"/>
                <w:sz w:val="18"/>
                <w:szCs w:val="18"/>
                <w:lang w:val="en-GB"/>
              </w:rPr>
              <w:t xml:space="preserve"> between VLOS and BVLOS (Beyond Visual Line Of Sight) operation</w:t>
            </w:r>
          </w:p>
        </w:tc>
        <w:tc>
          <w:tcPr>
            <w:tcW w:w="4961" w:type="dxa"/>
            <w:tcBorders>
              <w:top w:val="single" w:sz="4" w:space="0" w:color="auto"/>
              <w:bottom w:val="single" w:sz="4" w:space="0" w:color="auto"/>
            </w:tcBorders>
            <w:shd w:val="clear" w:color="auto" w:fill="DBE5F1" w:themeFill="accent1" w:themeFillTint="33"/>
            <w:vAlign w:val="center"/>
          </w:tcPr>
          <w:p w:rsidR="00E00313" w:rsidRPr="004A27CB" w:rsidRDefault="00A44C7C" w:rsidP="00E00313">
            <w:pPr>
              <w:ind w:left="-108"/>
              <w:rPr>
                <w:rFonts w:asciiTheme="minorHAnsi" w:hAnsiTheme="minorHAnsi" w:cs="Arial"/>
                <w:sz w:val="18"/>
                <w:szCs w:val="18"/>
                <w:lang w:val="en-GB"/>
              </w:rPr>
            </w:pPr>
            <w:r>
              <w:rPr>
                <w:rFonts w:asciiTheme="minorHAnsi" w:hAnsiTheme="minorHAnsi" w:cs="Arial"/>
                <w:b/>
                <w:sz w:val="18"/>
                <w:szCs w:val="18"/>
                <w:lang w:val="en-GB"/>
              </w:rPr>
              <w:t xml:space="preserve">Mrs Catherine </w:t>
            </w:r>
            <w:proofErr w:type="spellStart"/>
            <w:r>
              <w:rPr>
                <w:rFonts w:asciiTheme="minorHAnsi" w:hAnsiTheme="minorHAnsi" w:cs="Arial"/>
                <w:b/>
                <w:sz w:val="18"/>
                <w:szCs w:val="18"/>
                <w:lang w:val="en-GB"/>
              </w:rPr>
              <w:t>Ronflé</w:t>
            </w:r>
            <w:r w:rsidR="00E00313" w:rsidRPr="004A27CB">
              <w:rPr>
                <w:rFonts w:asciiTheme="minorHAnsi" w:hAnsiTheme="minorHAnsi" w:cs="Arial"/>
                <w:b/>
                <w:sz w:val="18"/>
                <w:szCs w:val="18"/>
                <w:lang w:val="en-GB"/>
              </w:rPr>
              <w:t>-Nadaud</w:t>
            </w:r>
            <w:proofErr w:type="spellEnd"/>
            <w:r w:rsidR="00E00313" w:rsidRPr="004A27CB">
              <w:rPr>
                <w:rFonts w:asciiTheme="minorHAnsi" w:hAnsiTheme="minorHAnsi" w:cs="Arial"/>
                <w:sz w:val="18"/>
                <w:szCs w:val="18"/>
                <w:lang w:val="en-GB"/>
              </w:rPr>
              <w:t>, UAS Program Manager,</w:t>
            </w:r>
            <w:r w:rsidR="00E00313" w:rsidRPr="004A27CB">
              <w:rPr>
                <w:rFonts w:asciiTheme="minorHAnsi" w:hAnsiTheme="minorHAnsi" w:cs="Arial"/>
                <w:b/>
                <w:sz w:val="18"/>
                <w:szCs w:val="18"/>
                <w:lang w:val="en-GB"/>
              </w:rPr>
              <w:t xml:space="preserve"> </w:t>
            </w:r>
            <w:r w:rsidR="00E00313" w:rsidRPr="004A27CB">
              <w:rPr>
                <w:rFonts w:asciiTheme="minorHAnsi" w:hAnsiTheme="minorHAnsi"/>
                <w:sz w:val="18"/>
                <w:szCs w:val="18"/>
                <w:lang w:val="en-GB"/>
              </w:rPr>
              <w:t xml:space="preserve"> </w:t>
            </w:r>
            <w:r w:rsidR="002F6E0C">
              <w:rPr>
                <w:rFonts w:asciiTheme="minorHAnsi" w:hAnsiTheme="minorHAnsi"/>
                <w:sz w:val="18"/>
                <w:szCs w:val="18"/>
                <w:lang w:val="en-GB"/>
              </w:rPr>
              <w:br/>
            </w:r>
            <w:r w:rsidR="00E00313" w:rsidRPr="004A27CB">
              <w:rPr>
                <w:rFonts w:asciiTheme="minorHAnsi" w:hAnsiTheme="minorHAnsi" w:cs="Arial"/>
                <w:b/>
                <w:sz w:val="18"/>
                <w:szCs w:val="18"/>
                <w:lang w:val="en-GB"/>
              </w:rPr>
              <w:t>Mr Christian Fleury</w:t>
            </w:r>
            <w:r w:rsidR="00E00313" w:rsidRPr="004A27CB">
              <w:rPr>
                <w:rFonts w:asciiTheme="minorHAnsi" w:hAnsiTheme="minorHAnsi" w:cs="Arial"/>
                <w:sz w:val="18"/>
                <w:szCs w:val="18"/>
                <w:lang w:val="en-GB"/>
              </w:rPr>
              <w:t xml:space="preserve">, French Civil Aviation's Spectrum Manager, </w:t>
            </w:r>
            <w:proofErr w:type="spellStart"/>
            <w:r w:rsidR="00E00313" w:rsidRPr="004A27CB">
              <w:rPr>
                <w:rFonts w:asciiTheme="minorHAnsi" w:hAnsiTheme="minorHAnsi" w:cs="Arial"/>
                <w:sz w:val="18"/>
                <w:szCs w:val="18"/>
                <w:lang w:val="en-GB"/>
              </w:rPr>
              <w:t>Ministère</w:t>
            </w:r>
            <w:proofErr w:type="spellEnd"/>
            <w:r w:rsidR="00E00313" w:rsidRPr="004A27CB">
              <w:rPr>
                <w:rFonts w:asciiTheme="minorHAnsi" w:hAnsiTheme="minorHAnsi" w:cs="Arial"/>
                <w:sz w:val="18"/>
                <w:szCs w:val="18"/>
                <w:lang w:val="en-GB"/>
              </w:rPr>
              <w:t xml:space="preserve"> de la transition </w:t>
            </w:r>
            <w:proofErr w:type="spellStart"/>
            <w:r w:rsidR="00E00313" w:rsidRPr="004A27CB">
              <w:rPr>
                <w:rFonts w:asciiTheme="minorHAnsi" w:hAnsiTheme="minorHAnsi" w:cs="Arial"/>
                <w:sz w:val="18"/>
                <w:szCs w:val="18"/>
                <w:lang w:val="en-GB"/>
              </w:rPr>
              <w:t>écologique</w:t>
            </w:r>
            <w:proofErr w:type="spellEnd"/>
            <w:r w:rsidR="00E00313" w:rsidRPr="004A27CB">
              <w:rPr>
                <w:rFonts w:asciiTheme="minorHAnsi" w:hAnsiTheme="minorHAnsi" w:cs="Arial"/>
                <w:sz w:val="18"/>
                <w:szCs w:val="18"/>
                <w:lang w:val="en-GB"/>
              </w:rPr>
              <w:t xml:space="preserve"> et </w:t>
            </w:r>
            <w:proofErr w:type="spellStart"/>
            <w:r w:rsidR="00E00313" w:rsidRPr="004A27CB">
              <w:rPr>
                <w:rFonts w:asciiTheme="minorHAnsi" w:hAnsiTheme="minorHAnsi" w:cs="Arial"/>
                <w:sz w:val="18"/>
                <w:szCs w:val="18"/>
                <w:lang w:val="en-GB"/>
              </w:rPr>
              <w:t>solidaire</w:t>
            </w:r>
            <w:proofErr w:type="spellEnd"/>
            <w:r w:rsidR="00E00313" w:rsidRPr="004A27CB">
              <w:rPr>
                <w:rFonts w:asciiTheme="minorHAnsi" w:hAnsiTheme="minorHAnsi" w:cs="Arial"/>
                <w:sz w:val="18"/>
                <w:szCs w:val="18"/>
                <w:lang w:val="en-GB"/>
              </w:rPr>
              <w:t>, France</w:t>
            </w:r>
          </w:p>
        </w:tc>
      </w:tr>
      <w:tr w:rsidR="00E00313" w:rsidRPr="00651FFA" w:rsidTr="00E00313">
        <w:trPr>
          <w:trHeight w:val="186"/>
        </w:trPr>
        <w:tc>
          <w:tcPr>
            <w:tcW w:w="1310" w:type="dxa"/>
            <w:vMerge/>
            <w:shd w:val="clear" w:color="auto" w:fill="DBE5F1" w:themeFill="accent1" w:themeFillTint="33"/>
            <w:vAlign w:val="center"/>
          </w:tcPr>
          <w:p w:rsidR="00E00313" w:rsidRPr="004A27CB" w:rsidRDefault="00E00313" w:rsidP="00E00313">
            <w:pPr>
              <w:rPr>
                <w:rFonts w:asciiTheme="minorHAnsi" w:hAnsiTheme="minorHAnsi" w:cs="Arial"/>
                <w:sz w:val="18"/>
                <w:szCs w:val="18"/>
                <w:lang w:val="en-GB"/>
              </w:rPr>
            </w:pPr>
          </w:p>
        </w:tc>
        <w:tc>
          <w:tcPr>
            <w:tcW w:w="4327" w:type="dxa"/>
            <w:gridSpan w:val="3"/>
            <w:tcBorders>
              <w:top w:val="single" w:sz="4" w:space="0" w:color="auto"/>
              <w:bottom w:val="single" w:sz="4" w:space="0" w:color="auto"/>
            </w:tcBorders>
            <w:shd w:val="clear" w:color="auto" w:fill="DBE5F1" w:themeFill="accent1" w:themeFillTint="33"/>
            <w:vAlign w:val="center"/>
          </w:tcPr>
          <w:p w:rsidR="00E00313" w:rsidRPr="004A27CB" w:rsidRDefault="001456E9" w:rsidP="001456E9">
            <w:pPr>
              <w:ind w:left="-108"/>
              <w:rPr>
                <w:rFonts w:asciiTheme="minorHAnsi" w:hAnsiTheme="minorHAnsi" w:cs="Arial"/>
                <w:sz w:val="18"/>
                <w:szCs w:val="18"/>
                <w:lang w:val="en-GB"/>
              </w:rPr>
            </w:pPr>
            <w:r w:rsidRPr="001456E9">
              <w:rPr>
                <w:rFonts w:asciiTheme="minorHAnsi" w:hAnsiTheme="minorHAnsi" w:cs="Arial"/>
                <w:sz w:val="18"/>
                <w:szCs w:val="18"/>
                <w:lang w:val="en-GB"/>
              </w:rPr>
              <w:t>Administration View and lessons learned from the ADCO market surveillance campaign on R</w:t>
            </w:r>
            <w:r>
              <w:rPr>
                <w:rFonts w:asciiTheme="minorHAnsi" w:hAnsiTheme="minorHAnsi" w:cs="Arial"/>
                <w:sz w:val="18"/>
                <w:szCs w:val="18"/>
                <w:lang w:val="en-GB"/>
              </w:rPr>
              <w:t>PAS</w:t>
            </w:r>
          </w:p>
        </w:tc>
        <w:tc>
          <w:tcPr>
            <w:tcW w:w="4961" w:type="dxa"/>
            <w:tcBorders>
              <w:top w:val="single" w:sz="4" w:space="0" w:color="auto"/>
              <w:bottom w:val="single" w:sz="4" w:space="0" w:color="auto"/>
            </w:tcBorders>
            <w:shd w:val="clear" w:color="auto" w:fill="DBE5F1" w:themeFill="accent1" w:themeFillTint="33"/>
            <w:vAlign w:val="center"/>
          </w:tcPr>
          <w:p w:rsidR="00E00313" w:rsidRPr="00116E1B" w:rsidRDefault="001456E9" w:rsidP="00E00313">
            <w:pPr>
              <w:ind w:left="-108"/>
              <w:rPr>
                <w:rFonts w:asciiTheme="minorHAnsi" w:hAnsiTheme="minorHAnsi" w:cs="Arial"/>
                <w:sz w:val="18"/>
                <w:szCs w:val="18"/>
                <w:lang w:val="en-GB"/>
              </w:rPr>
            </w:pPr>
            <w:r w:rsidRPr="00E00313">
              <w:rPr>
                <w:rFonts w:asciiTheme="minorHAnsi" w:hAnsiTheme="minorHAnsi"/>
                <w:b/>
                <w:sz w:val="18"/>
                <w:szCs w:val="18"/>
                <w:lang w:val="en-GB"/>
              </w:rPr>
              <w:t xml:space="preserve">Mr Lucio </w:t>
            </w:r>
            <w:proofErr w:type="spellStart"/>
            <w:r w:rsidRPr="00E00313">
              <w:rPr>
                <w:rFonts w:asciiTheme="minorHAnsi" w:hAnsiTheme="minorHAnsi"/>
                <w:b/>
                <w:sz w:val="18"/>
                <w:szCs w:val="18"/>
                <w:lang w:val="en-GB"/>
              </w:rPr>
              <w:t>Cocciantelli</w:t>
            </w:r>
            <w:proofErr w:type="spellEnd"/>
            <w:r w:rsidRPr="00E00313">
              <w:rPr>
                <w:rFonts w:asciiTheme="minorHAnsi" w:hAnsiTheme="minorHAnsi"/>
                <w:sz w:val="18"/>
                <w:szCs w:val="18"/>
                <w:lang w:val="en-GB"/>
              </w:rPr>
              <w:t>, OFCOM Switzerland and Chairman of the Group of Administrative Co-operation under the RE Directive</w:t>
            </w:r>
          </w:p>
        </w:tc>
      </w:tr>
      <w:tr w:rsidR="00E00313" w:rsidRPr="00651FFA" w:rsidTr="00E00313">
        <w:trPr>
          <w:trHeight w:val="306"/>
        </w:trPr>
        <w:tc>
          <w:tcPr>
            <w:tcW w:w="1310" w:type="dxa"/>
            <w:vMerge/>
            <w:shd w:val="clear" w:color="auto" w:fill="DBE5F1" w:themeFill="accent1" w:themeFillTint="33"/>
            <w:vAlign w:val="center"/>
          </w:tcPr>
          <w:p w:rsidR="00E00313" w:rsidRPr="004A27CB" w:rsidRDefault="00E00313" w:rsidP="00E00313">
            <w:pPr>
              <w:rPr>
                <w:rFonts w:asciiTheme="minorHAnsi" w:hAnsiTheme="minorHAnsi" w:cs="Arial"/>
                <w:sz w:val="18"/>
                <w:szCs w:val="18"/>
                <w:lang w:val="en-GB"/>
              </w:rPr>
            </w:pPr>
          </w:p>
        </w:tc>
        <w:tc>
          <w:tcPr>
            <w:tcW w:w="4327" w:type="dxa"/>
            <w:gridSpan w:val="3"/>
            <w:tcBorders>
              <w:top w:val="single" w:sz="4" w:space="0" w:color="auto"/>
              <w:bottom w:val="single" w:sz="4" w:space="0" w:color="auto"/>
            </w:tcBorders>
            <w:shd w:val="clear" w:color="auto" w:fill="DBE5F1" w:themeFill="accent1" w:themeFillTint="33"/>
            <w:vAlign w:val="center"/>
          </w:tcPr>
          <w:p w:rsidR="00E00313" w:rsidRPr="004A27CB" w:rsidRDefault="00E00313" w:rsidP="00E00313">
            <w:pPr>
              <w:ind w:left="-108"/>
              <w:rPr>
                <w:rFonts w:asciiTheme="minorHAnsi" w:hAnsiTheme="minorHAnsi" w:cs="Arial"/>
                <w:sz w:val="18"/>
                <w:szCs w:val="18"/>
                <w:lang w:val="en-GB"/>
              </w:rPr>
            </w:pPr>
            <w:r w:rsidRPr="00CE3692">
              <w:rPr>
                <w:rFonts w:asciiTheme="minorHAnsi" w:hAnsiTheme="minorHAnsi" w:cs="Arial"/>
                <w:sz w:val="18"/>
                <w:szCs w:val="18"/>
                <w:lang w:val="en-GB"/>
              </w:rPr>
              <w:t>Types of drones’ operation and generated communication traffic</w:t>
            </w:r>
          </w:p>
        </w:tc>
        <w:tc>
          <w:tcPr>
            <w:tcW w:w="4961" w:type="dxa"/>
            <w:tcBorders>
              <w:top w:val="single" w:sz="4" w:space="0" w:color="auto"/>
              <w:bottom w:val="single" w:sz="4" w:space="0" w:color="auto"/>
            </w:tcBorders>
            <w:shd w:val="clear" w:color="auto" w:fill="DBE5F1" w:themeFill="accent1" w:themeFillTint="33"/>
            <w:vAlign w:val="center"/>
          </w:tcPr>
          <w:p w:rsidR="00E00313" w:rsidRPr="004A27CB" w:rsidRDefault="00E00313" w:rsidP="00E00313">
            <w:pPr>
              <w:ind w:left="-108"/>
              <w:rPr>
                <w:rFonts w:asciiTheme="minorHAnsi" w:hAnsiTheme="minorHAnsi" w:cs="Arial"/>
                <w:b/>
                <w:sz w:val="18"/>
                <w:szCs w:val="18"/>
                <w:lang w:val="en-GB"/>
              </w:rPr>
            </w:pPr>
            <w:r w:rsidRPr="004A27CB">
              <w:rPr>
                <w:rFonts w:asciiTheme="minorHAnsi" w:hAnsiTheme="minorHAnsi" w:cs="Arial"/>
                <w:b/>
                <w:sz w:val="18"/>
                <w:szCs w:val="18"/>
                <w:lang w:val="en-GB"/>
              </w:rPr>
              <w:t xml:space="preserve">Mr Christoph </w:t>
            </w:r>
            <w:proofErr w:type="spellStart"/>
            <w:r w:rsidRPr="004A27CB">
              <w:rPr>
                <w:rFonts w:asciiTheme="minorHAnsi" w:hAnsiTheme="minorHAnsi" w:cs="Arial"/>
                <w:b/>
                <w:sz w:val="18"/>
                <w:szCs w:val="18"/>
                <w:lang w:val="en-GB"/>
              </w:rPr>
              <w:t>Legutko</w:t>
            </w:r>
            <w:proofErr w:type="spellEnd"/>
            <w:r w:rsidRPr="004A27CB">
              <w:rPr>
                <w:rFonts w:asciiTheme="minorHAnsi" w:hAnsiTheme="minorHAnsi" w:cs="Arial"/>
                <w:b/>
                <w:sz w:val="18"/>
                <w:szCs w:val="18"/>
                <w:lang w:val="en-GB"/>
              </w:rPr>
              <w:t xml:space="preserve">, </w:t>
            </w:r>
            <w:r w:rsidRPr="004A27CB">
              <w:rPr>
                <w:rFonts w:asciiTheme="minorHAnsi" w:hAnsiTheme="minorHAnsi"/>
                <w:sz w:val="18"/>
                <w:szCs w:val="18"/>
                <w:lang w:val="en-GB"/>
              </w:rPr>
              <w:t xml:space="preserve"> </w:t>
            </w:r>
            <w:r w:rsidRPr="004A27CB">
              <w:rPr>
                <w:rFonts w:asciiTheme="minorHAnsi" w:hAnsiTheme="minorHAnsi" w:cs="Arial"/>
                <w:sz w:val="18"/>
                <w:szCs w:val="18"/>
                <w:lang w:val="en-GB"/>
              </w:rPr>
              <w:t>Government and Policy – CEE Director, Intel Deutschland GmbH, Germany</w:t>
            </w:r>
          </w:p>
        </w:tc>
      </w:tr>
      <w:tr w:rsidR="00E00313" w:rsidRPr="00651FFA" w:rsidTr="00E00313">
        <w:trPr>
          <w:trHeight w:val="426"/>
        </w:trPr>
        <w:tc>
          <w:tcPr>
            <w:tcW w:w="1310" w:type="dxa"/>
            <w:vMerge/>
            <w:shd w:val="clear" w:color="auto" w:fill="DBE5F1" w:themeFill="accent1" w:themeFillTint="33"/>
            <w:vAlign w:val="center"/>
          </w:tcPr>
          <w:p w:rsidR="00E00313" w:rsidRPr="004A27CB" w:rsidRDefault="00E00313" w:rsidP="00E00313">
            <w:pPr>
              <w:rPr>
                <w:rFonts w:asciiTheme="minorHAnsi" w:hAnsiTheme="minorHAnsi" w:cs="Arial"/>
                <w:sz w:val="18"/>
                <w:szCs w:val="18"/>
                <w:lang w:val="en-GB"/>
              </w:rPr>
            </w:pPr>
          </w:p>
        </w:tc>
        <w:tc>
          <w:tcPr>
            <w:tcW w:w="4327" w:type="dxa"/>
            <w:gridSpan w:val="3"/>
            <w:tcBorders>
              <w:top w:val="single" w:sz="4" w:space="0" w:color="auto"/>
              <w:bottom w:val="single" w:sz="4" w:space="0" w:color="auto"/>
            </w:tcBorders>
            <w:shd w:val="clear" w:color="auto" w:fill="DBE5F1" w:themeFill="accent1" w:themeFillTint="33"/>
            <w:vAlign w:val="center"/>
          </w:tcPr>
          <w:p w:rsidR="00E00313" w:rsidRPr="004A27CB" w:rsidRDefault="00E00313" w:rsidP="00E00313">
            <w:pPr>
              <w:ind w:left="-108"/>
              <w:rPr>
                <w:rFonts w:asciiTheme="minorHAnsi" w:hAnsiTheme="minorHAnsi" w:cs="Arial"/>
                <w:sz w:val="18"/>
                <w:szCs w:val="18"/>
                <w:lang w:val="en-GB"/>
              </w:rPr>
            </w:pPr>
            <w:r w:rsidRPr="004A27CB">
              <w:rPr>
                <w:rFonts w:asciiTheme="minorHAnsi" w:hAnsiTheme="minorHAnsi" w:cs="Arial"/>
                <w:sz w:val="18"/>
                <w:szCs w:val="18"/>
                <w:lang w:val="en-GB"/>
              </w:rPr>
              <w:t>Secure UAV Operation in the U-Space using IEEE 802.11p - Technologies for Detect-And-Avoid, Drone-to-Drone, Drone-to-infrastructure</w:t>
            </w:r>
          </w:p>
        </w:tc>
        <w:tc>
          <w:tcPr>
            <w:tcW w:w="4961" w:type="dxa"/>
            <w:tcBorders>
              <w:top w:val="single" w:sz="4" w:space="0" w:color="auto"/>
              <w:bottom w:val="single" w:sz="4" w:space="0" w:color="auto"/>
            </w:tcBorders>
            <w:shd w:val="clear" w:color="auto" w:fill="DBE5F1" w:themeFill="accent1" w:themeFillTint="33"/>
            <w:vAlign w:val="center"/>
          </w:tcPr>
          <w:p w:rsidR="00E00313" w:rsidRPr="004A27CB" w:rsidRDefault="00E00313" w:rsidP="00076006">
            <w:pPr>
              <w:ind w:left="-108"/>
              <w:rPr>
                <w:rFonts w:asciiTheme="minorHAnsi" w:hAnsiTheme="minorHAnsi" w:cs="Arial"/>
                <w:b/>
                <w:sz w:val="18"/>
                <w:szCs w:val="18"/>
                <w:lang w:val="en-GB"/>
              </w:rPr>
            </w:pPr>
            <w:r w:rsidRPr="004A27CB">
              <w:rPr>
                <w:rFonts w:asciiTheme="minorHAnsi" w:hAnsiTheme="minorHAnsi" w:cs="Arial"/>
                <w:b/>
                <w:sz w:val="18"/>
                <w:szCs w:val="18"/>
                <w:lang w:val="en-GB"/>
              </w:rPr>
              <w:t>Mr</w:t>
            </w:r>
            <w:r>
              <w:rPr>
                <w:rFonts w:asciiTheme="minorHAnsi" w:hAnsiTheme="minorHAnsi" w:cs="Arial"/>
                <w:b/>
                <w:sz w:val="18"/>
                <w:szCs w:val="18"/>
                <w:lang w:val="en-GB"/>
              </w:rPr>
              <w:t xml:space="preserve"> </w:t>
            </w:r>
            <w:r w:rsidRPr="004A27CB">
              <w:rPr>
                <w:rFonts w:asciiTheme="minorHAnsi" w:hAnsiTheme="minorHAnsi" w:cs="Arial"/>
                <w:b/>
                <w:sz w:val="18"/>
                <w:szCs w:val="18"/>
                <w:lang w:val="en-GB"/>
              </w:rPr>
              <w:t>Jacques Kruse</w:t>
            </w:r>
            <w:r w:rsidR="00076006">
              <w:rPr>
                <w:rFonts w:asciiTheme="minorHAnsi" w:hAnsiTheme="minorHAnsi" w:cs="Arial"/>
                <w:b/>
                <w:sz w:val="18"/>
                <w:szCs w:val="18"/>
                <w:lang w:val="en-GB"/>
              </w:rPr>
              <w:t xml:space="preserve"> </w:t>
            </w:r>
            <w:proofErr w:type="spellStart"/>
            <w:r w:rsidR="00076006">
              <w:rPr>
                <w:rFonts w:asciiTheme="minorHAnsi" w:hAnsiTheme="minorHAnsi" w:cs="Arial"/>
                <w:b/>
                <w:sz w:val="18"/>
                <w:szCs w:val="18"/>
                <w:lang w:val="en-GB"/>
              </w:rPr>
              <w:t>Brandao</w:t>
            </w:r>
            <w:proofErr w:type="spellEnd"/>
            <w:r w:rsidRPr="004A27CB">
              <w:rPr>
                <w:rFonts w:asciiTheme="minorHAnsi" w:hAnsiTheme="minorHAnsi" w:cs="Arial"/>
                <w:sz w:val="18"/>
                <w:szCs w:val="18"/>
                <w:lang w:val="en-GB"/>
              </w:rPr>
              <w:t xml:space="preserve">, </w:t>
            </w:r>
            <w:r w:rsidR="00076006" w:rsidRPr="00076006">
              <w:rPr>
                <w:lang w:val="en-US"/>
              </w:rPr>
              <w:t xml:space="preserve"> </w:t>
            </w:r>
            <w:r w:rsidR="00076006" w:rsidRPr="00076006">
              <w:rPr>
                <w:rFonts w:asciiTheme="minorHAnsi" w:hAnsiTheme="minorHAnsi" w:cs="Arial"/>
                <w:sz w:val="18"/>
                <w:szCs w:val="18"/>
                <w:lang w:val="en-GB"/>
              </w:rPr>
              <w:t>Head of Political Affairs &amp; Public Co-Creation</w:t>
            </w:r>
            <w:r w:rsidRPr="004A27CB">
              <w:rPr>
                <w:rFonts w:asciiTheme="minorHAnsi" w:hAnsiTheme="minorHAnsi" w:cs="Arial"/>
                <w:sz w:val="18"/>
                <w:szCs w:val="18"/>
                <w:lang w:val="en-GB"/>
              </w:rPr>
              <w:t>, NXP, Netherlands</w:t>
            </w:r>
          </w:p>
        </w:tc>
      </w:tr>
      <w:tr w:rsidR="00E00313" w:rsidRPr="00651FFA" w:rsidTr="00E00313">
        <w:trPr>
          <w:trHeight w:val="56"/>
        </w:trPr>
        <w:tc>
          <w:tcPr>
            <w:tcW w:w="1310" w:type="dxa"/>
            <w:vMerge/>
            <w:shd w:val="clear" w:color="auto" w:fill="DBE5F1" w:themeFill="accent1" w:themeFillTint="33"/>
            <w:vAlign w:val="center"/>
          </w:tcPr>
          <w:p w:rsidR="00E00313" w:rsidRPr="004A27CB" w:rsidRDefault="00E00313" w:rsidP="00E00313">
            <w:pPr>
              <w:rPr>
                <w:rFonts w:cs="Arial"/>
                <w:sz w:val="18"/>
                <w:szCs w:val="18"/>
                <w:lang w:val="en-GB"/>
              </w:rPr>
            </w:pPr>
          </w:p>
        </w:tc>
        <w:tc>
          <w:tcPr>
            <w:tcW w:w="4327" w:type="dxa"/>
            <w:gridSpan w:val="3"/>
            <w:tcBorders>
              <w:top w:val="single" w:sz="4" w:space="0" w:color="auto"/>
            </w:tcBorders>
            <w:shd w:val="clear" w:color="auto" w:fill="DBE5F1" w:themeFill="accent1" w:themeFillTint="33"/>
            <w:vAlign w:val="center"/>
          </w:tcPr>
          <w:p w:rsidR="00E00313" w:rsidRPr="004A27CB" w:rsidRDefault="00E00313" w:rsidP="00E00313">
            <w:pPr>
              <w:ind w:left="-108"/>
              <w:rPr>
                <w:rFonts w:cs="Arial"/>
                <w:sz w:val="18"/>
                <w:szCs w:val="18"/>
                <w:lang w:val="en-GB"/>
              </w:rPr>
            </w:pPr>
            <w:r w:rsidRPr="004A27CB">
              <w:rPr>
                <w:rFonts w:asciiTheme="minorHAnsi" w:hAnsiTheme="minorHAnsi" w:cs="Arial"/>
                <w:sz w:val="18"/>
                <w:szCs w:val="18"/>
                <w:lang w:val="en-GB"/>
              </w:rPr>
              <w:t>Safety, security and ecosystem for professional UAS: a view on frequency regulation</w:t>
            </w:r>
          </w:p>
        </w:tc>
        <w:tc>
          <w:tcPr>
            <w:tcW w:w="4961" w:type="dxa"/>
            <w:tcBorders>
              <w:top w:val="single" w:sz="4" w:space="0" w:color="auto"/>
            </w:tcBorders>
            <w:shd w:val="clear" w:color="auto" w:fill="DBE5F1" w:themeFill="accent1" w:themeFillTint="33"/>
            <w:vAlign w:val="center"/>
          </w:tcPr>
          <w:p w:rsidR="00E00313" w:rsidRPr="004A27CB" w:rsidRDefault="00E00313" w:rsidP="00657C17">
            <w:pPr>
              <w:ind w:left="-108"/>
              <w:rPr>
                <w:rFonts w:cs="Arial"/>
                <w:b/>
                <w:sz w:val="18"/>
                <w:szCs w:val="18"/>
                <w:lang w:val="en-GB"/>
              </w:rPr>
            </w:pPr>
            <w:r w:rsidRPr="004A27CB">
              <w:rPr>
                <w:rFonts w:asciiTheme="minorHAnsi" w:hAnsiTheme="minorHAnsi" w:cs="Arial"/>
                <w:b/>
                <w:sz w:val="18"/>
                <w:szCs w:val="18"/>
                <w:lang w:val="en-GB"/>
              </w:rPr>
              <w:t xml:space="preserve">Mr </w:t>
            </w:r>
            <w:r w:rsidR="00657C17" w:rsidRPr="00657C17">
              <w:rPr>
                <w:rFonts w:asciiTheme="minorHAnsi" w:hAnsiTheme="minorHAnsi" w:cs="Arial"/>
                <w:b/>
                <w:sz w:val="18"/>
                <w:szCs w:val="18"/>
                <w:lang w:val="en-GB"/>
              </w:rPr>
              <w:t>Christophe D</w:t>
            </w:r>
            <w:r w:rsidR="00657C17">
              <w:rPr>
                <w:rFonts w:asciiTheme="minorHAnsi" w:hAnsiTheme="minorHAnsi" w:cs="Arial"/>
                <w:b/>
                <w:sz w:val="18"/>
                <w:szCs w:val="18"/>
                <w:lang w:val="en-GB"/>
              </w:rPr>
              <w:t>ress</w:t>
            </w:r>
            <w:r w:rsidRPr="004A27CB">
              <w:rPr>
                <w:rFonts w:asciiTheme="minorHAnsi" w:hAnsiTheme="minorHAnsi" w:cs="Arial"/>
                <w:sz w:val="18"/>
                <w:szCs w:val="18"/>
                <w:lang w:val="en-GB"/>
              </w:rPr>
              <w:t xml:space="preserve">, </w:t>
            </w:r>
            <w:r w:rsidR="00657C17" w:rsidRPr="00657C17">
              <w:rPr>
                <w:rFonts w:asciiTheme="minorHAnsi" w:hAnsiTheme="minorHAnsi" w:cs="Arial"/>
                <w:sz w:val="18"/>
                <w:szCs w:val="18"/>
                <w:lang w:val="en-GB"/>
              </w:rPr>
              <w:t>Aero Communications Marketing &amp; Strategy Director</w:t>
            </w:r>
            <w:r w:rsidRPr="004A27CB">
              <w:rPr>
                <w:rFonts w:asciiTheme="minorHAnsi" w:hAnsiTheme="minorHAnsi" w:cs="Arial"/>
                <w:sz w:val="18"/>
                <w:szCs w:val="18"/>
                <w:lang w:val="en-GB"/>
              </w:rPr>
              <w:t>, Thales Group, France</w:t>
            </w:r>
          </w:p>
        </w:tc>
      </w:tr>
      <w:tr w:rsidR="00E00313" w:rsidRPr="004A27CB" w:rsidTr="00E00313">
        <w:trPr>
          <w:trHeight w:val="66"/>
        </w:trPr>
        <w:tc>
          <w:tcPr>
            <w:tcW w:w="10598" w:type="dxa"/>
            <w:gridSpan w:val="5"/>
            <w:shd w:val="clear" w:color="auto" w:fill="943634" w:themeFill="accent2" w:themeFillShade="BF"/>
            <w:vAlign w:val="center"/>
          </w:tcPr>
          <w:p w:rsidR="00E00313" w:rsidRPr="004A27CB" w:rsidRDefault="00E00313" w:rsidP="00E00313">
            <w:pPr>
              <w:jc w:val="center"/>
              <w:rPr>
                <w:rFonts w:asciiTheme="minorHAnsi" w:hAnsiTheme="minorHAnsi"/>
                <w:b/>
                <w:i/>
                <w:color w:val="FFFFFF" w:themeColor="background1"/>
                <w:lang w:val="en-GB"/>
              </w:rPr>
            </w:pPr>
            <w:r w:rsidRPr="004A27CB">
              <w:rPr>
                <w:rFonts w:asciiTheme="minorHAnsi" w:hAnsiTheme="minorHAnsi"/>
                <w:b/>
                <w:i/>
                <w:color w:val="FFFFFF" w:themeColor="background1"/>
                <w:lang w:val="en-GB"/>
              </w:rPr>
              <w:t>15.30 – 16.00 Coffee Break</w:t>
            </w:r>
          </w:p>
        </w:tc>
      </w:tr>
      <w:tr w:rsidR="00E00313" w:rsidRPr="00651FFA" w:rsidTr="00E00313">
        <w:trPr>
          <w:trHeight w:val="193"/>
        </w:trPr>
        <w:tc>
          <w:tcPr>
            <w:tcW w:w="10598" w:type="dxa"/>
            <w:gridSpan w:val="5"/>
            <w:shd w:val="clear" w:color="auto" w:fill="365F91" w:themeFill="accent1" w:themeFillShade="BF"/>
            <w:vAlign w:val="center"/>
          </w:tcPr>
          <w:p w:rsidR="00E00313" w:rsidRPr="00C629AD" w:rsidRDefault="00E00313" w:rsidP="00E00313">
            <w:pPr>
              <w:jc w:val="center"/>
              <w:rPr>
                <w:rFonts w:asciiTheme="minorHAnsi" w:hAnsiTheme="minorHAnsi"/>
                <w:b/>
                <w:i/>
                <w:color w:val="FFFFFF" w:themeColor="background1"/>
                <w:sz w:val="18"/>
                <w:szCs w:val="18"/>
                <w:lang w:val="en-GB"/>
              </w:rPr>
            </w:pPr>
            <w:r w:rsidRPr="00C629AD">
              <w:rPr>
                <w:rFonts w:asciiTheme="minorHAnsi" w:hAnsiTheme="minorHAnsi"/>
                <w:b/>
                <w:i/>
                <w:color w:val="FFFFFF" w:themeColor="background1"/>
                <w:sz w:val="18"/>
                <w:szCs w:val="18"/>
                <w:lang w:val="en-GB"/>
              </w:rPr>
              <w:t xml:space="preserve">Session C: Presentation of Selected Case Studies </w:t>
            </w:r>
          </w:p>
          <w:p w:rsidR="00E00313" w:rsidRPr="00C629AD" w:rsidRDefault="00E00313" w:rsidP="00654787">
            <w:pPr>
              <w:jc w:val="center"/>
              <w:rPr>
                <w:rFonts w:asciiTheme="minorHAnsi" w:hAnsiTheme="minorHAnsi"/>
                <w:i/>
                <w:color w:val="FFFFFF" w:themeColor="background1"/>
                <w:sz w:val="18"/>
                <w:szCs w:val="18"/>
                <w:lang w:val="en-GB"/>
              </w:rPr>
            </w:pPr>
            <w:r w:rsidRPr="00C629AD">
              <w:rPr>
                <w:rFonts w:asciiTheme="minorHAnsi" w:hAnsiTheme="minorHAnsi"/>
                <w:i/>
                <w:color w:val="FFFFFF" w:themeColor="background1"/>
                <w:sz w:val="18"/>
                <w:szCs w:val="18"/>
                <w:lang w:val="en-GB"/>
              </w:rPr>
              <w:t>(Session chairman:</w:t>
            </w:r>
            <w:r w:rsidRPr="00C629AD">
              <w:rPr>
                <w:sz w:val="18"/>
                <w:szCs w:val="18"/>
                <w:lang w:val="en-GB"/>
              </w:rPr>
              <w:t xml:space="preserve"> </w:t>
            </w:r>
            <w:r w:rsidRPr="00C629AD">
              <w:rPr>
                <w:rFonts w:asciiTheme="minorHAnsi" w:hAnsiTheme="minorHAnsi"/>
                <w:i/>
                <w:color w:val="FFFFFF" w:themeColor="background1"/>
                <w:sz w:val="18"/>
                <w:szCs w:val="18"/>
                <w:lang w:val="en-GB"/>
              </w:rPr>
              <w:t xml:space="preserve">Mr </w:t>
            </w:r>
            <w:r>
              <w:rPr>
                <w:rFonts w:asciiTheme="minorHAnsi" w:hAnsiTheme="minorHAnsi"/>
                <w:i/>
                <w:color w:val="FFFFFF" w:themeColor="background1"/>
                <w:sz w:val="18"/>
                <w:szCs w:val="18"/>
                <w:lang w:val="en-GB"/>
              </w:rPr>
              <w:t>K</w:t>
            </w:r>
            <w:r w:rsidRPr="00130FDB">
              <w:rPr>
                <w:rFonts w:asciiTheme="minorHAnsi" w:hAnsiTheme="minorHAnsi"/>
                <w:i/>
                <w:color w:val="FFFFFF" w:themeColor="background1"/>
                <w:sz w:val="18"/>
                <w:szCs w:val="18"/>
                <w:lang w:val="en-GB"/>
              </w:rPr>
              <w:t>enneth</w:t>
            </w:r>
            <w:r>
              <w:rPr>
                <w:rFonts w:asciiTheme="minorHAnsi" w:hAnsiTheme="minorHAnsi"/>
                <w:i/>
                <w:color w:val="FFFFFF" w:themeColor="background1"/>
                <w:sz w:val="18"/>
                <w:szCs w:val="18"/>
                <w:lang w:val="en-GB"/>
              </w:rPr>
              <w:t xml:space="preserve"> </w:t>
            </w:r>
            <w:proofErr w:type="spellStart"/>
            <w:r>
              <w:rPr>
                <w:rFonts w:asciiTheme="minorHAnsi" w:hAnsiTheme="minorHAnsi"/>
                <w:i/>
                <w:color w:val="FFFFFF" w:themeColor="background1"/>
                <w:sz w:val="18"/>
                <w:szCs w:val="18"/>
                <w:lang w:val="en-GB"/>
              </w:rPr>
              <w:t>C</w:t>
            </w:r>
            <w:r w:rsidRPr="00130FDB">
              <w:rPr>
                <w:rFonts w:asciiTheme="minorHAnsi" w:hAnsiTheme="minorHAnsi"/>
                <w:i/>
                <w:color w:val="FFFFFF" w:themeColor="background1"/>
                <w:sz w:val="18"/>
                <w:szCs w:val="18"/>
                <w:lang w:val="en-GB"/>
              </w:rPr>
              <w:t>oncannon</w:t>
            </w:r>
            <w:proofErr w:type="spellEnd"/>
            <w:r>
              <w:rPr>
                <w:rFonts w:asciiTheme="minorHAnsi" w:hAnsiTheme="minorHAnsi"/>
                <w:i/>
                <w:color w:val="FFFFFF" w:themeColor="background1"/>
                <w:sz w:val="18"/>
                <w:szCs w:val="18"/>
                <w:lang w:val="en-GB"/>
              </w:rPr>
              <w:t>, Spectrum Management, COMREG, Ireland</w:t>
            </w:r>
            <w:r w:rsidRPr="00C629AD">
              <w:rPr>
                <w:rFonts w:asciiTheme="minorHAnsi" w:hAnsiTheme="minorHAnsi"/>
                <w:i/>
                <w:color w:val="FFFFFF" w:themeColor="background1"/>
                <w:sz w:val="18"/>
                <w:szCs w:val="18"/>
                <w:lang w:val="en-GB"/>
              </w:rPr>
              <w:t>)</w:t>
            </w:r>
          </w:p>
        </w:tc>
      </w:tr>
      <w:tr w:rsidR="00E00313" w:rsidRPr="00651FFA" w:rsidTr="00E00313">
        <w:trPr>
          <w:trHeight w:val="244"/>
        </w:trPr>
        <w:tc>
          <w:tcPr>
            <w:tcW w:w="1310" w:type="dxa"/>
            <w:vMerge w:val="restart"/>
            <w:shd w:val="clear" w:color="auto" w:fill="DBE5F1" w:themeFill="accent1" w:themeFillTint="33"/>
            <w:vAlign w:val="center"/>
          </w:tcPr>
          <w:p w:rsidR="00E00313" w:rsidRPr="00116E1B" w:rsidRDefault="00E00313" w:rsidP="00E00313">
            <w:pPr>
              <w:rPr>
                <w:rFonts w:asciiTheme="minorHAnsi" w:hAnsiTheme="minorHAnsi"/>
                <w:sz w:val="18"/>
                <w:szCs w:val="18"/>
                <w:lang w:val="en-GB"/>
              </w:rPr>
            </w:pPr>
            <w:r w:rsidRPr="00116E1B">
              <w:rPr>
                <w:rFonts w:asciiTheme="minorHAnsi" w:hAnsiTheme="minorHAnsi"/>
                <w:sz w:val="18"/>
                <w:szCs w:val="18"/>
                <w:lang w:val="en-GB"/>
              </w:rPr>
              <w:t>16.00 – 18.</w:t>
            </w:r>
            <w:r>
              <w:rPr>
                <w:rFonts w:asciiTheme="minorHAnsi" w:hAnsiTheme="minorHAnsi"/>
                <w:sz w:val="18"/>
                <w:szCs w:val="18"/>
                <w:lang w:val="en-GB"/>
              </w:rPr>
              <w:t>15</w:t>
            </w:r>
          </w:p>
        </w:tc>
        <w:tc>
          <w:tcPr>
            <w:tcW w:w="4327" w:type="dxa"/>
            <w:gridSpan w:val="3"/>
            <w:tcBorders>
              <w:bottom w:val="single" w:sz="4" w:space="0" w:color="auto"/>
            </w:tcBorders>
            <w:shd w:val="clear" w:color="auto" w:fill="DBE5F1" w:themeFill="accent1" w:themeFillTint="33"/>
            <w:vAlign w:val="center"/>
          </w:tcPr>
          <w:p w:rsidR="00E00313" w:rsidRPr="00116E1B" w:rsidRDefault="00E00313" w:rsidP="00E00313">
            <w:pPr>
              <w:ind w:left="-108"/>
              <w:rPr>
                <w:rFonts w:asciiTheme="minorHAnsi" w:hAnsiTheme="minorHAnsi"/>
                <w:sz w:val="18"/>
                <w:szCs w:val="18"/>
                <w:lang w:val="en-GB"/>
              </w:rPr>
            </w:pPr>
            <w:r w:rsidRPr="00116E1B">
              <w:rPr>
                <w:rFonts w:asciiTheme="minorHAnsi" w:hAnsiTheme="minorHAnsi"/>
                <w:sz w:val="18"/>
                <w:szCs w:val="18"/>
                <w:lang w:val="en-GB"/>
              </w:rPr>
              <w:t>Drones/ UAS used in existing MFCN networks</w:t>
            </w:r>
          </w:p>
        </w:tc>
        <w:tc>
          <w:tcPr>
            <w:tcW w:w="4961" w:type="dxa"/>
            <w:tcBorders>
              <w:bottom w:val="single" w:sz="4" w:space="0" w:color="auto"/>
            </w:tcBorders>
            <w:shd w:val="clear" w:color="auto" w:fill="DBE5F1" w:themeFill="accent1" w:themeFillTint="33"/>
            <w:vAlign w:val="center"/>
          </w:tcPr>
          <w:p w:rsidR="00E00313" w:rsidRPr="00116E1B" w:rsidRDefault="00E00313" w:rsidP="001456E9">
            <w:pPr>
              <w:ind w:left="-108"/>
              <w:rPr>
                <w:rFonts w:asciiTheme="minorHAnsi" w:hAnsiTheme="minorHAnsi"/>
                <w:sz w:val="18"/>
                <w:szCs w:val="18"/>
                <w:lang w:val="en-GB"/>
              </w:rPr>
            </w:pPr>
            <w:r w:rsidRPr="00116E1B">
              <w:rPr>
                <w:rFonts w:asciiTheme="minorHAnsi" w:hAnsiTheme="minorHAnsi"/>
                <w:b/>
                <w:sz w:val="18"/>
                <w:szCs w:val="18"/>
                <w:lang w:val="en-GB"/>
              </w:rPr>
              <w:t xml:space="preserve">Mr Jan-Hendrik </w:t>
            </w:r>
            <w:proofErr w:type="spellStart"/>
            <w:r w:rsidRPr="00116E1B">
              <w:rPr>
                <w:rFonts w:asciiTheme="minorHAnsi" w:hAnsiTheme="minorHAnsi"/>
                <w:b/>
                <w:sz w:val="18"/>
                <w:szCs w:val="18"/>
                <w:lang w:val="en-GB"/>
              </w:rPr>
              <w:t>Jochum</w:t>
            </w:r>
            <w:proofErr w:type="spellEnd"/>
            <w:r w:rsidRPr="00116E1B">
              <w:rPr>
                <w:rFonts w:asciiTheme="minorHAnsi" w:hAnsiTheme="minorHAnsi"/>
                <w:b/>
                <w:sz w:val="18"/>
                <w:szCs w:val="18"/>
                <w:lang w:val="en-GB"/>
              </w:rPr>
              <w:t xml:space="preserve">, </w:t>
            </w:r>
            <w:r w:rsidRPr="00116E1B">
              <w:rPr>
                <w:rFonts w:asciiTheme="minorHAnsi" w:hAnsiTheme="minorHAnsi"/>
                <w:sz w:val="18"/>
                <w:szCs w:val="18"/>
                <w:lang w:val="en-GB"/>
              </w:rPr>
              <w:t xml:space="preserve"> </w:t>
            </w:r>
            <w:r w:rsidRPr="00CE3692">
              <w:rPr>
                <w:rFonts w:asciiTheme="minorHAnsi" w:hAnsiTheme="minorHAnsi"/>
                <w:sz w:val="18"/>
                <w:szCs w:val="18"/>
                <w:lang w:val="en-GB"/>
              </w:rPr>
              <w:t>Spectrum Policy &amp; Projects, Deutsche Telekom,</w:t>
            </w:r>
            <w:r w:rsidRPr="00116E1B">
              <w:rPr>
                <w:rFonts w:asciiTheme="minorHAnsi" w:hAnsiTheme="minorHAnsi"/>
                <w:sz w:val="18"/>
                <w:szCs w:val="18"/>
                <w:lang w:val="en-GB"/>
              </w:rPr>
              <w:t xml:space="preserve"> Germany</w:t>
            </w:r>
          </w:p>
        </w:tc>
      </w:tr>
      <w:tr w:rsidR="00E00313" w:rsidRPr="00651FFA" w:rsidTr="00E00313">
        <w:trPr>
          <w:trHeight w:val="144"/>
        </w:trPr>
        <w:tc>
          <w:tcPr>
            <w:tcW w:w="1310" w:type="dxa"/>
            <w:vMerge/>
            <w:shd w:val="clear" w:color="auto" w:fill="DBE5F1" w:themeFill="accent1" w:themeFillTint="33"/>
            <w:vAlign w:val="center"/>
          </w:tcPr>
          <w:p w:rsidR="00E00313" w:rsidRPr="00116E1B" w:rsidRDefault="00E00313" w:rsidP="00E00313">
            <w:pPr>
              <w:rPr>
                <w:sz w:val="18"/>
                <w:szCs w:val="18"/>
                <w:lang w:val="en-GB"/>
              </w:rPr>
            </w:pPr>
          </w:p>
        </w:tc>
        <w:tc>
          <w:tcPr>
            <w:tcW w:w="4327" w:type="dxa"/>
            <w:gridSpan w:val="3"/>
            <w:tcBorders>
              <w:top w:val="single" w:sz="4" w:space="0" w:color="auto"/>
              <w:bottom w:val="single" w:sz="4" w:space="0" w:color="auto"/>
            </w:tcBorders>
            <w:shd w:val="clear" w:color="auto" w:fill="DBE5F1" w:themeFill="accent1" w:themeFillTint="33"/>
            <w:vAlign w:val="center"/>
          </w:tcPr>
          <w:p w:rsidR="00E00313" w:rsidRPr="00116E1B" w:rsidRDefault="00B67946" w:rsidP="00B67946">
            <w:pPr>
              <w:ind w:left="-108"/>
              <w:rPr>
                <w:sz w:val="18"/>
                <w:szCs w:val="18"/>
                <w:lang w:val="en-GB"/>
              </w:rPr>
            </w:pPr>
            <w:r w:rsidRPr="00B67946">
              <w:rPr>
                <w:rFonts w:asciiTheme="minorHAnsi" w:hAnsiTheme="minorHAnsi"/>
                <w:sz w:val="18"/>
                <w:szCs w:val="18"/>
                <w:lang w:val="en-GB"/>
              </w:rPr>
              <w:t>Trials of Mobile-Connected Drones and the Benefits of Operator-Managed Licensed Spectrum</w:t>
            </w:r>
            <w:r w:rsidR="00E00313">
              <w:rPr>
                <w:sz w:val="18"/>
                <w:szCs w:val="18"/>
                <w:lang w:val="en-GB"/>
              </w:rPr>
              <w:t xml:space="preserve"> </w:t>
            </w:r>
          </w:p>
        </w:tc>
        <w:tc>
          <w:tcPr>
            <w:tcW w:w="4961" w:type="dxa"/>
            <w:tcBorders>
              <w:top w:val="single" w:sz="4" w:space="0" w:color="auto"/>
              <w:bottom w:val="single" w:sz="4" w:space="0" w:color="auto"/>
            </w:tcBorders>
            <w:shd w:val="clear" w:color="auto" w:fill="DBE5F1" w:themeFill="accent1" w:themeFillTint="33"/>
            <w:vAlign w:val="center"/>
          </w:tcPr>
          <w:p w:rsidR="00E00313" w:rsidRPr="00116E1B" w:rsidRDefault="00BA132F" w:rsidP="00BA132F">
            <w:pPr>
              <w:ind w:left="-108"/>
              <w:rPr>
                <w:rFonts w:cs="Arial"/>
                <w:b/>
                <w:sz w:val="18"/>
                <w:szCs w:val="18"/>
                <w:lang w:val="en-GB"/>
              </w:rPr>
            </w:pPr>
            <w:r>
              <w:rPr>
                <w:rFonts w:asciiTheme="minorHAnsi" w:hAnsiTheme="minorHAnsi"/>
                <w:b/>
                <w:sz w:val="18"/>
                <w:szCs w:val="18"/>
                <w:lang w:val="en-GB"/>
              </w:rPr>
              <w:t>D</w:t>
            </w:r>
            <w:r w:rsidR="00E00313">
              <w:rPr>
                <w:rFonts w:asciiTheme="minorHAnsi" w:hAnsiTheme="minorHAnsi"/>
                <w:b/>
                <w:sz w:val="18"/>
                <w:szCs w:val="18"/>
                <w:lang w:val="en-GB"/>
              </w:rPr>
              <w:t xml:space="preserve">r </w:t>
            </w:r>
            <w:r w:rsidR="00B67946" w:rsidRPr="00B67946">
              <w:rPr>
                <w:rFonts w:asciiTheme="minorHAnsi" w:hAnsiTheme="minorHAnsi"/>
                <w:b/>
                <w:sz w:val="18"/>
                <w:szCs w:val="18"/>
                <w:lang w:val="en-GB"/>
              </w:rPr>
              <w:t>Eric Murray</w:t>
            </w:r>
            <w:r w:rsidR="00B67946" w:rsidRPr="00B67946">
              <w:rPr>
                <w:rFonts w:asciiTheme="minorHAnsi" w:hAnsiTheme="minorHAnsi"/>
                <w:sz w:val="18"/>
                <w:szCs w:val="18"/>
                <w:lang w:val="en-GB"/>
              </w:rPr>
              <w:t>, Principal Engineer, Vodafone New Technologies and Innovation</w:t>
            </w:r>
            <w:r w:rsidR="00E00313">
              <w:rPr>
                <w:rFonts w:asciiTheme="minorHAnsi" w:hAnsiTheme="minorHAnsi"/>
                <w:sz w:val="18"/>
                <w:szCs w:val="18"/>
                <w:lang w:val="en-GB"/>
              </w:rPr>
              <w:t>, United Kingdom</w:t>
            </w:r>
          </w:p>
        </w:tc>
      </w:tr>
      <w:tr w:rsidR="00E00313" w:rsidRPr="00651FFA" w:rsidTr="00E00313">
        <w:trPr>
          <w:trHeight w:val="144"/>
        </w:trPr>
        <w:tc>
          <w:tcPr>
            <w:tcW w:w="1310" w:type="dxa"/>
            <w:vMerge/>
            <w:shd w:val="clear" w:color="auto" w:fill="DBE5F1" w:themeFill="accent1" w:themeFillTint="33"/>
            <w:vAlign w:val="center"/>
          </w:tcPr>
          <w:p w:rsidR="00E00313" w:rsidRPr="00116E1B" w:rsidRDefault="00E00313" w:rsidP="00E00313">
            <w:pPr>
              <w:rPr>
                <w:rFonts w:asciiTheme="minorHAnsi" w:hAnsiTheme="minorHAnsi"/>
                <w:sz w:val="18"/>
                <w:szCs w:val="18"/>
                <w:lang w:val="en-GB"/>
              </w:rPr>
            </w:pPr>
          </w:p>
        </w:tc>
        <w:tc>
          <w:tcPr>
            <w:tcW w:w="4327" w:type="dxa"/>
            <w:gridSpan w:val="3"/>
            <w:tcBorders>
              <w:top w:val="single" w:sz="4" w:space="0" w:color="auto"/>
              <w:bottom w:val="single" w:sz="4" w:space="0" w:color="auto"/>
            </w:tcBorders>
            <w:shd w:val="clear" w:color="auto" w:fill="DBE5F1" w:themeFill="accent1" w:themeFillTint="33"/>
            <w:vAlign w:val="center"/>
          </w:tcPr>
          <w:p w:rsidR="00E00313" w:rsidRPr="00116E1B" w:rsidRDefault="00E00313" w:rsidP="00E00313">
            <w:pPr>
              <w:ind w:left="-108"/>
              <w:rPr>
                <w:rFonts w:asciiTheme="minorHAnsi" w:hAnsiTheme="minorHAnsi"/>
                <w:sz w:val="18"/>
                <w:szCs w:val="18"/>
                <w:highlight w:val="yellow"/>
                <w:lang w:val="en-GB"/>
              </w:rPr>
            </w:pPr>
            <w:r w:rsidRPr="00116E1B">
              <w:rPr>
                <w:rFonts w:asciiTheme="minorHAnsi" w:hAnsiTheme="minorHAnsi"/>
                <w:sz w:val="18"/>
                <w:szCs w:val="18"/>
                <w:lang w:val="en-GB"/>
              </w:rPr>
              <w:t>Spectrum for drones in emergency situations and LTE rural access</w:t>
            </w:r>
          </w:p>
        </w:tc>
        <w:tc>
          <w:tcPr>
            <w:tcW w:w="4961" w:type="dxa"/>
            <w:tcBorders>
              <w:top w:val="single" w:sz="4" w:space="0" w:color="auto"/>
              <w:bottom w:val="single" w:sz="4" w:space="0" w:color="auto"/>
            </w:tcBorders>
            <w:shd w:val="clear" w:color="auto" w:fill="DBE5F1" w:themeFill="accent1" w:themeFillTint="33"/>
            <w:vAlign w:val="center"/>
          </w:tcPr>
          <w:p w:rsidR="00E00313" w:rsidRPr="00116E1B" w:rsidRDefault="00E00313" w:rsidP="00E00313">
            <w:pPr>
              <w:ind w:left="-108"/>
              <w:rPr>
                <w:rFonts w:asciiTheme="minorHAnsi" w:hAnsiTheme="minorHAnsi"/>
                <w:b/>
                <w:sz w:val="18"/>
                <w:szCs w:val="18"/>
                <w:highlight w:val="yellow"/>
                <w:lang w:val="en-GB"/>
              </w:rPr>
            </w:pPr>
            <w:r w:rsidRPr="00116E1B">
              <w:rPr>
                <w:rFonts w:asciiTheme="minorHAnsi" w:hAnsiTheme="minorHAnsi" w:cs="Arial"/>
                <w:b/>
                <w:sz w:val="18"/>
                <w:szCs w:val="18"/>
                <w:lang w:val="en-GB"/>
              </w:rPr>
              <w:t xml:space="preserve">Mr </w:t>
            </w:r>
            <w:proofErr w:type="spellStart"/>
            <w:r w:rsidRPr="00116E1B">
              <w:rPr>
                <w:rFonts w:asciiTheme="minorHAnsi" w:hAnsiTheme="minorHAnsi" w:cs="Arial"/>
                <w:b/>
                <w:sz w:val="18"/>
                <w:szCs w:val="18"/>
                <w:lang w:val="en-GB"/>
              </w:rPr>
              <w:t>Ayan</w:t>
            </w:r>
            <w:proofErr w:type="spellEnd"/>
            <w:r w:rsidRPr="00116E1B">
              <w:rPr>
                <w:rFonts w:asciiTheme="minorHAnsi" w:hAnsiTheme="minorHAnsi" w:cs="Arial"/>
                <w:b/>
                <w:sz w:val="18"/>
                <w:szCs w:val="18"/>
                <w:lang w:val="en-GB"/>
              </w:rPr>
              <w:t xml:space="preserve"> Ghosh</w:t>
            </w:r>
            <w:r w:rsidRPr="00116E1B">
              <w:rPr>
                <w:rFonts w:asciiTheme="minorHAnsi" w:hAnsiTheme="minorHAnsi" w:cs="Arial"/>
                <w:sz w:val="18"/>
                <w:szCs w:val="18"/>
                <w:lang w:val="en-GB"/>
              </w:rPr>
              <w:t>, Everything Everywhere (EE)/BT Group</w:t>
            </w:r>
            <w:r>
              <w:rPr>
                <w:rFonts w:asciiTheme="minorHAnsi" w:hAnsiTheme="minorHAnsi" w:cs="Arial"/>
                <w:sz w:val="18"/>
                <w:szCs w:val="18"/>
                <w:lang w:val="en-GB"/>
              </w:rPr>
              <w:t>, United Kingdom</w:t>
            </w:r>
          </w:p>
        </w:tc>
      </w:tr>
      <w:tr w:rsidR="00E00313" w:rsidRPr="00651FFA" w:rsidTr="00E00313">
        <w:trPr>
          <w:trHeight w:val="109"/>
        </w:trPr>
        <w:tc>
          <w:tcPr>
            <w:tcW w:w="1310" w:type="dxa"/>
            <w:vMerge/>
            <w:shd w:val="clear" w:color="auto" w:fill="DBE5F1" w:themeFill="accent1" w:themeFillTint="33"/>
            <w:vAlign w:val="center"/>
          </w:tcPr>
          <w:p w:rsidR="00E00313" w:rsidRPr="00116E1B" w:rsidRDefault="00E00313" w:rsidP="00E00313">
            <w:pPr>
              <w:rPr>
                <w:rFonts w:asciiTheme="minorHAnsi" w:hAnsiTheme="minorHAnsi"/>
                <w:sz w:val="18"/>
                <w:szCs w:val="18"/>
                <w:lang w:val="en-GB"/>
              </w:rPr>
            </w:pPr>
          </w:p>
        </w:tc>
        <w:tc>
          <w:tcPr>
            <w:tcW w:w="4327" w:type="dxa"/>
            <w:gridSpan w:val="3"/>
            <w:tcBorders>
              <w:top w:val="single" w:sz="4" w:space="0" w:color="auto"/>
              <w:bottom w:val="single" w:sz="4" w:space="0" w:color="auto"/>
            </w:tcBorders>
            <w:shd w:val="clear" w:color="auto" w:fill="DBE5F1" w:themeFill="accent1" w:themeFillTint="33"/>
            <w:vAlign w:val="center"/>
          </w:tcPr>
          <w:p w:rsidR="00E00313" w:rsidRPr="00116E1B" w:rsidRDefault="00E00313" w:rsidP="00E00313">
            <w:pPr>
              <w:ind w:left="-108"/>
              <w:rPr>
                <w:rFonts w:asciiTheme="minorHAnsi" w:hAnsiTheme="minorHAnsi"/>
                <w:iCs/>
                <w:sz w:val="18"/>
                <w:szCs w:val="18"/>
                <w:highlight w:val="yellow"/>
                <w:lang w:val="en-GB"/>
              </w:rPr>
            </w:pPr>
            <w:r w:rsidRPr="00116E1B">
              <w:rPr>
                <w:rFonts w:asciiTheme="minorHAnsi" w:hAnsiTheme="minorHAnsi"/>
                <w:iCs/>
                <w:sz w:val="18"/>
                <w:szCs w:val="18"/>
                <w:lang w:val="en-GB"/>
              </w:rPr>
              <w:t>Spectrum as a key issue in both drone operation and drone surveillance</w:t>
            </w:r>
          </w:p>
        </w:tc>
        <w:tc>
          <w:tcPr>
            <w:tcW w:w="4961" w:type="dxa"/>
            <w:tcBorders>
              <w:top w:val="single" w:sz="4" w:space="0" w:color="auto"/>
              <w:bottom w:val="single" w:sz="4" w:space="0" w:color="auto"/>
            </w:tcBorders>
            <w:shd w:val="clear" w:color="auto" w:fill="DBE5F1" w:themeFill="accent1" w:themeFillTint="33"/>
            <w:vAlign w:val="center"/>
          </w:tcPr>
          <w:p w:rsidR="00E00313" w:rsidRPr="00116E1B" w:rsidRDefault="00E00313" w:rsidP="00E00313">
            <w:pPr>
              <w:ind w:left="-108"/>
              <w:rPr>
                <w:rFonts w:asciiTheme="minorHAnsi" w:hAnsiTheme="minorHAnsi"/>
                <w:sz w:val="18"/>
                <w:szCs w:val="18"/>
                <w:highlight w:val="yellow"/>
                <w:lang w:val="en-GB"/>
              </w:rPr>
            </w:pPr>
            <w:r>
              <w:rPr>
                <w:rFonts w:asciiTheme="minorHAnsi" w:hAnsiTheme="minorHAnsi"/>
                <w:b/>
                <w:sz w:val="18"/>
                <w:szCs w:val="18"/>
                <w:lang w:val="en-GB"/>
              </w:rPr>
              <w:t xml:space="preserve">Mr </w:t>
            </w:r>
            <w:r w:rsidRPr="00116E1B">
              <w:rPr>
                <w:rFonts w:asciiTheme="minorHAnsi" w:hAnsiTheme="minorHAnsi"/>
                <w:b/>
                <w:sz w:val="18"/>
                <w:szCs w:val="18"/>
                <w:lang w:val="en-GB"/>
              </w:rPr>
              <w:t xml:space="preserve">Luc </w:t>
            </w:r>
            <w:proofErr w:type="spellStart"/>
            <w:r w:rsidRPr="00116E1B">
              <w:rPr>
                <w:rFonts w:asciiTheme="minorHAnsi" w:hAnsiTheme="minorHAnsi"/>
                <w:b/>
                <w:sz w:val="18"/>
                <w:szCs w:val="18"/>
                <w:lang w:val="en-GB"/>
              </w:rPr>
              <w:t>Haeberlé</w:t>
            </w:r>
            <w:proofErr w:type="spellEnd"/>
            <w:r w:rsidRPr="00116E1B">
              <w:rPr>
                <w:rFonts w:asciiTheme="minorHAnsi" w:hAnsiTheme="minorHAnsi"/>
                <w:sz w:val="18"/>
                <w:szCs w:val="18"/>
                <w:lang w:val="en-GB"/>
              </w:rPr>
              <w:t xml:space="preserve">, Managing Director </w:t>
            </w:r>
            <w:proofErr w:type="spellStart"/>
            <w:r w:rsidRPr="00116E1B">
              <w:rPr>
                <w:rFonts w:asciiTheme="minorHAnsi" w:hAnsiTheme="minorHAnsi"/>
                <w:sz w:val="18"/>
                <w:szCs w:val="18"/>
                <w:lang w:val="en-GB"/>
              </w:rPr>
              <w:t>Colibrex</w:t>
            </w:r>
            <w:proofErr w:type="spellEnd"/>
            <w:r w:rsidRPr="00116E1B">
              <w:rPr>
                <w:rFonts w:asciiTheme="minorHAnsi" w:hAnsiTheme="minorHAnsi"/>
                <w:sz w:val="18"/>
                <w:szCs w:val="18"/>
                <w:lang w:val="en-GB"/>
              </w:rPr>
              <w:t xml:space="preserve"> (LS </w:t>
            </w:r>
            <w:proofErr w:type="spellStart"/>
            <w:r w:rsidRPr="00116E1B">
              <w:rPr>
                <w:rFonts w:asciiTheme="minorHAnsi" w:hAnsiTheme="minorHAnsi"/>
                <w:sz w:val="18"/>
                <w:szCs w:val="18"/>
                <w:lang w:val="en-GB"/>
              </w:rPr>
              <w:t>telcom</w:t>
            </w:r>
            <w:proofErr w:type="spellEnd"/>
            <w:r w:rsidRPr="00116E1B">
              <w:rPr>
                <w:rFonts w:asciiTheme="minorHAnsi" w:hAnsiTheme="minorHAnsi"/>
                <w:sz w:val="18"/>
                <w:szCs w:val="18"/>
                <w:lang w:val="en-GB"/>
              </w:rPr>
              <w:t>), Germany</w:t>
            </w:r>
          </w:p>
        </w:tc>
      </w:tr>
      <w:tr w:rsidR="00E00313" w:rsidRPr="00651FFA" w:rsidTr="00E00313">
        <w:trPr>
          <w:trHeight w:val="177"/>
        </w:trPr>
        <w:tc>
          <w:tcPr>
            <w:tcW w:w="1310" w:type="dxa"/>
            <w:vMerge/>
            <w:shd w:val="clear" w:color="auto" w:fill="DBE5F1" w:themeFill="accent1" w:themeFillTint="33"/>
            <w:vAlign w:val="center"/>
          </w:tcPr>
          <w:p w:rsidR="00E00313" w:rsidRPr="00116E1B" w:rsidRDefault="00E00313" w:rsidP="00E00313">
            <w:pPr>
              <w:rPr>
                <w:rFonts w:asciiTheme="minorHAnsi" w:hAnsiTheme="minorHAnsi"/>
                <w:sz w:val="18"/>
                <w:szCs w:val="18"/>
                <w:lang w:val="en-GB"/>
              </w:rPr>
            </w:pPr>
          </w:p>
        </w:tc>
        <w:tc>
          <w:tcPr>
            <w:tcW w:w="4327" w:type="dxa"/>
            <w:gridSpan w:val="3"/>
            <w:tcBorders>
              <w:top w:val="single" w:sz="4" w:space="0" w:color="auto"/>
              <w:bottom w:val="single" w:sz="4" w:space="0" w:color="auto"/>
            </w:tcBorders>
            <w:shd w:val="clear" w:color="auto" w:fill="DBE5F1" w:themeFill="accent1" w:themeFillTint="33"/>
            <w:vAlign w:val="center"/>
          </w:tcPr>
          <w:p w:rsidR="00E00313" w:rsidRPr="00116E1B" w:rsidRDefault="00E00313" w:rsidP="00E00313">
            <w:pPr>
              <w:ind w:left="-108"/>
              <w:rPr>
                <w:rFonts w:asciiTheme="minorHAnsi" w:hAnsiTheme="minorHAnsi"/>
                <w:sz w:val="18"/>
                <w:szCs w:val="18"/>
                <w:lang w:val="en-GB"/>
              </w:rPr>
            </w:pPr>
            <w:r w:rsidRPr="00CE3692">
              <w:rPr>
                <w:rFonts w:asciiTheme="minorHAnsi" w:hAnsiTheme="minorHAnsi"/>
                <w:sz w:val="18"/>
                <w:szCs w:val="18"/>
                <w:lang w:val="en-GB"/>
              </w:rPr>
              <w:t>CAMCOPTER</w:t>
            </w:r>
            <w:r>
              <w:rPr>
                <w:rFonts w:asciiTheme="minorHAnsi" w:hAnsiTheme="minorHAnsi"/>
                <w:sz w:val="18"/>
                <w:szCs w:val="18"/>
                <w:lang w:val="en-GB"/>
              </w:rPr>
              <w:t>-</w:t>
            </w:r>
            <w:r w:rsidRPr="00CE3692">
              <w:rPr>
                <w:rFonts w:asciiTheme="minorHAnsi" w:hAnsiTheme="minorHAnsi"/>
                <w:sz w:val="18"/>
                <w:szCs w:val="18"/>
                <w:lang w:val="en-GB"/>
              </w:rPr>
              <w:t>Future UA</w:t>
            </w:r>
            <w:r>
              <w:rPr>
                <w:rFonts w:asciiTheme="minorHAnsi" w:hAnsiTheme="minorHAnsi"/>
                <w:sz w:val="18"/>
                <w:szCs w:val="18"/>
                <w:lang w:val="en-GB"/>
              </w:rPr>
              <w:t>S</w:t>
            </w:r>
            <w:r w:rsidRPr="00CE3692">
              <w:rPr>
                <w:rFonts w:asciiTheme="minorHAnsi" w:hAnsiTheme="minorHAnsi"/>
                <w:sz w:val="18"/>
                <w:szCs w:val="18"/>
                <w:lang w:val="en-GB"/>
              </w:rPr>
              <w:t xml:space="preserve"> Requirements out of </w:t>
            </w:r>
            <w:r>
              <w:rPr>
                <w:rFonts w:asciiTheme="minorHAnsi" w:hAnsiTheme="minorHAnsi"/>
                <w:sz w:val="18"/>
                <w:szCs w:val="18"/>
                <w:lang w:val="en-GB"/>
              </w:rPr>
              <w:t>Experience</w:t>
            </w:r>
          </w:p>
        </w:tc>
        <w:tc>
          <w:tcPr>
            <w:tcW w:w="4961" w:type="dxa"/>
            <w:tcBorders>
              <w:top w:val="single" w:sz="4" w:space="0" w:color="auto"/>
              <w:bottom w:val="single" w:sz="4" w:space="0" w:color="auto"/>
            </w:tcBorders>
            <w:shd w:val="clear" w:color="auto" w:fill="DBE5F1" w:themeFill="accent1" w:themeFillTint="33"/>
            <w:vAlign w:val="center"/>
          </w:tcPr>
          <w:p w:rsidR="00E00313" w:rsidRPr="00116E1B" w:rsidRDefault="00E00313" w:rsidP="00E00313">
            <w:pPr>
              <w:ind w:left="-108"/>
              <w:rPr>
                <w:rFonts w:asciiTheme="minorHAnsi" w:hAnsiTheme="minorHAnsi"/>
                <w:sz w:val="18"/>
                <w:szCs w:val="18"/>
                <w:lang w:val="en-GB"/>
              </w:rPr>
            </w:pPr>
            <w:r w:rsidRPr="00116E1B">
              <w:rPr>
                <w:rFonts w:asciiTheme="minorHAnsi" w:hAnsiTheme="minorHAnsi"/>
                <w:b/>
                <w:sz w:val="18"/>
                <w:szCs w:val="18"/>
                <w:lang w:val="en-GB"/>
              </w:rPr>
              <w:t>Mr Johannes Hecht</w:t>
            </w:r>
            <w:r w:rsidRPr="00116E1B">
              <w:rPr>
                <w:rFonts w:asciiTheme="minorHAnsi" w:hAnsiTheme="minorHAnsi"/>
                <w:sz w:val="18"/>
                <w:szCs w:val="18"/>
                <w:lang w:val="en-GB"/>
              </w:rPr>
              <w:t xml:space="preserve">, </w:t>
            </w:r>
            <w:proofErr w:type="spellStart"/>
            <w:r w:rsidRPr="00116E1B">
              <w:rPr>
                <w:rFonts w:asciiTheme="minorHAnsi" w:hAnsiTheme="minorHAnsi"/>
                <w:sz w:val="18"/>
                <w:szCs w:val="18"/>
                <w:lang w:val="en-GB"/>
              </w:rPr>
              <w:t>Schiebel</w:t>
            </w:r>
            <w:proofErr w:type="spellEnd"/>
            <w:r w:rsidRPr="00116E1B">
              <w:rPr>
                <w:rFonts w:asciiTheme="minorHAnsi" w:hAnsiTheme="minorHAnsi"/>
                <w:sz w:val="18"/>
                <w:szCs w:val="18"/>
                <w:lang w:val="en-GB"/>
              </w:rPr>
              <w:t>, Austria</w:t>
            </w:r>
          </w:p>
        </w:tc>
      </w:tr>
      <w:tr w:rsidR="00E00313" w:rsidRPr="00651FFA" w:rsidTr="00E00313">
        <w:trPr>
          <w:trHeight w:val="56"/>
        </w:trPr>
        <w:tc>
          <w:tcPr>
            <w:tcW w:w="1310" w:type="dxa"/>
            <w:vMerge/>
            <w:shd w:val="clear" w:color="auto" w:fill="DBE5F1" w:themeFill="accent1" w:themeFillTint="33"/>
            <w:vAlign w:val="center"/>
          </w:tcPr>
          <w:p w:rsidR="00E00313" w:rsidRPr="00116E1B" w:rsidRDefault="00E00313" w:rsidP="00E00313">
            <w:pPr>
              <w:rPr>
                <w:rFonts w:asciiTheme="minorHAnsi" w:hAnsiTheme="minorHAnsi"/>
                <w:sz w:val="18"/>
                <w:szCs w:val="18"/>
                <w:lang w:val="en-GB"/>
              </w:rPr>
            </w:pPr>
          </w:p>
        </w:tc>
        <w:tc>
          <w:tcPr>
            <w:tcW w:w="4327" w:type="dxa"/>
            <w:gridSpan w:val="3"/>
            <w:tcBorders>
              <w:top w:val="single" w:sz="4" w:space="0" w:color="auto"/>
            </w:tcBorders>
            <w:shd w:val="clear" w:color="auto" w:fill="DBE5F1" w:themeFill="accent1" w:themeFillTint="33"/>
            <w:vAlign w:val="center"/>
          </w:tcPr>
          <w:p w:rsidR="00E00313" w:rsidRPr="00116E1B" w:rsidRDefault="0082369B" w:rsidP="00E00313">
            <w:pPr>
              <w:ind w:left="-108"/>
              <w:rPr>
                <w:rFonts w:asciiTheme="minorHAnsi" w:hAnsiTheme="minorHAnsi"/>
                <w:sz w:val="18"/>
                <w:szCs w:val="18"/>
                <w:lang w:val="en-GB"/>
              </w:rPr>
            </w:pPr>
            <w:r>
              <w:rPr>
                <w:rFonts w:asciiTheme="minorHAnsi" w:hAnsiTheme="minorHAnsi"/>
                <w:sz w:val="18"/>
                <w:szCs w:val="18"/>
                <w:lang w:val="en-GB"/>
              </w:rPr>
              <w:t>Reliable and Redundant Communications in the Danish Drone Test Environment</w:t>
            </w:r>
          </w:p>
        </w:tc>
        <w:tc>
          <w:tcPr>
            <w:tcW w:w="4961" w:type="dxa"/>
            <w:tcBorders>
              <w:top w:val="single" w:sz="4" w:space="0" w:color="auto"/>
            </w:tcBorders>
            <w:shd w:val="clear" w:color="auto" w:fill="DBE5F1" w:themeFill="accent1" w:themeFillTint="33"/>
            <w:vAlign w:val="center"/>
          </w:tcPr>
          <w:p w:rsidR="00E00313" w:rsidRPr="00116E1B" w:rsidRDefault="00E00313" w:rsidP="0082369B">
            <w:pPr>
              <w:ind w:left="-108"/>
              <w:jc w:val="both"/>
              <w:rPr>
                <w:rFonts w:asciiTheme="minorHAnsi" w:hAnsiTheme="minorHAnsi"/>
                <w:b/>
                <w:sz w:val="18"/>
                <w:szCs w:val="18"/>
                <w:lang w:val="en-GB"/>
              </w:rPr>
            </w:pPr>
            <w:r w:rsidRPr="00116E1B">
              <w:rPr>
                <w:rFonts w:asciiTheme="minorHAnsi" w:hAnsiTheme="minorHAnsi"/>
                <w:b/>
                <w:sz w:val="18"/>
                <w:szCs w:val="18"/>
                <w:lang w:val="en-GB"/>
              </w:rPr>
              <w:t>Mr Brad Beach</w:t>
            </w:r>
            <w:r w:rsidRPr="00116E1B">
              <w:rPr>
                <w:rFonts w:asciiTheme="minorHAnsi" w:hAnsiTheme="minorHAnsi"/>
                <w:sz w:val="18"/>
                <w:szCs w:val="18"/>
                <w:lang w:val="en-GB"/>
              </w:rPr>
              <w:t>,</w:t>
            </w:r>
            <w:r w:rsidR="0082369B">
              <w:rPr>
                <w:rFonts w:asciiTheme="minorHAnsi" w:hAnsiTheme="minorHAnsi"/>
                <w:sz w:val="18"/>
                <w:szCs w:val="18"/>
                <w:lang w:val="en-GB"/>
              </w:rPr>
              <w:t xml:space="preserve"> Director,</w:t>
            </w:r>
            <w:r w:rsidR="0082369B" w:rsidRPr="00116E1B">
              <w:rPr>
                <w:rFonts w:asciiTheme="minorHAnsi" w:hAnsiTheme="minorHAnsi"/>
                <w:sz w:val="18"/>
                <w:szCs w:val="18"/>
                <w:lang w:val="en-GB"/>
              </w:rPr>
              <w:t xml:space="preserve"> UAS Denmark </w:t>
            </w:r>
            <w:proofErr w:type="spellStart"/>
            <w:r w:rsidR="0082369B" w:rsidRPr="00116E1B">
              <w:rPr>
                <w:rFonts w:asciiTheme="minorHAnsi" w:hAnsiTheme="minorHAnsi"/>
                <w:sz w:val="18"/>
                <w:szCs w:val="18"/>
                <w:lang w:val="en-GB"/>
              </w:rPr>
              <w:t>Testcenter</w:t>
            </w:r>
            <w:proofErr w:type="spellEnd"/>
          </w:p>
        </w:tc>
      </w:tr>
      <w:tr w:rsidR="00E00313" w:rsidRPr="00651FFA" w:rsidTr="00E00313">
        <w:trPr>
          <w:trHeight w:val="283"/>
        </w:trPr>
        <w:tc>
          <w:tcPr>
            <w:tcW w:w="1310" w:type="dxa"/>
            <w:vMerge/>
            <w:shd w:val="clear" w:color="auto" w:fill="DBE5F1" w:themeFill="accent1" w:themeFillTint="33"/>
            <w:vAlign w:val="center"/>
          </w:tcPr>
          <w:p w:rsidR="00E00313" w:rsidRPr="004A27CB" w:rsidRDefault="00E00313" w:rsidP="00E00313">
            <w:pPr>
              <w:rPr>
                <w:sz w:val="18"/>
                <w:szCs w:val="18"/>
                <w:lang w:val="en-GB"/>
              </w:rPr>
            </w:pPr>
          </w:p>
        </w:tc>
        <w:tc>
          <w:tcPr>
            <w:tcW w:w="4327" w:type="dxa"/>
            <w:gridSpan w:val="3"/>
            <w:tcBorders>
              <w:top w:val="single" w:sz="4" w:space="0" w:color="auto"/>
            </w:tcBorders>
            <w:shd w:val="clear" w:color="auto" w:fill="DBE5F1" w:themeFill="accent1" w:themeFillTint="33"/>
            <w:vAlign w:val="center"/>
          </w:tcPr>
          <w:p w:rsidR="00E00313" w:rsidRPr="006930F0" w:rsidRDefault="00E00313" w:rsidP="00E00313">
            <w:pPr>
              <w:ind w:left="-108"/>
              <w:rPr>
                <w:rFonts w:asciiTheme="minorHAnsi" w:hAnsiTheme="minorHAnsi"/>
                <w:sz w:val="18"/>
                <w:szCs w:val="18"/>
                <w:lang w:val="en-GB"/>
              </w:rPr>
            </w:pPr>
            <w:r w:rsidRPr="006930F0">
              <w:rPr>
                <w:rFonts w:asciiTheme="minorHAnsi" w:hAnsiTheme="minorHAnsi"/>
                <w:sz w:val="18"/>
                <w:szCs w:val="18"/>
                <w:lang w:val="en-GB"/>
              </w:rPr>
              <w:t>Drones in utilities day-to-day operations as well as during emergencies; flight control, backhaul, overcoming limits to line-of-sight operation</w:t>
            </w:r>
          </w:p>
        </w:tc>
        <w:tc>
          <w:tcPr>
            <w:tcW w:w="4961" w:type="dxa"/>
            <w:tcBorders>
              <w:top w:val="single" w:sz="4" w:space="0" w:color="auto"/>
            </w:tcBorders>
            <w:shd w:val="clear" w:color="auto" w:fill="DBE5F1" w:themeFill="accent1" w:themeFillTint="33"/>
            <w:vAlign w:val="center"/>
          </w:tcPr>
          <w:p w:rsidR="00E00313" w:rsidRPr="00116E1B" w:rsidRDefault="00E00313" w:rsidP="00E00313">
            <w:pPr>
              <w:ind w:left="-108"/>
              <w:rPr>
                <w:rFonts w:asciiTheme="minorHAnsi" w:hAnsiTheme="minorHAnsi"/>
                <w:sz w:val="18"/>
                <w:szCs w:val="18"/>
                <w:lang w:val="en-GB"/>
              </w:rPr>
            </w:pPr>
            <w:r w:rsidRPr="00116E1B">
              <w:rPr>
                <w:rFonts w:asciiTheme="minorHAnsi" w:hAnsiTheme="minorHAnsi"/>
                <w:b/>
                <w:sz w:val="18"/>
                <w:szCs w:val="18"/>
                <w:lang w:val="en-GB"/>
              </w:rPr>
              <w:t xml:space="preserve">Mr Robert </w:t>
            </w:r>
            <w:proofErr w:type="spellStart"/>
            <w:r w:rsidRPr="00116E1B">
              <w:rPr>
                <w:rFonts w:asciiTheme="minorHAnsi" w:hAnsiTheme="minorHAnsi"/>
                <w:b/>
                <w:sz w:val="18"/>
                <w:szCs w:val="18"/>
                <w:lang w:val="en-GB"/>
              </w:rPr>
              <w:t>Heiliger</w:t>
            </w:r>
            <w:proofErr w:type="spellEnd"/>
            <w:r w:rsidRPr="00116E1B">
              <w:rPr>
                <w:rFonts w:asciiTheme="minorHAnsi" w:hAnsiTheme="minorHAnsi"/>
                <w:sz w:val="18"/>
                <w:szCs w:val="18"/>
                <w:lang w:val="en-GB"/>
              </w:rPr>
              <w:t>, Member of the Board of Directors,</w:t>
            </w:r>
            <w:r w:rsidRPr="00116E1B">
              <w:rPr>
                <w:rFonts w:asciiTheme="minorHAnsi" w:hAnsiTheme="minorHAnsi"/>
                <w:b/>
                <w:sz w:val="18"/>
                <w:szCs w:val="18"/>
                <w:lang w:val="en-GB"/>
              </w:rPr>
              <w:t xml:space="preserve"> </w:t>
            </w:r>
            <w:r w:rsidRPr="00116E1B">
              <w:rPr>
                <w:rFonts w:asciiTheme="minorHAnsi" w:hAnsiTheme="minorHAnsi"/>
                <w:sz w:val="18"/>
                <w:szCs w:val="18"/>
                <w:lang w:val="en-GB"/>
              </w:rPr>
              <w:t>European Utilities Telecoms Council (EUTC)</w:t>
            </w:r>
          </w:p>
        </w:tc>
      </w:tr>
      <w:tr w:rsidR="00E00313" w:rsidRPr="004A27CB" w:rsidTr="00E00313">
        <w:trPr>
          <w:trHeight w:val="262"/>
        </w:trPr>
        <w:tc>
          <w:tcPr>
            <w:tcW w:w="10598" w:type="dxa"/>
            <w:gridSpan w:val="5"/>
            <w:shd w:val="clear" w:color="auto" w:fill="943634" w:themeFill="accent2" w:themeFillShade="BF"/>
            <w:vAlign w:val="center"/>
          </w:tcPr>
          <w:p w:rsidR="00E00313" w:rsidRPr="004A27CB" w:rsidRDefault="00E00313" w:rsidP="00E00313">
            <w:pPr>
              <w:jc w:val="center"/>
              <w:rPr>
                <w:b/>
                <w:lang w:val="en-GB"/>
              </w:rPr>
            </w:pPr>
            <w:r w:rsidRPr="004A27CB">
              <w:rPr>
                <w:rFonts w:asciiTheme="minorHAnsi" w:hAnsiTheme="minorHAnsi"/>
                <w:b/>
                <w:i/>
                <w:color w:val="FFFFFF" w:themeColor="background1"/>
                <w:lang w:val="en-GB"/>
              </w:rPr>
              <w:t>18.</w:t>
            </w:r>
            <w:r>
              <w:rPr>
                <w:rFonts w:asciiTheme="minorHAnsi" w:hAnsiTheme="minorHAnsi"/>
                <w:b/>
                <w:i/>
                <w:color w:val="FFFFFF" w:themeColor="background1"/>
                <w:lang w:val="en-GB"/>
              </w:rPr>
              <w:t>15</w:t>
            </w:r>
            <w:r w:rsidRPr="004A27CB">
              <w:rPr>
                <w:rFonts w:asciiTheme="minorHAnsi" w:hAnsiTheme="minorHAnsi"/>
                <w:b/>
                <w:i/>
                <w:color w:val="FFFFFF" w:themeColor="background1"/>
                <w:lang w:val="en-GB"/>
              </w:rPr>
              <w:t xml:space="preserve"> Workshop Close – Day 1</w:t>
            </w:r>
          </w:p>
        </w:tc>
      </w:tr>
    </w:tbl>
    <w:p w:rsidR="00E00313" w:rsidRDefault="00E00313" w:rsidP="00E00313">
      <w:pPr>
        <w:rPr>
          <w:lang w:val="en-US"/>
        </w:rPr>
      </w:pPr>
    </w:p>
    <w:p w:rsidR="00E00313" w:rsidRDefault="00E00313" w:rsidP="00E00313">
      <w:pPr>
        <w:rPr>
          <w:lang w:val="en-US"/>
        </w:rPr>
      </w:pPr>
    </w:p>
    <w:p w:rsidR="00E00313" w:rsidRDefault="00E00313" w:rsidP="00E00313">
      <w:pPr>
        <w:rPr>
          <w:lang w:val="en-US"/>
        </w:rPr>
      </w:pPr>
    </w:p>
    <w:tbl>
      <w:tblPr>
        <w:tblStyle w:val="TableGrid"/>
        <w:tblpPr w:leftFromText="141" w:rightFromText="141" w:vertAnchor="page" w:horzAnchor="margin" w:tblpX="-318" w:tblpY="243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827"/>
        <w:gridCol w:w="384"/>
        <w:gridCol w:w="4861"/>
      </w:tblGrid>
      <w:tr w:rsidR="00E00313" w:rsidRPr="00651FFA" w:rsidTr="00E00313">
        <w:trPr>
          <w:trHeight w:val="320"/>
        </w:trPr>
        <w:tc>
          <w:tcPr>
            <w:tcW w:w="10598" w:type="dxa"/>
            <w:gridSpan w:val="4"/>
            <w:shd w:val="clear" w:color="auto" w:fill="FFFFFF" w:themeFill="background1"/>
            <w:vAlign w:val="center"/>
          </w:tcPr>
          <w:p w:rsidR="00E00313" w:rsidRPr="004A27CB" w:rsidRDefault="00E00313" w:rsidP="002F6E0C">
            <w:pPr>
              <w:rPr>
                <w:rFonts w:ascii="Arial" w:hAnsi="Arial" w:cs="Arial"/>
                <w:lang w:val="en-GB"/>
              </w:rPr>
            </w:pPr>
            <w:r w:rsidRPr="00075428">
              <w:rPr>
                <w:rFonts w:ascii="Arial" w:hAnsi="Arial" w:cs="Arial"/>
                <w:b/>
                <w:sz w:val="18"/>
                <w:szCs w:val="18"/>
                <w:lang w:val="en-GB"/>
              </w:rPr>
              <w:t>Work</w:t>
            </w:r>
            <w:r w:rsidR="002F6E0C" w:rsidRPr="00075428">
              <w:rPr>
                <w:rFonts w:ascii="Arial" w:hAnsi="Arial" w:cs="Arial"/>
                <w:b/>
                <w:sz w:val="18"/>
                <w:szCs w:val="18"/>
                <w:lang w:val="en-GB"/>
              </w:rPr>
              <w:t>s</w:t>
            </w:r>
            <w:r w:rsidRPr="00075428">
              <w:rPr>
                <w:rFonts w:ascii="Arial" w:hAnsi="Arial" w:cs="Arial"/>
                <w:b/>
                <w:sz w:val="18"/>
                <w:szCs w:val="18"/>
                <w:lang w:val="en-GB"/>
              </w:rPr>
              <w:t>hop</w:t>
            </w:r>
            <w:r w:rsidRPr="004A27CB">
              <w:rPr>
                <w:rFonts w:ascii="Arial" w:hAnsi="Arial" w:cs="Arial"/>
                <w:b/>
                <w:sz w:val="18"/>
                <w:szCs w:val="18"/>
                <w:lang w:val="en-GB"/>
              </w:rPr>
              <w:t xml:space="preserve"> Programme – Day 2, Wednesday 30 May 2018</w:t>
            </w:r>
          </w:p>
        </w:tc>
      </w:tr>
      <w:tr w:rsidR="00E00313" w:rsidRPr="004A27CB" w:rsidTr="00E00313">
        <w:trPr>
          <w:trHeight w:val="320"/>
        </w:trPr>
        <w:tc>
          <w:tcPr>
            <w:tcW w:w="1526" w:type="dxa"/>
            <w:shd w:val="clear" w:color="auto" w:fill="943634" w:themeFill="accent2" w:themeFillShade="BF"/>
            <w:vAlign w:val="center"/>
          </w:tcPr>
          <w:p w:rsidR="00E00313" w:rsidRPr="004A27CB" w:rsidRDefault="00E00313" w:rsidP="001A36BE">
            <w:pPr>
              <w:jc w:val="center"/>
              <w:rPr>
                <w:rFonts w:asciiTheme="minorHAnsi" w:hAnsiTheme="minorHAnsi"/>
                <w:b/>
                <w:color w:val="FFFFFF" w:themeColor="background1"/>
                <w:lang w:val="en-GB"/>
              </w:rPr>
            </w:pPr>
            <w:r w:rsidRPr="004A27CB">
              <w:rPr>
                <w:rFonts w:asciiTheme="minorHAnsi" w:hAnsiTheme="minorHAnsi"/>
                <w:b/>
                <w:color w:val="FFFFFF" w:themeColor="background1"/>
                <w:lang w:val="en-GB"/>
              </w:rPr>
              <w:t>Time</w:t>
            </w:r>
          </w:p>
        </w:tc>
        <w:tc>
          <w:tcPr>
            <w:tcW w:w="4211" w:type="dxa"/>
            <w:gridSpan w:val="2"/>
            <w:shd w:val="clear" w:color="auto" w:fill="943634" w:themeFill="accent2" w:themeFillShade="BF"/>
            <w:vAlign w:val="center"/>
          </w:tcPr>
          <w:p w:rsidR="00E00313" w:rsidRPr="004A27CB" w:rsidRDefault="00E00313" w:rsidP="001A36BE">
            <w:pPr>
              <w:jc w:val="center"/>
              <w:rPr>
                <w:rFonts w:asciiTheme="minorHAnsi" w:hAnsiTheme="minorHAnsi"/>
                <w:b/>
                <w:color w:val="FFFFFF" w:themeColor="background1"/>
                <w:lang w:val="en-GB"/>
              </w:rPr>
            </w:pPr>
            <w:r w:rsidRPr="004A27CB">
              <w:rPr>
                <w:rFonts w:asciiTheme="minorHAnsi" w:hAnsiTheme="minorHAnsi"/>
                <w:b/>
                <w:color w:val="FFFFFF" w:themeColor="background1"/>
                <w:lang w:val="en-GB"/>
              </w:rPr>
              <w:t>Presentation Title</w:t>
            </w:r>
          </w:p>
        </w:tc>
        <w:tc>
          <w:tcPr>
            <w:tcW w:w="4861" w:type="dxa"/>
            <w:shd w:val="clear" w:color="auto" w:fill="943634" w:themeFill="accent2" w:themeFillShade="BF"/>
            <w:vAlign w:val="center"/>
          </w:tcPr>
          <w:p w:rsidR="00E00313" w:rsidRPr="004A27CB" w:rsidRDefault="00E00313" w:rsidP="001A36BE">
            <w:pPr>
              <w:jc w:val="center"/>
              <w:rPr>
                <w:rFonts w:asciiTheme="minorHAnsi" w:hAnsiTheme="minorHAnsi"/>
                <w:b/>
                <w:color w:val="FFFFFF" w:themeColor="background1"/>
                <w:lang w:val="en-GB"/>
              </w:rPr>
            </w:pPr>
            <w:r w:rsidRPr="004A27CB">
              <w:rPr>
                <w:rFonts w:asciiTheme="minorHAnsi" w:hAnsiTheme="minorHAnsi"/>
                <w:b/>
                <w:color w:val="FFFFFF" w:themeColor="background1"/>
                <w:lang w:val="en-GB"/>
              </w:rPr>
              <w:t xml:space="preserve">Presenter </w:t>
            </w:r>
          </w:p>
        </w:tc>
      </w:tr>
      <w:tr w:rsidR="00E00313" w:rsidRPr="00651FFA" w:rsidTr="00E00313">
        <w:trPr>
          <w:trHeight w:val="285"/>
        </w:trPr>
        <w:tc>
          <w:tcPr>
            <w:tcW w:w="10598" w:type="dxa"/>
            <w:gridSpan w:val="4"/>
            <w:shd w:val="clear" w:color="auto" w:fill="365F91" w:themeFill="accent1" w:themeFillShade="BF"/>
            <w:vAlign w:val="center"/>
          </w:tcPr>
          <w:p w:rsidR="00E00313" w:rsidRPr="004A27CB" w:rsidRDefault="00E00313" w:rsidP="001A36BE">
            <w:pPr>
              <w:jc w:val="center"/>
              <w:rPr>
                <w:rFonts w:asciiTheme="minorHAnsi" w:hAnsiTheme="minorHAnsi"/>
                <w:b/>
                <w:i/>
                <w:color w:val="FFFFFF" w:themeColor="background1"/>
                <w:lang w:val="en-GB"/>
              </w:rPr>
            </w:pPr>
            <w:r w:rsidRPr="004A27CB">
              <w:rPr>
                <w:rFonts w:asciiTheme="minorHAnsi" w:hAnsiTheme="minorHAnsi"/>
                <w:b/>
                <w:i/>
                <w:color w:val="FFFFFF" w:themeColor="background1"/>
                <w:lang w:val="en-GB"/>
              </w:rPr>
              <w:t xml:space="preserve">Session D – </w:t>
            </w:r>
            <w:r w:rsidRPr="004A27CB">
              <w:rPr>
                <w:lang w:val="en-GB"/>
              </w:rPr>
              <w:t xml:space="preserve"> </w:t>
            </w:r>
            <w:r w:rsidRPr="004A27CB">
              <w:rPr>
                <w:rFonts w:asciiTheme="minorHAnsi" w:hAnsiTheme="minorHAnsi"/>
                <w:b/>
                <w:i/>
                <w:color w:val="FFFFFF" w:themeColor="background1"/>
                <w:lang w:val="en-GB"/>
              </w:rPr>
              <w:t>Views of CEPT Administrations</w:t>
            </w:r>
            <w:r>
              <w:rPr>
                <w:rFonts w:asciiTheme="minorHAnsi" w:hAnsiTheme="minorHAnsi"/>
                <w:b/>
                <w:i/>
                <w:color w:val="FFFFFF" w:themeColor="background1"/>
                <w:lang w:val="en-GB"/>
              </w:rPr>
              <w:t>, Market Surveillance</w:t>
            </w:r>
            <w:r w:rsidRPr="004A27CB">
              <w:rPr>
                <w:rFonts w:asciiTheme="minorHAnsi" w:hAnsiTheme="minorHAnsi"/>
                <w:b/>
                <w:i/>
                <w:color w:val="FFFFFF" w:themeColor="background1"/>
                <w:lang w:val="en-GB"/>
              </w:rPr>
              <w:t xml:space="preserve"> and EC</w:t>
            </w:r>
          </w:p>
          <w:p w:rsidR="00E00313" w:rsidRPr="004A27CB" w:rsidRDefault="00E00313" w:rsidP="00075428">
            <w:pPr>
              <w:jc w:val="center"/>
              <w:rPr>
                <w:rFonts w:asciiTheme="minorHAnsi" w:hAnsiTheme="minorHAnsi"/>
                <w:b/>
                <w:i/>
                <w:color w:val="FFFFFF" w:themeColor="background1"/>
                <w:sz w:val="18"/>
                <w:szCs w:val="18"/>
                <w:lang w:val="en-GB"/>
              </w:rPr>
            </w:pPr>
            <w:r w:rsidRPr="004A27CB">
              <w:rPr>
                <w:rFonts w:asciiTheme="minorHAnsi" w:hAnsiTheme="minorHAnsi"/>
                <w:b/>
                <w:i/>
                <w:color w:val="FFFFFF" w:themeColor="background1"/>
                <w:sz w:val="18"/>
                <w:szCs w:val="18"/>
                <w:lang w:val="en-GB"/>
              </w:rPr>
              <w:t>(Session chairman: Mr Thomas Weber, European Communications Office (ECO), Chairman ECC/WGFM Short Range Devices Maintenance Group (SRD/MG)</w:t>
            </w:r>
          </w:p>
        </w:tc>
      </w:tr>
      <w:tr w:rsidR="00E00313" w:rsidRPr="00651FFA" w:rsidTr="000A07A9">
        <w:trPr>
          <w:trHeight w:val="537"/>
        </w:trPr>
        <w:tc>
          <w:tcPr>
            <w:tcW w:w="1526" w:type="dxa"/>
            <w:shd w:val="clear" w:color="auto" w:fill="DBE5F1" w:themeFill="accent1" w:themeFillTint="33"/>
            <w:vAlign w:val="center"/>
          </w:tcPr>
          <w:p w:rsidR="00E00313" w:rsidRPr="004A27CB" w:rsidRDefault="00E00313" w:rsidP="001A36BE">
            <w:pPr>
              <w:rPr>
                <w:sz w:val="18"/>
                <w:szCs w:val="18"/>
                <w:lang w:val="en-GB"/>
              </w:rPr>
            </w:pPr>
          </w:p>
        </w:tc>
        <w:tc>
          <w:tcPr>
            <w:tcW w:w="3827" w:type="dxa"/>
            <w:tcBorders>
              <w:bottom w:val="single" w:sz="4" w:space="0" w:color="auto"/>
            </w:tcBorders>
            <w:shd w:val="clear" w:color="auto" w:fill="DBE5F1" w:themeFill="accent1" w:themeFillTint="33"/>
            <w:vAlign w:val="center"/>
          </w:tcPr>
          <w:p w:rsidR="00E00313" w:rsidRPr="004A27CB" w:rsidRDefault="00E00313" w:rsidP="001A36BE">
            <w:pPr>
              <w:rPr>
                <w:rFonts w:asciiTheme="minorHAnsi" w:hAnsiTheme="minorHAnsi"/>
                <w:sz w:val="18"/>
                <w:szCs w:val="18"/>
                <w:lang w:val="en-GB"/>
              </w:rPr>
            </w:pPr>
            <w:r w:rsidRPr="004A27CB">
              <w:rPr>
                <w:rFonts w:asciiTheme="minorHAnsi" w:hAnsiTheme="minorHAnsi"/>
                <w:sz w:val="18"/>
                <w:szCs w:val="18"/>
                <w:lang w:val="en-GB"/>
              </w:rPr>
              <w:t>View on UAS/Drones Spectrum Use</w:t>
            </w:r>
          </w:p>
        </w:tc>
        <w:tc>
          <w:tcPr>
            <w:tcW w:w="5245" w:type="dxa"/>
            <w:gridSpan w:val="2"/>
            <w:tcBorders>
              <w:bottom w:val="single" w:sz="4" w:space="0" w:color="auto"/>
            </w:tcBorders>
            <w:shd w:val="clear" w:color="auto" w:fill="DBE5F1" w:themeFill="accent1" w:themeFillTint="33"/>
            <w:vAlign w:val="center"/>
          </w:tcPr>
          <w:p w:rsidR="00E00313" w:rsidRPr="004A27CB" w:rsidRDefault="00E00313" w:rsidP="001A36BE">
            <w:pPr>
              <w:rPr>
                <w:rFonts w:asciiTheme="minorHAnsi" w:hAnsiTheme="minorHAnsi"/>
                <w:sz w:val="18"/>
                <w:szCs w:val="18"/>
                <w:lang w:val="en-GB"/>
              </w:rPr>
            </w:pPr>
            <w:r w:rsidRPr="004A27CB">
              <w:rPr>
                <w:rFonts w:asciiTheme="minorHAnsi" w:hAnsiTheme="minorHAnsi"/>
                <w:b/>
                <w:sz w:val="18"/>
                <w:szCs w:val="18"/>
                <w:lang w:val="en-GB"/>
              </w:rPr>
              <w:t xml:space="preserve">Mr Andreas </w:t>
            </w:r>
            <w:proofErr w:type="spellStart"/>
            <w:r w:rsidRPr="004A27CB">
              <w:rPr>
                <w:rFonts w:asciiTheme="minorHAnsi" w:hAnsiTheme="minorHAnsi"/>
                <w:b/>
                <w:sz w:val="18"/>
                <w:szCs w:val="18"/>
                <w:lang w:val="en-GB"/>
              </w:rPr>
              <w:t>Geiss</w:t>
            </w:r>
            <w:proofErr w:type="spellEnd"/>
            <w:r w:rsidRPr="004A27CB">
              <w:rPr>
                <w:rFonts w:asciiTheme="minorHAnsi" w:hAnsiTheme="minorHAnsi"/>
                <w:b/>
                <w:sz w:val="18"/>
                <w:szCs w:val="18"/>
                <w:lang w:val="en-GB"/>
              </w:rPr>
              <w:t xml:space="preserve">, </w:t>
            </w:r>
            <w:r w:rsidRPr="004A27CB">
              <w:rPr>
                <w:rFonts w:asciiTheme="minorHAnsi" w:hAnsiTheme="minorHAnsi"/>
                <w:sz w:val="18"/>
                <w:szCs w:val="18"/>
                <w:lang w:val="en-GB"/>
              </w:rPr>
              <w:t>European Commission</w:t>
            </w:r>
          </w:p>
          <w:p w:rsidR="00E00313" w:rsidRPr="004A27CB" w:rsidRDefault="00E00313" w:rsidP="001A36BE">
            <w:pPr>
              <w:rPr>
                <w:rFonts w:asciiTheme="minorHAnsi" w:hAnsiTheme="minorHAnsi"/>
                <w:b/>
                <w:sz w:val="18"/>
                <w:szCs w:val="18"/>
                <w:lang w:val="en-GB"/>
              </w:rPr>
            </w:pPr>
            <w:r w:rsidRPr="004A27CB">
              <w:rPr>
                <w:rFonts w:asciiTheme="minorHAnsi" w:hAnsiTheme="minorHAnsi"/>
                <w:sz w:val="18"/>
                <w:szCs w:val="18"/>
                <w:lang w:val="en-GB"/>
              </w:rPr>
              <w:t>DG Communications Networks, Content &amp; Technology, Head of Unit B4 – Spectrum Policy</w:t>
            </w:r>
          </w:p>
        </w:tc>
      </w:tr>
      <w:tr w:rsidR="000A07A9" w:rsidRPr="00651FFA" w:rsidTr="000A07A9">
        <w:trPr>
          <w:trHeight w:val="561"/>
        </w:trPr>
        <w:tc>
          <w:tcPr>
            <w:tcW w:w="1526" w:type="dxa"/>
            <w:shd w:val="clear" w:color="auto" w:fill="DBE5F1" w:themeFill="accent1" w:themeFillTint="33"/>
            <w:vAlign w:val="center"/>
          </w:tcPr>
          <w:p w:rsidR="000A07A9" w:rsidRPr="004A27CB" w:rsidRDefault="000A07A9" w:rsidP="001A36BE">
            <w:pPr>
              <w:rPr>
                <w:sz w:val="18"/>
                <w:szCs w:val="18"/>
                <w:lang w:val="en-GB"/>
              </w:rPr>
            </w:pPr>
          </w:p>
        </w:tc>
        <w:tc>
          <w:tcPr>
            <w:tcW w:w="3827" w:type="dxa"/>
            <w:tcBorders>
              <w:top w:val="single" w:sz="4" w:space="0" w:color="auto"/>
              <w:bottom w:val="single" w:sz="4" w:space="0" w:color="auto"/>
            </w:tcBorders>
            <w:shd w:val="clear" w:color="auto" w:fill="DBE5F1" w:themeFill="accent1" w:themeFillTint="33"/>
            <w:vAlign w:val="center"/>
          </w:tcPr>
          <w:p w:rsidR="000A07A9" w:rsidRPr="004A27CB" w:rsidRDefault="000A07A9" w:rsidP="00F828C7">
            <w:pPr>
              <w:rPr>
                <w:sz w:val="18"/>
                <w:szCs w:val="18"/>
                <w:lang w:val="en-GB"/>
              </w:rPr>
            </w:pPr>
            <w:r w:rsidRPr="000A07A9">
              <w:rPr>
                <w:rFonts w:asciiTheme="minorHAnsi" w:hAnsiTheme="minorHAnsi"/>
                <w:sz w:val="18"/>
                <w:szCs w:val="18"/>
                <w:lang w:val="en-GB"/>
              </w:rPr>
              <w:t>Administration View</w:t>
            </w:r>
          </w:p>
        </w:tc>
        <w:tc>
          <w:tcPr>
            <w:tcW w:w="5245" w:type="dxa"/>
            <w:gridSpan w:val="2"/>
            <w:tcBorders>
              <w:top w:val="single" w:sz="4" w:space="0" w:color="auto"/>
              <w:bottom w:val="single" w:sz="4" w:space="0" w:color="auto"/>
            </w:tcBorders>
            <w:shd w:val="clear" w:color="auto" w:fill="DBE5F1" w:themeFill="accent1" w:themeFillTint="33"/>
            <w:vAlign w:val="center"/>
          </w:tcPr>
          <w:p w:rsidR="000A07A9" w:rsidRPr="004A27CB" w:rsidRDefault="000A07A9" w:rsidP="000A07A9">
            <w:pPr>
              <w:rPr>
                <w:b/>
                <w:sz w:val="18"/>
                <w:szCs w:val="18"/>
                <w:lang w:val="en-GB"/>
              </w:rPr>
            </w:pPr>
            <w:r w:rsidRPr="000A07A9">
              <w:rPr>
                <w:rFonts w:asciiTheme="minorHAnsi" w:hAnsiTheme="minorHAnsi"/>
                <w:b/>
                <w:sz w:val="18"/>
                <w:szCs w:val="18"/>
                <w:lang w:val="en-GB"/>
              </w:rPr>
              <w:t xml:space="preserve">Mr Miguel </w:t>
            </w:r>
            <w:proofErr w:type="spellStart"/>
            <w:r w:rsidRPr="000A07A9">
              <w:rPr>
                <w:rFonts w:asciiTheme="minorHAnsi" w:hAnsiTheme="minorHAnsi"/>
                <w:b/>
                <w:sz w:val="18"/>
                <w:szCs w:val="18"/>
                <w:lang w:val="en-GB"/>
              </w:rPr>
              <w:t>Capela</w:t>
            </w:r>
            <w:proofErr w:type="spellEnd"/>
            <w:r w:rsidRPr="000A07A9">
              <w:rPr>
                <w:rFonts w:asciiTheme="minorHAnsi" w:hAnsiTheme="minorHAnsi"/>
                <w:sz w:val="18"/>
                <w:szCs w:val="18"/>
                <w:lang w:val="en-GB"/>
              </w:rPr>
              <w:t>, Portuguese Regulator ANACOM (</w:t>
            </w:r>
            <w:proofErr w:type="spellStart"/>
            <w:r w:rsidRPr="000A07A9">
              <w:rPr>
                <w:rFonts w:asciiTheme="minorHAnsi" w:hAnsiTheme="minorHAnsi"/>
                <w:sz w:val="18"/>
                <w:szCs w:val="18"/>
                <w:lang w:val="en-GB"/>
              </w:rPr>
              <w:t>Autoridade</w:t>
            </w:r>
            <w:proofErr w:type="spellEnd"/>
            <w:r w:rsidRPr="000A07A9">
              <w:rPr>
                <w:rFonts w:asciiTheme="minorHAnsi" w:hAnsiTheme="minorHAnsi"/>
                <w:sz w:val="18"/>
                <w:szCs w:val="18"/>
                <w:lang w:val="en-GB"/>
              </w:rPr>
              <w:t xml:space="preserve"> Nacional de </w:t>
            </w:r>
            <w:proofErr w:type="spellStart"/>
            <w:r w:rsidRPr="000A07A9">
              <w:rPr>
                <w:rFonts w:asciiTheme="minorHAnsi" w:hAnsiTheme="minorHAnsi"/>
                <w:sz w:val="18"/>
                <w:szCs w:val="18"/>
                <w:lang w:val="en-GB"/>
              </w:rPr>
              <w:t>Comunicações</w:t>
            </w:r>
            <w:proofErr w:type="spellEnd"/>
            <w:r w:rsidRPr="000A07A9">
              <w:rPr>
                <w:rFonts w:asciiTheme="minorHAnsi" w:hAnsiTheme="minorHAnsi"/>
                <w:sz w:val="18"/>
                <w:szCs w:val="18"/>
                <w:lang w:val="en-GB"/>
              </w:rPr>
              <w:t>), Portugal</w:t>
            </w:r>
            <w:r w:rsidRPr="000A07A9">
              <w:rPr>
                <w:b/>
                <w:sz w:val="18"/>
                <w:szCs w:val="18"/>
                <w:lang w:val="en-GB"/>
              </w:rPr>
              <w:t xml:space="preserve"> </w:t>
            </w:r>
            <w:r>
              <w:rPr>
                <w:b/>
                <w:sz w:val="18"/>
                <w:szCs w:val="18"/>
                <w:lang w:val="en-GB"/>
              </w:rPr>
              <w:t xml:space="preserve"> </w:t>
            </w:r>
          </w:p>
        </w:tc>
      </w:tr>
      <w:tr w:rsidR="001456E9" w:rsidRPr="00651FFA" w:rsidTr="000A07A9">
        <w:trPr>
          <w:trHeight w:val="419"/>
        </w:trPr>
        <w:tc>
          <w:tcPr>
            <w:tcW w:w="1526" w:type="dxa"/>
            <w:shd w:val="clear" w:color="auto" w:fill="DBE5F1" w:themeFill="accent1" w:themeFillTint="33"/>
            <w:vAlign w:val="center"/>
          </w:tcPr>
          <w:p w:rsidR="001456E9" w:rsidRPr="004A27CB" w:rsidRDefault="001456E9" w:rsidP="001A36BE">
            <w:pPr>
              <w:rPr>
                <w:sz w:val="18"/>
                <w:szCs w:val="18"/>
                <w:lang w:val="en-GB"/>
              </w:rPr>
            </w:pPr>
          </w:p>
        </w:tc>
        <w:tc>
          <w:tcPr>
            <w:tcW w:w="3827" w:type="dxa"/>
            <w:vMerge w:val="restart"/>
            <w:tcBorders>
              <w:top w:val="single" w:sz="4" w:space="0" w:color="auto"/>
            </w:tcBorders>
            <w:shd w:val="clear" w:color="auto" w:fill="DBE5F1" w:themeFill="accent1" w:themeFillTint="33"/>
            <w:vAlign w:val="center"/>
          </w:tcPr>
          <w:p w:rsidR="001456E9" w:rsidRPr="004A27CB" w:rsidRDefault="001456E9" w:rsidP="00F828C7">
            <w:pPr>
              <w:rPr>
                <w:sz w:val="18"/>
                <w:szCs w:val="18"/>
                <w:lang w:val="en-GB"/>
              </w:rPr>
            </w:pPr>
            <w:r w:rsidRPr="004A27CB">
              <w:rPr>
                <w:rFonts w:asciiTheme="minorHAnsi" w:hAnsiTheme="minorHAnsi"/>
                <w:sz w:val="18"/>
                <w:szCs w:val="18"/>
                <w:lang w:val="en-GB"/>
              </w:rPr>
              <w:t>Administration View</w:t>
            </w:r>
          </w:p>
        </w:tc>
        <w:tc>
          <w:tcPr>
            <w:tcW w:w="5245" w:type="dxa"/>
            <w:gridSpan w:val="2"/>
            <w:vMerge w:val="restart"/>
            <w:tcBorders>
              <w:top w:val="single" w:sz="4" w:space="0" w:color="auto"/>
            </w:tcBorders>
            <w:shd w:val="clear" w:color="auto" w:fill="DBE5F1" w:themeFill="accent1" w:themeFillTint="33"/>
            <w:vAlign w:val="center"/>
          </w:tcPr>
          <w:p w:rsidR="001456E9" w:rsidRPr="004A27CB" w:rsidRDefault="001456E9" w:rsidP="00DA4AC2">
            <w:pPr>
              <w:rPr>
                <w:b/>
                <w:sz w:val="18"/>
                <w:szCs w:val="18"/>
                <w:lang w:val="en-GB"/>
              </w:rPr>
            </w:pPr>
            <w:r w:rsidRPr="004A27CB">
              <w:rPr>
                <w:rFonts w:asciiTheme="minorHAnsi" w:hAnsiTheme="minorHAnsi"/>
                <w:b/>
                <w:sz w:val="18"/>
                <w:szCs w:val="18"/>
                <w:lang w:val="en-GB"/>
              </w:rPr>
              <w:t>Mr Petteri Jokela</w:t>
            </w:r>
            <w:r w:rsidRPr="004A27CB">
              <w:rPr>
                <w:rFonts w:asciiTheme="minorHAnsi" w:hAnsiTheme="minorHAnsi"/>
                <w:sz w:val="18"/>
                <w:szCs w:val="18"/>
                <w:lang w:val="en-GB"/>
              </w:rPr>
              <w:t>, Finnish Communications Regulatory Authority (FICORA), Finland</w:t>
            </w:r>
          </w:p>
        </w:tc>
      </w:tr>
      <w:tr w:rsidR="001456E9" w:rsidRPr="001456E9" w:rsidTr="001456E9">
        <w:trPr>
          <w:trHeight w:val="220"/>
        </w:trPr>
        <w:tc>
          <w:tcPr>
            <w:tcW w:w="1526" w:type="dxa"/>
            <w:vMerge w:val="restart"/>
            <w:shd w:val="clear" w:color="auto" w:fill="DBE5F1" w:themeFill="accent1" w:themeFillTint="33"/>
            <w:vAlign w:val="center"/>
          </w:tcPr>
          <w:p w:rsidR="001456E9" w:rsidRPr="004A27CB" w:rsidRDefault="001456E9" w:rsidP="001A36BE">
            <w:pPr>
              <w:rPr>
                <w:rFonts w:asciiTheme="minorHAnsi" w:hAnsiTheme="minorHAnsi"/>
                <w:sz w:val="18"/>
                <w:szCs w:val="18"/>
                <w:lang w:val="en-GB"/>
              </w:rPr>
            </w:pPr>
            <w:r w:rsidRPr="004A27CB">
              <w:rPr>
                <w:rFonts w:asciiTheme="minorHAnsi" w:hAnsiTheme="minorHAnsi"/>
                <w:sz w:val="18"/>
                <w:szCs w:val="18"/>
                <w:lang w:val="en-GB"/>
              </w:rPr>
              <w:t>09.00 – 11.00</w:t>
            </w:r>
          </w:p>
        </w:tc>
        <w:tc>
          <w:tcPr>
            <w:tcW w:w="3827" w:type="dxa"/>
            <w:vMerge/>
            <w:shd w:val="clear" w:color="auto" w:fill="DBE5F1" w:themeFill="accent1" w:themeFillTint="33"/>
            <w:vAlign w:val="center"/>
          </w:tcPr>
          <w:p w:rsidR="001456E9" w:rsidRPr="004A27CB" w:rsidRDefault="001456E9" w:rsidP="001A36BE">
            <w:pPr>
              <w:rPr>
                <w:rFonts w:asciiTheme="minorHAnsi" w:hAnsiTheme="minorHAnsi"/>
                <w:sz w:val="18"/>
                <w:szCs w:val="18"/>
                <w:lang w:val="en-GB"/>
              </w:rPr>
            </w:pPr>
          </w:p>
        </w:tc>
        <w:tc>
          <w:tcPr>
            <w:tcW w:w="5245" w:type="dxa"/>
            <w:gridSpan w:val="2"/>
            <w:vMerge/>
            <w:shd w:val="clear" w:color="auto" w:fill="DBE5F1" w:themeFill="accent1" w:themeFillTint="33"/>
            <w:vAlign w:val="center"/>
          </w:tcPr>
          <w:p w:rsidR="001456E9" w:rsidRPr="004A27CB" w:rsidRDefault="001456E9" w:rsidP="001A36BE">
            <w:pPr>
              <w:rPr>
                <w:rFonts w:asciiTheme="minorHAnsi" w:hAnsiTheme="minorHAnsi"/>
                <w:b/>
                <w:sz w:val="18"/>
                <w:szCs w:val="18"/>
                <w:lang w:val="en-GB"/>
              </w:rPr>
            </w:pPr>
          </w:p>
        </w:tc>
      </w:tr>
      <w:tr w:rsidR="00E00313" w:rsidRPr="00651FFA" w:rsidTr="00E00313">
        <w:trPr>
          <w:trHeight w:val="475"/>
        </w:trPr>
        <w:tc>
          <w:tcPr>
            <w:tcW w:w="1526" w:type="dxa"/>
            <w:vMerge/>
            <w:shd w:val="clear" w:color="auto" w:fill="DBE5F1" w:themeFill="accent1" w:themeFillTint="33"/>
            <w:vAlign w:val="center"/>
          </w:tcPr>
          <w:p w:rsidR="00E00313" w:rsidRPr="004A27CB" w:rsidRDefault="00E00313" w:rsidP="001A36BE">
            <w:pPr>
              <w:rPr>
                <w:rFonts w:asciiTheme="minorHAnsi" w:hAnsiTheme="minorHAnsi"/>
                <w:sz w:val="18"/>
                <w:szCs w:val="18"/>
                <w:lang w:val="en-GB"/>
              </w:rPr>
            </w:pPr>
          </w:p>
        </w:tc>
        <w:tc>
          <w:tcPr>
            <w:tcW w:w="3827" w:type="dxa"/>
            <w:tcBorders>
              <w:top w:val="single" w:sz="4" w:space="0" w:color="auto"/>
            </w:tcBorders>
            <w:shd w:val="clear" w:color="auto" w:fill="DBE5F1" w:themeFill="accent1" w:themeFillTint="33"/>
            <w:vAlign w:val="center"/>
          </w:tcPr>
          <w:p w:rsidR="00E00313" w:rsidRPr="004A27CB" w:rsidRDefault="00E00313" w:rsidP="001A36BE">
            <w:pPr>
              <w:rPr>
                <w:rFonts w:asciiTheme="minorHAnsi" w:hAnsiTheme="minorHAnsi"/>
                <w:sz w:val="18"/>
                <w:szCs w:val="18"/>
                <w:lang w:val="en-GB"/>
              </w:rPr>
            </w:pPr>
            <w:r w:rsidRPr="004A27CB">
              <w:rPr>
                <w:rFonts w:asciiTheme="minorHAnsi" w:hAnsiTheme="minorHAnsi"/>
                <w:sz w:val="18"/>
                <w:szCs w:val="18"/>
                <w:lang w:val="en-GB"/>
              </w:rPr>
              <w:t>Administration View</w:t>
            </w:r>
          </w:p>
        </w:tc>
        <w:tc>
          <w:tcPr>
            <w:tcW w:w="5245" w:type="dxa"/>
            <w:gridSpan w:val="2"/>
            <w:tcBorders>
              <w:top w:val="single" w:sz="4" w:space="0" w:color="auto"/>
            </w:tcBorders>
            <w:shd w:val="clear" w:color="auto" w:fill="DBE5F1" w:themeFill="accent1" w:themeFillTint="33"/>
            <w:vAlign w:val="center"/>
          </w:tcPr>
          <w:p w:rsidR="00E00313" w:rsidRPr="004A27CB" w:rsidRDefault="00797966" w:rsidP="001A36BE">
            <w:pPr>
              <w:rPr>
                <w:rFonts w:asciiTheme="minorHAnsi" w:hAnsiTheme="minorHAnsi"/>
                <w:sz w:val="18"/>
                <w:szCs w:val="18"/>
                <w:lang w:val="en-GB"/>
              </w:rPr>
            </w:pPr>
            <w:r>
              <w:rPr>
                <w:rFonts w:asciiTheme="minorHAnsi" w:hAnsiTheme="minorHAnsi"/>
                <w:b/>
                <w:sz w:val="18"/>
                <w:szCs w:val="18"/>
                <w:lang w:val="en-GB"/>
              </w:rPr>
              <w:t xml:space="preserve">Mr Vincent </w:t>
            </w:r>
            <w:proofErr w:type="spellStart"/>
            <w:r>
              <w:rPr>
                <w:rFonts w:asciiTheme="minorHAnsi" w:hAnsiTheme="minorHAnsi"/>
                <w:b/>
                <w:sz w:val="18"/>
                <w:szCs w:val="18"/>
                <w:lang w:val="en-GB"/>
              </w:rPr>
              <w:t>Durepaire</w:t>
            </w:r>
            <w:proofErr w:type="spellEnd"/>
            <w:r w:rsidRPr="00797966">
              <w:rPr>
                <w:rFonts w:asciiTheme="minorHAnsi" w:hAnsiTheme="minorHAnsi"/>
                <w:sz w:val="18"/>
                <w:szCs w:val="18"/>
                <w:lang w:val="en-GB"/>
              </w:rPr>
              <w:t xml:space="preserve"> and</w:t>
            </w:r>
            <w:r>
              <w:rPr>
                <w:rFonts w:asciiTheme="minorHAnsi" w:hAnsiTheme="minorHAnsi"/>
                <w:b/>
                <w:sz w:val="18"/>
                <w:szCs w:val="18"/>
                <w:lang w:val="en-GB"/>
              </w:rPr>
              <w:t xml:space="preserve"> Mr Antone </w:t>
            </w:r>
            <w:proofErr w:type="spellStart"/>
            <w:r>
              <w:rPr>
                <w:rFonts w:asciiTheme="minorHAnsi" w:hAnsiTheme="minorHAnsi"/>
                <w:b/>
                <w:sz w:val="18"/>
                <w:szCs w:val="18"/>
                <w:lang w:val="en-GB"/>
              </w:rPr>
              <w:t>Borissov</w:t>
            </w:r>
            <w:proofErr w:type="spellEnd"/>
            <w:r>
              <w:rPr>
                <w:rFonts w:asciiTheme="minorHAnsi" w:hAnsiTheme="minorHAnsi"/>
                <w:b/>
                <w:sz w:val="18"/>
                <w:szCs w:val="18"/>
                <w:lang w:val="en-GB"/>
              </w:rPr>
              <w:t xml:space="preserve">, </w:t>
            </w:r>
            <w:r w:rsidRPr="00797966">
              <w:rPr>
                <w:lang w:val="en-US"/>
              </w:rPr>
              <w:t xml:space="preserve"> </w:t>
            </w:r>
            <w:proofErr w:type="spellStart"/>
            <w:r w:rsidRPr="00797966">
              <w:rPr>
                <w:rFonts w:asciiTheme="minorHAnsi" w:hAnsiTheme="minorHAnsi"/>
                <w:sz w:val="18"/>
                <w:szCs w:val="18"/>
                <w:lang w:val="en-GB"/>
              </w:rPr>
              <w:t>L'Agence</w:t>
            </w:r>
            <w:proofErr w:type="spellEnd"/>
            <w:r w:rsidRPr="00797966">
              <w:rPr>
                <w:rFonts w:asciiTheme="minorHAnsi" w:hAnsiTheme="minorHAnsi"/>
                <w:sz w:val="18"/>
                <w:szCs w:val="18"/>
                <w:lang w:val="en-GB"/>
              </w:rPr>
              <w:t xml:space="preserve"> </w:t>
            </w:r>
            <w:proofErr w:type="spellStart"/>
            <w:r w:rsidRPr="00797966">
              <w:rPr>
                <w:rFonts w:asciiTheme="minorHAnsi" w:hAnsiTheme="minorHAnsi"/>
                <w:sz w:val="18"/>
                <w:szCs w:val="18"/>
                <w:lang w:val="en-GB"/>
              </w:rPr>
              <w:t>Nationale</w:t>
            </w:r>
            <w:proofErr w:type="spellEnd"/>
            <w:r w:rsidRPr="00797966">
              <w:rPr>
                <w:rFonts w:asciiTheme="minorHAnsi" w:hAnsiTheme="minorHAnsi"/>
                <w:sz w:val="18"/>
                <w:szCs w:val="18"/>
                <w:lang w:val="en-GB"/>
              </w:rPr>
              <w:t xml:space="preserve"> des </w:t>
            </w:r>
            <w:proofErr w:type="spellStart"/>
            <w:r w:rsidRPr="00797966">
              <w:rPr>
                <w:rFonts w:asciiTheme="minorHAnsi" w:hAnsiTheme="minorHAnsi"/>
                <w:sz w:val="18"/>
                <w:szCs w:val="18"/>
                <w:lang w:val="en-GB"/>
              </w:rPr>
              <w:t>Fréquences</w:t>
            </w:r>
            <w:proofErr w:type="spellEnd"/>
            <w:r w:rsidRPr="00797966">
              <w:rPr>
                <w:rFonts w:asciiTheme="minorHAnsi" w:hAnsiTheme="minorHAnsi"/>
                <w:sz w:val="18"/>
                <w:szCs w:val="18"/>
                <w:lang w:val="en-GB"/>
              </w:rPr>
              <w:t xml:space="preserve"> (ANFR), France</w:t>
            </w:r>
          </w:p>
        </w:tc>
      </w:tr>
      <w:tr w:rsidR="00E00313" w:rsidRPr="00651FFA" w:rsidTr="00E00313">
        <w:trPr>
          <w:trHeight w:val="475"/>
        </w:trPr>
        <w:tc>
          <w:tcPr>
            <w:tcW w:w="1526" w:type="dxa"/>
            <w:vMerge/>
            <w:shd w:val="clear" w:color="auto" w:fill="DBE5F1" w:themeFill="accent1" w:themeFillTint="33"/>
            <w:vAlign w:val="center"/>
          </w:tcPr>
          <w:p w:rsidR="00E00313" w:rsidRPr="004A27CB" w:rsidRDefault="00E00313" w:rsidP="001A36BE">
            <w:pPr>
              <w:rPr>
                <w:rFonts w:asciiTheme="minorHAnsi" w:hAnsiTheme="minorHAnsi"/>
                <w:sz w:val="18"/>
                <w:szCs w:val="18"/>
                <w:lang w:val="en-GB"/>
              </w:rPr>
            </w:pPr>
          </w:p>
        </w:tc>
        <w:tc>
          <w:tcPr>
            <w:tcW w:w="3827" w:type="dxa"/>
            <w:tcBorders>
              <w:top w:val="single" w:sz="4" w:space="0" w:color="auto"/>
            </w:tcBorders>
            <w:shd w:val="clear" w:color="auto" w:fill="DBE5F1" w:themeFill="accent1" w:themeFillTint="33"/>
            <w:vAlign w:val="center"/>
          </w:tcPr>
          <w:p w:rsidR="00E00313" w:rsidRPr="004A27CB" w:rsidRDefault="00E00313" w:rsidP="001A36BE">
            <w:pPr>
              <w:rPr>
                <w:rFonts w:asciiTheme="minorHAnsi" w:hAnsiTheme="minorHAnsi"/>
                <w:sz w:val="18"/>
                <w:szCs w:val="18"/>
                <w:lang w:val="en-GB"/>
              </w:rPr>
            </w:pPr>
            <w:r w:rsidRPr="004A27CB">
              <w:rPr>
                <w:rFonts w:asciiTheme="minorHAnsi" w:hAnsiTheme="minorHAnsi"/>
                <w:sz w:val="18"/>
                <w:szCs w:val="18"/>
                <w:lang w:val="en-GB"/>
              </w:rPr>
              <w:t>Administration View</w:t>
            </w:r>
          </w:p>
        </w:tc>
        <w:tc>
          <w:tcPr>
            <w:tcW w:w="5245" w:type="dxa"/>
            <w:gridSpan w:val="2"/>
            <w:tcBorders>
              <w:top w:val="single" w:sz="4" w:space="0" w:color="auto"/>
            </w:tcBorders>
            <w:shd w:val="clear" w:color="auto" w:fill="DBE5F1" w:themeFill="accent1" w:themeFillTint="33"/>
            <w:vAlign w:val="center"/>
          </w:tcPr>
          <w:p w:rsidR="00E00313" w:rsidRPr="004A27CB" w:rsidRDefault="003C4E89" w:rsidP="003C4E89">
            <w:pPr>
              <w:rPr>
                <w:rFonts w:asciiTheme="minorHAnsi" w:hAnsiTheme="minorHAnsi"/>
                <w:b/>
                <w:sz w:val="18"/>
                <w:szCs w:val="18"/>
                <w:lang w:val="en-GB"/>
              </w:rPr>
            </w:pPr>
            <w:r w:rsidRPr="003C4E89">
              <w:rPr>
                <w:rFonts w:asciiTheme="minorHAnsi" w:hAnsiTheme="minorHAnsi"/>
                <w:b/>
                <w:sz w:val="18"/>
                <w:szCs w:val="18"/>
                <w:lang w:val="en-GB"/>
              </w:rPr>
              <w:t>Mr Stephen Talbot</w:t>
            </w:r>
            <w:r w:rsidRPr="003C4E89">
              <w:rPr>
                <w:rFonts w:asciiTheme="minorHAnsi" w:hAnsiTheme="minorHAnsi"/>
                <w:sz w:val="18"/>
                <w:szCs w:val="18"/>
                <w:lang w:val="en-GB"/>
              </w:rPr>
              <w:t xml:space="preserve">, OFCOM, </w:t>
            </w:r>
            <w:r w:rsidR="00E00313" w:rsidRPr="003C4E89">
              <w:rPr>
                <w:rFonts w:asciiTheme="minorHAnsi" w:hAnsiTheme="minorHAnsi"/>
                <w:sz w:val="18"/>
                <w:szCs w:val="18"/>
                <w:lang w:val="en-GB"/>
              </w:rPr>
              <w:t>United Kingdom</w:t>
            </w:r>
          </w:p>
        </w:tc>
      </w:tr>
      <w:tr w:rsidR="00E00313" w:rsidRPr="00651FFA" w:rsidTr="00E00313">
        <w:trPr>
          <w:trHeight w:val="475"/>
        </w:trPr>
        <w:tc>
          <w:tcPr>
            <w:tcW w:w="1526" w:type="dxa"/>
            <w:shd w:val="clear" w:color="auto" w:fill="DBE5F1" w:themeFill="accent1" w:themeFillTint="33"/>
            <w:vAlign w:val="center"/>
          </w:tcPr>
          <w:p w:rsidR="00E00313" w:rsidRPr="004A27CB" w:rsidRDefault="00E00313" w:rsidP="001A36BE">
            <w:pPr>
              <w:rPr>
                <w:rFonts w:asciiTheme="minorHAnsi" w:hAnsiTheme="minorHAnsi"/>
                <w:sz w:val="18"/>
                <w:szCs w:val="18"/>
                <w:lang w:val="en-GB"/>
              </w:rPr>
            </w:pPr>
          </w:p>
        </w:tc>
        <w:tc>
          <w:tcPr>
            <w:tcW w:w="3827" w:type="dxa"/>
            <w:tcBorders>
              <w:top w:val="single" w:sz="4" w:space="0" w:color="auto"/>
            </w:tcBorders>
            <w:shd w:val="clear" w:color="auto" w:fill="DBE5F1" w:themeFill="accent1" w:themeFillTint="33"/>
            <w:vAlign w:val="center"/>
          </w:tcPr>
          <w:p w:rsidR="00E00313" w:rsidRPr="004A27CB" w:rsidRDefault="00E00313" w:rsidP="001A36BE">
            <w:pPr>
              <w:rPr>
                <w:rFonts w:asciiTheme="minorHAnsi" w:hAnsiTheme="minorHAnsi"/>
                <w:sz w:val="18"/>
                <w:szCs w:val="18"/>
                <w:highlight w:val="yellow"/>
                <w:lang w:val="en-GB"/>
              </w:rPr>
            </w:pPr>
            <w:r w:rsidRPr="004A27CB">
              <w:rPr>
                <w:rFonts w:asciiTheme="minorHAnsi" w:hAnsiTheme="minorHAnsi"/>
                <w:sz w:val="18"/>
                <w:szCs w:val="18"/>
                <w:lang w:val="en-GB"/>
              </w:rPr>
              <w:t>Administration View</w:t>
            </w:r>
          </w:p>
        </w:tc>
        <w:tc>
          <w:tcPr>
            <w:tcW w:w="5245" w:type="dxa"/>
            <w:gridSpan w:val="2"/>
            <w:tcBorders>
              <w:top w:val="single" w:sz="4" w:space="0" w:color="auto"/>
            </w:tcBorders>
            <w:shd w:val="clear" w:color="auto" w:fill="DBE5F1" w:themeFill="accent1" w:themeFillTint="33"/>
            <w:vAlign w:val="center"/>
          </w:tcPr>
          <w:p w:rsidR="00E00313" w:rsidRPr="004A27CB" w:rsidRDefault="00E00313" w:rsidP="001A36BE">
            <w:pPr>
              <w:rPr>
                <w:rFonts w:asciiTheme="minorHAnsi" w:hAnsiTheme="minorHAnsi"/>
                <w:sz w:val="18"/>
                <w:szCs w:val="18"/>
                <w:highlight w:val="yellow"/>
                <w:lang w:val="en-GB"/>
              </w:rPr>
            </w:pPr>
            <w:r w:rsidRPr="004A27CB">
              <w:rPr>
                <w:rFonts w:asciiTheme="minorHAnsi" w:hAnsiTheme="minorHAnsi"/>
                <w:b/>
                <w:sz w:val="18"/>
                <w:szCs w:val="18"/>
                <w:lang w:val="en-GB"/>
              </w:rPr>
              <w:t>Ms Aire Siinvert</w:t>
            </w:r>
            <w:r w:rsidRPr="004A27CB">
              <w:rPr>
                <w:rFonts w:asciiTheme="minorHAnsi" w:hAnsiTheme="minorHAnsi"/>
                <w:sz w:val="18"/>
                <w:szCs w:val="18"/>
                <w:lang w:val="en-GB"/>
              </w:rPr>
              <w:t>, Technical Regulatory Authority, Estonia</w:t>
            </w:r>
          </w:p>
        </w:tc>
      </w:tr>
      <w:tr w:rsidR="00E00313" w:rsidRPr="004A27CB" w:rsidTr="00E00313">
        <w:trPr>
          <w:trHeight w:val="243"/>
        </w:trPr>
        <w:tc>
          <w:tcPr>
            <w:tcW w:w="10598" w:type="dxa"/>
            <w:gridSpan w:val="4"/>
            <w:shd w:val="clear" w:color="auto" w:fill="943634" w:themeFill="accent2" w:themeFillShade="BF"/>
            <w:vAlign w:val="center"/>
          </w:tcPr>
          <w:p w:rsidR="00E00313" w:rsidRPr="004A27CB" w:rsidRDefault="00E00313" w:rsidP="001A36BE">
            <w:pPr>
              <w:jc w:val="center"/>
              <w:rPr>
                <w:rFonts w:asciiTheme="minorHAnsi" w:hAnsiTheme="minorHAnsi"/>
                <w:lang w:val="en-GB"/>
              </w:rPr>
            </w:pPr>
            <w:r w:rsidRPr="004A27CB">
              <w:rPr>
                <w:rFonts w:asciiTheme="minorHAnsi" w:hAnsiTheme="minorHAnsi"/>
                <w:b/>
                <w:i/>
                <w:color w:val="FFFFFF" w:themeColor="background1"/>
                <w:lang w:val="en-GB"/>
              </w:rPr>
              <w:t>11.00 – 11.30 Coffee Break</w:t>
            </w:r>
          </w:p>
        </w:tc>
      </w:tr>
      <w:tr w:rsidR="00E00313" w:rsidRPr="00651FFA" w:rsidTr="00E00313">
        <w:trPr>
          <w:trHeight w:val="191"/>
        </w:trPr>
        <w:tc>
          <w:tcPr>
            <w:tcW w:w="10598" w:type="dxa"/>
            <w:gridSpan w:val="4"/>
            <w:shd w:val="clear" w:color="auto" w:fill="365F91" w:themeFill="accent1" w:themeFillShade="BF"/>
            <w:vAlign w:val="center"/>
          </w:tcPr>
          <w:p w:rsidR="00E00313" w:rsidRPr="004A27CB" w:rsidRDefault="00E00313" w:rsidP="001A36BE">
            <w:pPr>
              <w:jc w:val="center"/>
              <w:rPr>
                <w:rFonts w:asciiTheme="minorHAnsi" w:hAnsiTheme="minorHAnsi"/>
                <w:b/>
                <w:i/>
                <w:color w:val="FFFFFF" w:themeColor="background1"/>
                <w:lang w:val="en-GB"/>
              </w:rPr>
            </w:pPr>
            <w:r w:rsidRPr="004A27CB">
              <w:rPr>
                <w:rFonts w:asciiTheme="minorHAnsi" w:hAnsiTheme="minorHAnsi"/>
                <w:b/>
                <w:i/>
                <w:color w:val="FFFFFF" w:themeColor="background1"/>
                <w:lang w:val="en-GB"/>
              </w:rPr>
              <w:t xml:space="preserve">Closing Session: </w:t>
            </w:r>
            <w:r w:rsidRPr="004A27CB">
              <w:rPr>
                <w:lang w:val="en-GB"/>
              </w:rPr>
              <w:t xml:space="preserve"> </w:t>
            </w:r>
            <w:r w:rsidRPr="004A27CB">
              <w:rPr>
                <w:rFonts w:asciiTheme="minorHAnsi" w:hAnsiTheme="minorHAnsi"/>
                <w:b/>
                <w:i/>
                <w:color w:val="FFFFFF" w:themeColor="background1"/>
                <w:lang w:val="en-GB"/>
              </w:rPr>
              <w:t>Panel Discussion and Guidelines for Further Work</w:t>
            </w:r>
          </w:p>
          <w:p w:rsidR="00E00313" w:rsidRPr="00C629AD" w:rsidRDefault="00075428" w:rsidP="001A36BE">
            <w:pPr>
              <w:jc w:val="center"/>
              <w:rPr>
                <w:rFonts w:asciiTheme="minorHAnsi" w:hAnsiTheme="minorHAnsi"/>
                <w:i/>
                <w:color w:val="FFFFFF" w:themeColor="background1"/>
                <w:lang w:val="en-GB"/>
              </w:rPr>
            </w:pPr>
            <w:r>
              <w:rPr>
                <w:rFonts w:asciiTheme="minorHAnsi" w:hAnsiTheme="minorHAnsi"/>
                <w:i/>
                <w:color w:val="FFFFFF" w:themeColor="background1"/>
                <w:lang w:val="en-GB"/>
              </w:rPr>
              <w:t>(Session chairman: Mr</w:t>
            </w:r>
            <w:r w:rsidR="00E00313" w:rsidRPr="00C629AD">
              <w:rPr>
                <w:rFonts w:asciiTheme="minorHAnsi" w:hAnsiTheme="minorHAnsi"/>
                <w:i/>
                <w:color w:val="FFFFFF" w:themeColor="background1"/>
                <w:lang w:val="en-GB"/>
              </w:rPr>
              <w:t xml:space="preserve"> Eric Fournier, Chairman of the Electronic Communications Committee (ECC), ANFR, France)</w:t>
            </w:r>
          </w:p>
        </w:tc>
      </w:tr>
      <w:tr w:rsidR="00E00313" w:rsidRPr="00651FFA" w:rsidTr="00E00313">
        <w:trPr>
          <w:trHeight w:val="537"/>
        </w:trPr>
        <w:tc>
          <w:tcPr>
            <w:tcW w:w="1526" w:type="dxa"/>
            <w:vMerge w:val="restart"/>
            <w:tcBorders>
              <w:bottom w:val="single" w:sz="4" w:space="0" w:color="auto"/>
            </w:tcBorders>
            <w:shd w:val="clear" w:color="auto" w:fill="DBE5F1" w:themeFill="accent1" w:themeFillTint="33"/>
            <w:vAlign w:val="center"/>
          </w:tcPr>
          <w:p w:rsidR="00E00313" w:rsidRPr="004A27CB" w:rsidRDefault="00E00313" w:rsidP="001A36BE">
            <w:pPr>
              <w:rPr>
                <w:rFonts w:asciiTheme="minorHAnsi" w:hAnsiTheme="minorHAnsi"/>
                <w:sz w:val="18"/>
                <w:szCs w:val="18"/>
                <w:lang w:val="en-GB"/>
              </w:rPr>
            </w:pPr>
            <w:r w:rsidRPr="004A27CB">
              <w:rPr>
                <w:rFonts w:asciiTheme="minorHAnsi" w:hAnsiTheme="minorHAnsi"/>
                <w:sz w:val="18"/>
                <w:szCs w:val="18"/>
                <w:lang w:val="en-GB"/>
              </w:rPr>
              <w:t>11.30 – 13.00</w:t>
            </w:r>
          </w:p>
        </w:tc>
        <w:tc>
          <w:tcPr>
            <w:tcW w:w="9072" w:type="dxa"/>
            <w:gridSpan w:val="3"/>
            <w:tcBorders>
              <w:bottom w:val="single" w:sz="4" w:space="0" w:color="auto"/>
            </w:tcBorders>
            <w:shd w:val="clear" w:color="auto" w:fill="DBE5F1" w:themeFill="accent1" w:themeFillTint="33"/>
            <w:vAlign w:val="center"/>
          </w:tcPr>
          <w:p w:rsidR="00E00313" w:rsidRPr="004A27CB" w:rsidRDefault="00E00313" w:rsidP="001456E9">
            <w:pPr>
              <w:rPr>
                <w:rFonts w:asciiTheme="minorHAnsi" w:hAnsiTheme="minorHAnsi"/>
                <w:sz w:val="18"/>
                <w:szCs w:val="18"/>
                <w:lang w:val="en-GB"/>
              </w:rPr>
            </w:pPr>
            <w:r w:rsidRPr="004A27CB">
              <w:rPr>
                <w:rFonts w:asciiTheme="minorHAnsi" w:hAnsiTheme="minorHAnsi"/>
                <w:b/>
                <w:sz w:val="18"/>
                <w:szCs w:val="18"/>
                <w:lang w:val="en-GB"/>
              </w:rPr>
              <w:t>Panellists</w:t>
            </w:r>
            <w:r w:rsidR="001456E9">
              <w:t xml:space="preserve"> </w:t>
            </w:r>
            <w:r w:rsidR="001456E9" w:rsidRPr="001456E9">
              <w:rPr>
                <w:rFonts w:asciiTheme="minorHAnsi" w:hAnsiTheme="minorHAnsi"/>
                <w:sz w:val="18"/>
                <w:szCs w:val="18"/>
                <w:lang w:val="en-GB"/>
              </w:rPr>
              <w:t xml:space="preserve">Mr Florian </w:t>
            </w:r>
            <w:proofErr w:type="spellStart"/>
            <w:r w:rsidR="001456E9" w:rsidRPr="001456E9">
              <w:rPr>
                <w:rFonts w:asciiTheme="minorHAnsi" w:hAnsiTheme="minorHAnsi"/>
                <w:sz w:val="18"/>
                <w:szCs w:val="18"/>
                <w:lang w:val="en-GB"/>
              </w:rPr>
              <w:t>Cziczatka</w:t>
            </w:r>
            <w:proofErr w:type="spellEnd"/>
            <w:r w:rsidR="001456E9">
              <w:rPr>
                <w:rFonts w:asciiTheme="minorHAnsi" w:hAnsiTheme="minorHAnsi"/>
                <w:sz w:val="18"/>
                <w:szCs w:val="18"/>
                <w:lang w:val="en-GB"/>
              </w:rPr>
              <w:t xml:space="preserve"> (</w:t>
            </w:r>
            <w:r w:rsidR="001456E9" w:rsidRPr="001456E9">
              <w:rPr>
                <w:rFonts w:asciiTheme="minorHAnsi" w:hAnsiTheme="minorHAnsi"/>
                <w:sz w:val="18"/>
                <w:szCs w:val="18"/>
                <w:lang w:val="en-GB"/>
              </w:rPr>
              <w:t>FM CG Drones Chairman, Austrian Ministry for Transport, Innovation and Technology, Austria</w:t>
            </w:r>
            <w:r w:rsidR="001456E9">
              <w:rPr>
                <w:rFonts w:asciiTheme="minorHAnsi" w:hAnsiTheme="minorHAnsi"/>
                <w:sz w:val="18"/>
                <w:szCs w:val="18"/>
                <w:lang w:val="en-GB"/>
              </w:rPr>
              <w:t xml:space="preserve">), </w:t>
            </w:r>
            <w:r w:rsidRPr="004A27CB">
              <w:rPr>
                <w:rFonts w:asciiTheme="minorHAnsi" w:hAnsiTheme="minorHAnsi"/>
                <w:sz w:val="18"/>
                <w:szCs w:val="18"/>
                <w:lang w:val="en-GB"/>
              </w:rPr>
              <w:t xml:space="preserve">Mr Antonio </w:t>
            </w:r>
            <w:proofErr w:type="spellStart"/>
            <w:r w:rsidRPr="004A27CB">
              <w:rPr>
                <w:rFonts w:asciiTheme="minorHAnsi" w:hAnsiTheme="minorHAnsi"/>
                <w:sz w:val="18"/>
                <w:szCs w:val="18"/>
                <w:lang w:val="en-GB"/>
              </w:rPr>
              <w:t>Marchetto</w:t>
            </w:r>
            <w:proofErr w:type="spellEnd"/>
            <w:r w:rsidRPr="004A27CB">
              <w:rPr>
                <w:rFonts w:asciiTheme="minorHAnsi" w:hAnsiTheme="minorHAnsi"/>
                <w:sz w:val="18"/>
                <w:szCs w:val="18"/>
                <w:lang w:val="en-GB"/>
              </w:rPr>
              <w:t xml:space="preserve"> (European Aviation Safety Agency), </w:t>
            </w:r>
            <w:r w:rsidR="0041243E">
              <w:rPr>
                <w:rFonts w:asciiTheme="minorHAnsi" w:hAnsiTheme="minorHAnsi"/>
                <w:sz w:val="18"/>
                <w:szCs w:val="18"/>
                <w:lang w:val="en-GB"/>
              </w:rPr>
              <w:t>D</w:t>
            </w:r>
            <w:r w:rsidRPr="004A27CB">
              <w:rPr>
                <w:rFonts w:asciiTheme="minorHAnsi" w:hAnsiTheme="minorHAnsi"/>
                <w:sz w:val="18"/>
                <w:szCs w:val="18"/>
                <w:lang w:val="en-GB"/>
              </w:rPr>
              <w:t xml:space="preserve">r </w:t>
            </w:r>
            <w:r w:rsidR="0041243E">
              <w:rPr>
                <w:rFonts w:asciiTheme="minorHAnsi" w:hAnsiTheme="minorHAnsi"/>
                <w:sz w:val="18"/>
                <w:szCs w:val="18"/>
                <w:lang w:val="en-GB"/>
              </w:rPr>
              <w:t>Michael Sharpe</w:t>
            </w:r>
            <w:r w:rsidRPr="004A27CB">
              <w:rPr>
                <w:rFonts w:asciiTheme="minorHAnsi" w:hAnsiTheme="minorHAnsi"/>
                <w:sz w:val="18"/>
                <w:szCs w:val="18"/>
                <w:lang w:val="en-GB"/>
              </w:rPr>
              <w:t xml:space="preserve"> (</w:t>
            </w:r>
            <w:r w:rsidR="0041243E">
              <w:rPr>
                <w:rFonts w:asciiTheme="minorHAnsi" w:hAnsiTheme="minorHAnsi"/>
                <w:sz w:val="18"/>
                <w:szCs w:val="18"/>
                <w:lang w:val="en-GB"/>
              </w:rPr>
              <w:t>ETSI)</w:t>
            </w:r>
            <w:r w:rsidRPr="004A27CB">
              <w:rPr>
                <w:rFonts w:asciiTheme="minorHAnsi" w:hAnsiTheme="minorHAnsi"/>
                <w:sz w:val="18"/>
                <w:szCs w:val="18"/>
                <w:lang w:val="en-GB"/>
              </w:rPr>
              <w:t xml:space="preserve">, </w:t>
            </w:r>
            <w:r w:rsidRPr="004A27CB">
              <w:rPr>
                <w:lang w:val="en-GB"/>
              </w:rPr>
              <w:t xml:space="preserve"> </w:t>
            </w:r>
            <w:r w:rsidRPr="004A27CB">
              <w:rPr>
                <w:rFonts w:asciiTheme="minorHAnsi" w:hAnsiTheme="minorHAnsi"/>
                <w:sz w:val="18"/>
                <w:szCs w:val="18"/>
                <w:lang w:val="en-GB"/>
              </w:rPr>
              <w:t xml:space="preserve">Mr Christoph </w:t>
            </w:r>
            <w:proofErr w:type="spellStart"/>
            <w:r w:rsidRPr="004A27CB">
              <w:rPr>
                <w:rFonts w:asciiTheme="minorHAnsi" w:hAnsiTheme="minorHAnsi"/>
                <w:sz w:val="18"/>
                <w:szCs w:val="18"/>
                <w:lang w:val="en-GB"/>
              </w:rPr>
              <w:t>Legutko</w:t>
            </w:r>
            <w:proofErr w:type="spellEnd"/>
            <w:r w:rsidRPr="004A27CB">
              <w:rPr>
                <w:rFonts w:asciiTheme="minorHAnsi" w:hAnsiTheme="minorHAnsi"/>
                <w:sz w:val="18"/>
                <w:szCs w:val="18"/>
                <w:lang w:val="en-GB"/>
              </w:rPr>
              <w:t xml:space="preserve"> (Intel), Mr Petteri Jokela (FICORA – Finland)</w:t>
            </w:r>
          </w:p>
        </w:tc>
      </w:tr>
      <w:tr w:rsidR="00E00313" w:rsidRPr="00651FFA" w:rsidTr="00E00313">
        <w:trPr>
          <w:trHeight w:val="1753"/>
        </w:trPr>
        <w:tc>
          <w:tcPr>
            <w:tcW w:w="1526" w:type="dxa"/>
            <w:vMerge/>
            <w:tcBorders>
              <w:top w:val="single" w:sz="4" w:space="0" w:color="auto"/>
              <w:bottom w:val="single" w:sz="4" w:space="0" w:color="auto"/>
            </w:tcBorders>
            <w:shd w:val="clear" w:color="auto" w:fill="DBE5F1" w:themeFill="accent1" w:themeFillTint="33"/>
            <w:vAlign w:val="center"/>
          </w:tcPr>
          <w:p w:rsidR="00E00313" w:rsidRPr="004A27CB" w:rsidRDefault="00E00313" w:rsidP="001A36BE">
            <w:pPr>
              <w:rPr>
                <w:sz w:val="18"/>
                <w:szCs w:val="18"/>
                <w:lang w:val="en-GB"/>
              </w:rPr>
            </w:pPr>
          </w:p>
        </w:tc>
        <w:tc>
          <w:tcPr>
            <w:tcW w:w="3827" w:type="dxa"/>
            <w:tcBorders>
              <w:top w:val="single" w:sz="4" w:space="0" w:color="auto"/>
            </w:tcBorders>
            <w:shd w:val="clear" w:color="auto" w:fill="DBE5F1" w:themeFill="accent1" w:themeFillTint="33"/>
            <w:vAlign w:val="center"/>
          </w:tcPr>
          <w:p w:rsidR="00E00313" w:rsidRPr="004A27CB" w:rsidRDefault="00075428" w:rsidP="001A36BE">
            <w:pPr>
              <w:rPr>
                <w:rFonts w:asciiTheme="minorHAnsi" w:hAnsiTheme="minorHAnsi"/>
                <w:sz w:val="18"/>
                <w:szCs w:val="18"/>
                <w:lang w:val="en-GB"/>
              </w:rPr>
            </w:pPr>
            <w:r>
              <w:rPr>
                <w:rFonts w:asciiTheme="minorHAnsi" w:hAnsiTheme="minorHAnsi"/>
                <w:sz w:val="18"/>
                <w:szCs w:val="18"/>
                <w:lang w:val="en-GB"/>
              </w:rPr>
              <w:t>Summary of the w</w:t>
            </w:r>
            <w:r w:rsidR="00E00313" w:rsidRPr="004A27CB">
              <w:rPr>
                <w:rFonts w:asciiTheme="minorHAnsi" w:hAnsiTheme="minorHAnsi"/>
                <w:sz w:val="18"/>
                <w:szCs w:val="18"/>
                <w:lang w:val="en-GB"/>
              </w:rPr>
              <w:t>orkshop and closing remarks</w:t>
            </w:r>
          </w:p>
        </w:tc>
        <w:tc>
          <w:tcPr>
            <w:tcW w:w="5245" w:type="dxa"/>
            <w:gridSpan w:val="2"/>
            <w:tcBorders>
              <w:top w:val="single" w:sz="4" w:space="0" w:color="auto"/>
            </w:tcBorders>
            <w:shd w:val="clear" w:color="auto" w:fill="DBE5F1" w:themeFill="accent1" w:themeFillTint="33"/>
            <w:vAlign w:val="center"/>
          </w:tcPr>
          <w:p w:rsidR="00E00313" w:rsidRPr="004A27CB" w:rsidRDefault="00075428" w:rsidP="001A36BE">
            <w:pPr>
              <w:rPr>
                <w:rFonts w:asciiTheme="minorHAnsi" w:hAnsiTheme="minorHAnsi"/>
                <w:sz w:val="18"/>
                <w:szCs w:val="18"/>
                <w:lang w:val="en-GB"/>
              </w:rPr>
            </w:pPr>
            <w:r>
              <w:rPr>
                <w:rFonts w:asciiTheme="minorHAnsi" w:hAnsiTheme="minorHAnsi"/>
                <w:b/>
                <w:sz w:val="18"/>
                <w:szCs w:val="18"/>
                <w:lang w:val="en-GB"/>
              </w:rPr>
              <w:t>Mr</w:t>
            </w:r>
            <w:r w:rsidR="00E00313" w:rsidRPr="004A27CB">
              <w:rPr>
                <w:rFonts w:asciiTheme="minorHAnsi" w:hAnsiTheme="minorHAnsi"/>
                <w:b/>
                <w:sz w:val="18"/>
                <w:szCs w:val="18"/>
                <w:lang w:val="en-GB"/>
              </w:rPr>
              <w:t xml:space="preserve"> Thomas </w:t>
            </w:r>
            <w:proofErr w:type="spellStart"/>
            <w:r w:rsidR="00E00313" w:rsidRPr="004A27CB">
              <w:rPr>
                <w:rFonts w:asciiTheme="minorHAnsi" w:hAnsiTheme="minorHAnsi"/>
                <w:b/>
                <w:sz w:val="18"/>
                <w:szCs w:val="18"/>
                <w:lang w:val="en-GB"/>
              </w:rPr>
              <w:t>Weilacher</w:t>
            </w:r>
            <w:proofErr w:type="spellEnd"/>
            <w:r w:rsidR="00E00313" w:rsidRPr="004A27CB">
              <w:rPr>
                <w:rFonts w:asciiTheme="minorHAnsi" w:hAnsiTheme="minorHAnsi"/>
                <w:b/>
                <w:sz w:val="18"/>
                <w:szCs w:val="18"/>
                <w:lang w:val="en-GB"/>
              </w:rPr>
              <w:t>,</w:t>
            </w:r>
            <w:r w:rsidR="00E00313" w:rsidRPr="004A27CB">
              <w:rPr>
                <w:rFonts w:asciiTheme="minorHAnsi" w:hAnsiTheme="minorHAnsi"/>
                <w:sz w:val="18"/>
                <w:szCs w:val="18"/>
                <w:lang w:val="en-GB"/>
              </w:rPr>
              <w:t xml:space="preserve"> Chairman ECC Working Group Frequency Management (WGFM), </w:t>
            </w:r>
            <w:proofErr w:type="spellStart"/>
            <w:r w:rsidR="00E00313" w:rsidRPr="004A27CB">
              <w:rPr>
                <w:rFonts w:asciiTheme="minorHAnsi" w:hAnsiTheme="minorHAnsi"/>
                <w:sz w:val="18"/>
                <w:szCs w:val="18"/>
                <w:lang w:val="en-GB"/>
              </w:rPr>
              <w:t>Bundesnetzagentur</w:t>
            </w:r>
            <w:proofErr w:type="spellEnd"/>
            <w:r w:rsidR="00E00313" w:rsidRPr="004A27CB">
              <w:rPr>
                <w:rFonts w:asciiTheme="minorHAnsi" w:hAnsiTheme="minorHAnsi"/>
                <w:sz w:val="18"/>
                <w:szCs w:val="18"/>
                <w:lang w:val="en-GB"/>
              </w:rPr>
              <w:t>, Germany</w:t>
            </w:r>
          </w:p>
        </w:tc>
      </w:tr>
      <w:tr w:rsidR="00E00313" w:rsidRPr="004A27CB" w:rsidTr="00E00313">
        <w:trPr>
          <w:trHeight w:val="219"/>
        </w:trPr>
        <w:tc>
          <w:tcPr>
            <w:tcW w:w="10598" w:type="dxa"/>
            <w:gridSpan w:val="4"/>
            <w:shd w:val="clear" w:color="auto" w:fill="943634" w:themeFill="accent2" w:themeFillShade="BF"/>
            <w:vAlign w:val="center"/>
          </w:tcPr>
          <w:p w:rsidR="00E00313" w:rsidRPr="004A27CB" w:rsidRDefault="00E00313" w:rsidP="001A36BE">
            <w:pPr>
              <w:jc w:val="center"/>
              <w:rPr>
                <w:rFonts w:asciiTheme="minorHAnsi" w:hAnsiTheme="minorHAnsi"/>
                <w:b/>
                <w:i/>
                <w:lang w:val="en-GB"/>
              </w:rPr>
            </w:pPr>
            <w:r w:rsidRPr="004A27CB">
              <w:rPr>
                <w:rFonts w:asciiTheme="minorHAnsi" w:hAnsiTheme="minorHAnsi"/>
                <w:b/>
                <w:i/>
                <w:color w:val="FFFFFF" w:themeColor="background1"/>
                <w:lang w:val="en-GB"/>
              </w:rPr>
              <w:t>13.00 – 14.00 Lunch</w:t>
            </w:r>
          </w:p>
        </w:tc>
      </w:tr>
      <w:tr w:rsidR="00E00313" w:rsidRPr="004A27CB" w:rsidTr="00E00313">
        <w:trPr>
          <w:trHeight w:val="274"/>
        </w:trPr>
        <w:tc>
          <w:tcPr>
            <w:tcW w:w="10598" w:type="dxa"/>
            <w:gridSpan w:val="4"/>
            <w:shd w:val="clear" w:color="auto" w:fill="943634" w:themeFill="accent2" w:themeFillShade="BF"/>
            <w:vAlign w:val="center"/>
          </w:tcPr>
          <w:p w:rsidR="00E00313" w:rsidRPr="004A27CB" w:rsidRDefault="00E00313" w:rsidP="001A36BE">
            <w:pPr>
              <w:jc w:val="center"/>
              <w:rPr>
                <w:rFonts w:asciiTheme="minorHAnsi" w:hAnsiTheme="minorHAnsi"/>
                <w:lang w:val="en-GB"/>
              </w:rPr>
            </w:pPr>
            <w:r w:rsidRPr="004A27CB">
              <w:rPr>
                <w:rFonts w:asciiTheme="minorHAnsi" w:hAnsiTheme="minorHAnsi"/>
                <w:b/>
                <w:i/>
                <w:color w:val="FFFFFF" w:themeColor="background1"/>
                <w:lang w:val="en-GB"/>
              </w:rPr>
              <w:t>14.00 Workshop Close – Day 2</w:t>
            </w:r>
          </w:p>
        </w:tc>
      </w:tr>
    </w:tbl>
    <w:p w:rsidR="00E00313" w:rsidRDefault="00E00313" w:rsidP="00E00313"/>
    <w:sectPr w:rsidR="00E00313" w:rsidSect="00E00313">
      <w:footerReference w:type="default" r:id="rId11"/>
      <w:pgSz w:w="11906" w:h="16838"/>
      <w:pgMar w:top="426"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C9" w:rsidRDefault="00B946C9" w:rsidP="00075428">
      <w:pPr>
        <w:spacing w:after="0" w:line="240" w:lineRule="auto"/>
      </w:pPr>
      <w:r>
        <w:separator/>
      </w:r>
    </w:p>
  </w:endnote>
  <w:endnote w:type="continuationSeparator" w:id="0">
    <w:p w:rsidR="00B946C9" w:rsidRDefault="00B946C9" w:rsidP="0007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078804"/>
      <w:docPartObj>
        <w:docPartGallery w:val="Page Numbers (Bottom of Page)"/>
        <w:docPartUnique/>
      </w:docPartObj>
    </w:sdtPr>
    <w:sdtEndPr>
      <w:rPr>
        <w:noProof/>
      </w:rPr>
    </w:sdtEndPr>
    <w:sdtContent>
      <w:p w:rsidR="00075428" w:rsidRDefault="00075428">
        <w:pPr>
          <w:pStyle w:val="Footer"/>
        </w:pPr>
        <w:r>
          <w:fldChar w:fldCharType="begin"/>
        </w:r>
        <w:r>
          <w:instrText xml:space="preserve"> PAGE   \* MERGEFORMAT </w:instrText>
        </w:r>
        <w:r>
          <w:fldChar w:fldCharType="separate"/>
        </w:r>
        <w:r w:rsidR="00651FFA">
          <w:rPr>
            <w:noProof/>
          </w:rPr>
          <w:t>1</w:t>
        </w:r>
        <w:r>
          <w:rPr>
            <w:noProof/>
          </w:rPr>
          <w:fldChar w:fldCharType="end"/>
        </w:r>
      </w:p>
    </w:sdtContent>
  </w:sdt>
  <w:p w:rsidR="00075428" w:rsidRDefault="00075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C9" w:rsidRDefault="00B946C9" w:rsidP="00075428">
      <w:pPr>
        <w:spacing w:after="0" w:line="240" w:lineRule="auto"/>
      </w:pPr>
      <w:r>
        <w:separator/>
      </w:r>
    </w:p>
  </w:footnote>
  <w:footnote w:type="continuationSeparator" w:id="0">
    <w:p w:rsidR="00B946C9" w:rsidRDefault="00B946C9" w:rsidP="00075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13"/>
    <w:rsid w:val="00014D32"/>
    <w:rsid w:val="00075428"/>
    <w:rsid w:val="00076006"/>
    <w:rsid w:val="000A07A9"/>
    <w:rsid w:val="001456E9"/>
    <w:rsid w:val="00222528"/>
    <w:rsid w:val="002F6E0C"/>
    <w:rsid w:val="00330BC1"/>
    <w:rsid w:val="003C4E89"/>
    <w:rsid w:val="0041243E"/>
    <w:rsid w:val="004979D2"/>
    <w:rsid w:val="00601763"/>
    <w:rsid w:val="00611791"/>
    <w:rsid w:val="00621A8E"/>
    <w:rsid w:val="00627B8A"/>
    <w:rsid w:val="00651FFA"/>
    <w:rsid w:val="00654787"/>
    <w:rsid w:val="00657C17"/>
    <w:rsid w:val="006D4BFB"/>
    <w:rsid w:val="00797966"/>
    <w:rsid w:val="0082369B"/>
    <w:rsid w:val="008E01F1"/>
    <w:rsid w:val="009A1892"/>
    <w:rsid w:val="009C2891"/>
    <w:rsid w:val="00A34BC0"/>
    <w:rsid w:val="00A44C7C"/>
    <w:rsid w:val="00AE19BC"/>
    <w:rsid w:val="00B67946"/>
    <w:rsid w:val="00B946C9"/>
    <w:rsid w:val="00BA132F"/>
    <w:rsid w:val="00C5267F"/>
    <w:rsid w:val="00C95186"/>
    <w:rsid w:val="00C968A9"/>
    <w:rsid w:val="00D2419E"/>
    <w:rsid w:val="00E00313"/>
    <w:rsid w:val="00E71853"/>
    <w:rsid w:val="00E76678"/>
    <w:rsid w:val="00EF7B10"/>
    <w:rsid w:val="00FA17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313"/>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uiPriority w:val="99"/>
    <w:rsid w:val="00E00313"/>
    <w:pPr>
      <w:numPr>
        <w:numId w:val="1"/>
      </w:numPr>
      <w:spacing w:after="0" w:line="240" w:lineRule="auto"/>
    </w:pPr>
    <w:rPr>
      <w:rFonts w:ascii="Arial" w:eastAsia="Times New Roman" w:hAnsi="Arial" w:cs="Times New Roman"/>
      <w:sz w:val="20"/>
      <w:szCs w:val="24"/>
      <w:lang w:val="en-US" w:eastAsia="ja-JP"/>
    </w:rPr>
  </w:style>
  <w:style w:type="character" w:styleId="Hyperlink">
    <w:name w:val="Hyperlink"/>
    <w:basedOn w:val="DefaultParagraphFont"/>
    <w:uiPriority w:val="99"/>
    <w:unhideWhenUsed/>
    <w:rsid w:val="00E00313"/>
    <w:rPr>
      <w:color w:val="0000FF" w:themeColor="hyperlink"/>
      <w:u w:val="single"/>
    </w:rPr>
  </w:style>
  <w:style w:type="paragraph" w:styleId="Header">
    <w:name w:val="header"/>
    <w:basedOn w:val="Normal"/>
    <w:link w:val="HeaderChar"/>
    <w:uiPriority w:val="99"/>
    <w:unhideWhenUsed/>
    <w:rsid w:val="0007542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5428"/>
  </w:style>
  <w:style w:type="paragraph" w:styleId="Footer">
    <w:name w:val="footer"/>
    <w:basedOn w:val="Normal"/>
    <w:link w:val="FooterChar"/>
    <w:uiPriority w:val="99"/>
    <w:unhideWhenUsed/>
    <w:rsid w:val="0007542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5428"/>
  </w:style>
  <w:style w:type="paragraph" w:styleId="BalloonText">
    <w:name w:val="Balloon Text"/>
    <w:basedOn w:val="Normal"/>
    <w:link w:val="BalloonTextChar"/>
    <w:uiPriority w:val="99"/>
    <w:semiHidden/>
    <w:unhideWhenUsed/>
    <w:rsid w:val="0007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313"/>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uiPriority w:val="99"/>
    <w:rsid w:val="00E00313"/>
    <w:pPr>
      <w:numPr>
        <w:numId w:val="1"/>
      </w:numPr>
      <w:spacing w:after="0" w:line="240" w:lineRule="auto"/>
    </w:pPr>
    <w:rPr>
      <w:rFonts w:ascii="Arial" w:eastAsia="Times New Roman" w:hAnsi="Arial" w:cs="Times New Roman"/>
      <w:sz w:val="20"/>
      <w:szCs w:val="24"/>
      <w:lang w:val="en-US" w:eastAsia="ja-JP"/>
    </w:rPr>
  </w:style>
  <w:style w:type="character" w:styleId="Hyperlink">
    <w:name w:val="Hyperlink"/>
    <w:basedOn w:val="DefaultParagraphFont"/>
    <w:uiPriority w:val="99"/>
    <w:unhideWhenUsed/>
    <w:rsid w:val="00E00313"/>
    <w:rPr>
      <w:color w:val="0000FF" w:themeColor="hyperlink"/>
      <w:u w:val="single"/>
    </w:rPr>
  </w:style>
  <w:style w:type="paragraph" w:styleId="Header">
    <w:name w:val="header"/>
    <w:basedOn w:val="Normal"/>
    <w:link w:val="HeaderChar"/>
    <w:uiPriority w:val="99"/>
    <w:unhideWhenUsed/>
    <w:rsid w:val="0007542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5428"/>
  </w:style>
  <w:style w:type="paragraph" w:styleId="Footer">
    <w:name w:val="footer"/>
    <w:basedOn w:val="Normal"/>
    <w:link w:val="FooterChar"/>
    <w:uiPriority w:val="99"/>
    <w:unhideWhenUsed/>
    <w:rsid w:val="0007542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5428"/>
  </w:style>
  <w:style w:type="paragraph" w:styleId="BalloonText">
    <w:name w:val="Balloon Text"/>
    <w:basedOn w:val="Normal"/>
    <w:link w:val="BalloonTextChar"/>
    <w:uiPriority w:val="99"/>
    <w:semiHidden/>
    <w:unhideWhenUsed/>
    <w:rsid w:val="0007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pt.org/ecc/groups/ecc/client/meeting-calendar/event-details/?meetingid=218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fis.dk/documents/79124" TargetMode="External"/><Relationship Id="rId4" Type="http://schemas.openxmlformats.org/officeDocument/2006/relationships/settings" Target="settings.xml"/><Relationship Id="rId9" Type="http://schemas.openxmlformats.org/officeDocument/2006/relationships/hyperlink" Target="http://www.erodocdb.dk/Docs/doc98/official/pdf/ECCRep2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6860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Weber</dc:creator>
  <cp:lastModifiedBy>Thomas Weber</cp:lastModifiedBy>
  <cp:revision>2</cp:revision>
  <cp:lastPrinted>2018-04-18T13:34:00Z</cp:lastPrinted>
  <dcterms:created xsi:type="dcterms:W3CDTF">2018-05-28T06:39:00Z</dcterms:created>
  <dcterms:modified xsi:type="dcterms:W3CDTF">2018-05-28T06:39:00Z</dcterms:modified>
</cp:coreProperties>
</file>